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4B10A5" w14:textId="476264C7" w:rsidR="00E87FA5" w:rsidRDefault="00870EFC" w:rsidP="00097665">
      <w:pPr>
        <w:pStyle w:val="Ttulo3"/>
        <w:tabs>
          <w:tab w:val="left" w:pos="9923"/>
        </w:tabs>
        <w:spacing w:before="90"/>
        <w:ind w:left="0"/>
        <w:jc w:val="center"/>
      </w:pPr>
      <w:r>
        <w:t>EDITAL</w:t>
      </w:r>
      <w:r w:rsidR="00197B8A">
        <w:t xml:space="preserve"> </w:t>
      </w:r>
      <w:r>
        <w:t>N°</w:t>
      </w:r>
      <w:r>
        <w:rPr>
          <w:spacing w:val="-2"/>
        </w:rPr>
        <w:t xml:space="preserve"> </w:t>
      </w:r>
      <w:r w:rsidR="004A1DEE">
        <w:t>00</w:t>
      </w:r>
      <w:r w:rsidR="00197B8A">
        <w:t>1</w:t>
      </w:r>
      <w:r>
        <w:t>/202</w:t>
      </w:r>
      <w:r w:rsidR="00197B8A">
        <w:t>5</w:t>
      </w:r>
    </w:p>
    <w:p w14:paraId="15CA856D" w14:textId="7B55A95C" w:rsidR="00E87FA5" w:rsidRDefault="00870EFC" w:rsidP="00097665">
      <w:pPr>
        <w:tabs>
          <w:tab w:val="left" w:pos="9923"/>
        </w:tabs>
        <w:jc w:val="both"/>
        <w:rPr>
          <w:b/>
          <w:sz w:val="24"/>
        </w:rPr>
      </w:pPr>
      <w:r>
        <w:rPr>
          <w:b/>
          <w:sz w:val="24"/>
        </w:rPr>
        <w:t>PROCESSO</w:t>
      </w:r>
      <w:r>
        <w:rPr>
          <w:b/>
          <w:spacing w:val="-10"/>
          <w:sz w:val="24"/>
        </w:rPr>
        <w:t xml:space="preserve"> </w:t>
      </w:r>
      <w:r>
        <w:rPr>
          <w:b/>
          <w:sz w:val="24"/>
        </w:rPr>
        <w:t>LICITATÓRIO</w:t>
      </w:r>
      <w:r>
        <w:rPr>
          <w:b/>
          <w:spacing w:val="-8"/>
          <w:sz w:val="24"/>
        </w:rPr>
        <w:t xml:space="preserve"> </w:t>
      </w:r>
      <w:r>
        <w:rPr>
          <w:b/>
          <w:sz w:val="24"/>
        </w:rPr>
        <w:t>Nº</w:t>
      </w:r>
      <w:r>
        <w:rPr>
          <w:b/>
          <w:spacing w:val="-8"/>
          <w:sz w:val="24"/>
        </w:rPr>
        <w:t xml:space="preserve"> </w:t>
      </w:r>
      <w:bookmarkStart w:id="0" w:name="_Hlk190951027"/>
      <w:r w:rsidR="00197B8A" w:rsidRPr="00197B8A">
        <w:rPr>
          <w:b/>
          <w:spacing w:val="-8"/>
          <w:sz w:val="24"/>
        </w:rPr>
        <w:t>1583/2025, Apenso 3725/2023</w:t>
      </w:r>
      <w:bookmarkEnd w:id="0"/>
    </w:p>
    <w:p w14:paraId="156D6744" w14:textId="77777777" w:rsidR="00EC4367" w:rsidRDefault="00870EFC" w:rsidP="00097665">
      <w:pPr>
        <w:pStyle w:val="Ttulo3"/>
        <w:tabs>
          <w:tab w:val="left" w:pos="0"/>
          <w:tab w:val="left" w:pos="9923"/>
        </w:tabs>
        <w:spacing w:before="0" w:line="278" w:lineRule="auto"/>
        <w:ind w:left="0" w:right="144"/>
        <w:jc w:val="both"/>
        <w:rPr>
          <w:spacing w:val="-57"/>
        </w:rPr>
      </w:pPr>
      <w:r>
        <w:t xml:space="preserve">MODALIDADE: </w:t>
      </w:r>
      <w:r w:rsidR="00097665">
        <w:t>CONCORRÊNCIA</w:t>
      </w:r>
      <w:r>
        <w:rPr>
          <w:spacing w:val="-57"/>
        </w:rPr>
        <w:t xml:space="preserve"> </w:t>
      </w:r>
    </w:p>
    <w:p w14:paraId="211F45D1" w14:textId="77777777" w:rsidR="00E87FA5" w:rsidRDefault="00870EFC" w:rsidP="00097665">
      <w:pPr>
        <w:pStyle w:val="Ttulo3"/>
        <w:tabs>
          <w:tab w:val="left" w:pos="0"/>
          <w:tab w:val="left" w:pos="9923"/>
        </w:tabs>
        <w:spacing w:before="0" w:line="278" w:lineRule="auto"/>
        <w:ind w:left="0" w:right="144"/>
        <w:jc w:val="both"/>
      </w:pPr>
      <w:r>
        <w:t>TIPO:</w:t>
      </w:r>
      <w:r>
        <w:rPr>
          <w:spacing w:val="-2"/>
        </w:rPr>
        <w:t xml:space="preserve"> </w:t>
      </w:r>
      <w:r>
        <w:t>MENOR PREÇO</w:t>
      </w:r>
      <w:r>
        <w:rPr>
          <w:spacing w:val="-1"/>
        </w:rPr>
        <w:t xml:space="preserve"> </w:t>
      </w:r>
      <w:r w:rsidR="00C8387E">
        <w:t>GLOBAL</w:t>
      </w:r>
    </w:p>
    <w:p w14:paraId="47C6198C" w14:textId="77777777" w:rsidR="00420967" w:rsidRDefault="00420967" w:rsidP="00097665">
      <w:pPr>
        <w:pStyle w:val="Ttulo3"/>
        <w:tabs>
          <w:tab w:val="left" w:pos="0"/>
          <w:tab w:val="left" w:pos="9923"/>
        </w:tabs>
        <w:spacing w:before="0" w:line="278" w:lineRule="auto"/>
        <w:ind w:left="0" w:right="144"/>
        <w:jc w:val="both"/>
      </w:pPr>
    </w:p>
    <w:p w14:paraId="15CEF9A9" w14:textId="031A435A" w:rsidR="00E87FA5" w:rsidRPr="00F8521B" w:rsidRDefault="00A23305" w:rsidP="00097665">
      <w:pPr>
        <w:tabs>
          <w:tab w:val="left" w:pos="9923"/>
        </w:tabs>
        <w:spacing w:before="120"/>
        <w:ind w:right="3"/>
        <w:jc w:val="both"/>
        <w:rPr>
          <w:b/>
          <w:sz w:val="24"/>
          <w:szCs w:val="24"/>
        </w:rPr>
      </w:pPr>
      <w:r>
        <w:rPr>
          <w:noProof/>
          <w:lang w:val="pt-BR" w:eastAsia="pt-BR"/>
        </w:rPr>
        <mc:AlternateContent>
          <mc:Choice Requires="wps">
            <w:drawing>
              <wp:anchor distT="0" distB="0" distL="114300" distR="114300" simplePos="0" relativeHeight="485405184" behindDoc="1" locked="0" layoutInCell="1" allowOverlap="1" wp14:anchorId="5694221F" wp14:editId="5A79D535">
                <wp:simplePos x="0" y="0"/>
                <wp:positionH relativeFrom="page">
                  <wp:posOffset>2447290</wp:posOffset>
                </wp:positionH>
                <wp:positionV relativeFrom="paragraph">
                  <wp:posOffset>1153160</wp:posOffset>
                </wp:positionV>
                <wp:extent cx="80645" cy="12065"/>
                <wp:effectExtent l="0" t="0" r="0" b="0"/>
                <wp:wrapNone/>
                <wp:docPr id="1294933659" name="Rectangle 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01D78F" id="Rectangle 812" o:spid="_x0000_s1026" style="position:absolute;margin-left:192.7pt;margin-top:90.8pt;width:6.35pt;height:.95pt;z-index:-1791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RunEQuAAAAALAQAADwAAAGRycy9kb3ducmV2LnhtbEyPwU7DMAyG70i8&#10;Q2Qkbiztuk5ZaToxJI5IbHBgt7QxbbXGKUm2FZ6e7DSO9v/p9+dyPZmBndD53pKEdJYAQ2qs7qmV&#10;8PH+8iCA+aBIq8ESSvhBD+vq9qZUhbZn2uJpF1oWS8gXSkIXwlhw7psOjfIzOyLF7Ms6o0IcXcu1&#10;U+dYbgY+T5IlN6qneKFTIz532Bx2RyNhsxKb77cFvf5u6z3uP+tDPneJlPd309MjsIBTuMJw0Y/q&#10;UEWn2h5JezZIyES+iGgMRLoEFolsJVJg9WWT5cCrkv//ofoDAAD//wMAUEsBAi0AFAAGAAgAAAAh&#10;ALaDOJL+AAAA4QEAABMAAAAAAAAAAAAAAAAAAAAAAFtDb250ZW50X1R5cGVzXS54bWxQSwECLQAU&#10;AAYACAAAACEAOP0h/9YAAACUAQAACwAAAAAAAAAAAAAAAAAvAQAAX3JlbHMvLnJlbHNQSwECLQAU&#10;AAYACAAAACEAQk5vQeIBAACyAwAADgAAAAAAAAAAAAAAAAAuAgAAZHJzL2Uyb0RvYy54bWxQSwEC&#10;LQAUAAYACAAAACEARunEQuAAAAALAQAADwAAAAAAAAAAAAAAAAA8BAAAZHJzL2Rvd25yZXYueG1s&#10;UEsFBgAAAAAEAAQA8wAAAEkFAAAAAA==&#10;" fillcolor="black" stroked="f">
                <w10:wrap anchorx="page"/>
              </v:rect>
            </w:pict>
          </mc:Fallback>
        </mc:AlternateContent>
      </w:r>
      <w:r w:rsidR="00870EFC">
        <w:rPr>
          <w:sz w:val="24"/>
        </w:rPr>
        <w:t>O Município de Bom Jardim, Estado do Rio de Janeiro/RJ, torna público, para conhecimento dos</w:t>
      </w:r>
      <w:r w:rsidR="00870EFC">
        <w:rPr>
          <w:spacing w:val="1"/>
          <w:sz w:val="24"/>
        </w:rPr>
        <w:t xml:space="preserve"> </w:t>
      </w:r>
      <w:r w:rsidR="00870EFC">
        <w:rPr>
          <w:sz w:val="24"/>
        </w:rPr>
        <w:t xml:space="preserve">interessados, que fará </w:t>
      </w:r>
      <w:r w:rsidR="00870EFC" w:rsidRPr="00923FC0">
        <w:rPr>
          <w:sz w:val="24"/>
          <w:szCs w:val="24"/>
        </w:rPr>
        <w:t xml:space="preserve">licitação, na modalidade </w:t>
      </w:r>
      <w:r w:rsidR="00097665" w:rsidRPr="00923FC0">
        <w:rPr>
          <w:b/>
          <w:sz w:val="24"/>
          <w:szCs w:val="24"/>
        </w:rPr>
        <w:t>CONCORRÊNCIA</w:t>
      </w:r>
      <w:r w:rsidR="00870EFC" w:rsidRPr="00923FC0">
        <w:rPr>
          <w:b/>
          <w:sz w:val="24"/>
          <w:szCs w:val="24"/>
        </w:rPr>
        <w:t xml:space="preserve">, </w:t>
      </w:r>
      <w:r w:rsidR="00870EFC" w:rsidRPr="00923FC0">
        <w:rPr>
          <w:sz w:val="24"/>
          <w:szCs w:val="24"/>
        </w:rPr>
        <w:t xml:space="preserve">na forma </w:t>
      </w:r>
      <w:r w:rsidR="00870EFC" w:rsidRPr="00923FC0">
        <w:rPr>
          <w:b/>
          <w:sz w:val="24"/>
          <w:szCs w:val="24"/>
        </w:rPr>
        <w:t>ELETRÔNICA</w:t>
      </w:r>
      <w:r w:rsidR="00870EFC" w:rsidRPr="00923FC0">
        <w:rPr>
          <w:sz w:val="24"/>
          <w:szCs w:val="24"/>
        </w:rPr>
        <w:t xml:space="preserve">, tipo </w:t>
      </w:r>
      <w:r w:rsidR="00870EFC" w:rsidRPr="00923FC0">
        <w:rPr>
          <w:b/>
          <w:sz w:val="24"/>
          <w:szCs w:val="24"/>
        </w:rPr>
        <w:t>MENOR</w:t>
      </w:r>
      <w:r w:rsidR="00870EFC" w:rsidRPr="00923FC0">
        <w:rPr>
          <w:b/>
          <w:spacing w:val="-57"/>
          <w:sz w:val="24"/>
          <w:szCs w:val="24"/>
        </w:rPr>
        <w:t xml:space="preserve"> </w:t>
      </w:r>
      <w:r w:rsidR="00870EFC" w:rsidRPr="00923FC0">
        <w:rPr>
          <w:b/>
          <w:sz w:val="24"/>
          <w:szCs w:val="24"/>
        </w:rPr>
        <w:t>PREÇO</w:t>
      </w:r>
      <w:r w:rsidR="00870EFC" w:rsidRPr="00923FC0">
        <w:rPr>
          <w:b/>
          <w:spacing w:val="1"/>
          <w:sz w:val="24"/>
          <w:szCs w:val="24"/>
        </w:rPr>
        <w:t xml:space="preserve"> </w:t>
      </w:r>
      <w:r w:rsidR="00870EFC" w:rsidRPr="00923FC0">
        <w:rPr>
          <w:b/>
          <w:sz w:val="24"/>
          <w:szCs w:val="24"/>
        </w:rPr>
        <w:t>GLOBAL</w:t>
      </w:r>
      <w:r w:rsidR="00870EFC" w:rsidRPr="00923FC0">
        <w:rPr>
          <w:sz w:val="24"/>
          <w:szCs w:val="24"/>
        </w:rPr>
        <w:t>,</w:t>
      </w:r>
      <w:r w:rsidR="00870EFC" w:rsidRPr="00923FC0">
        <w:rPr>
          <w:spacing w:val="1"/>
          <w:sz w:val="24"/>
          <w:szCs w:val="24"/>
        </w:rPr>
        <w:t xml:space="preserve"> </w:t>
      </w:r>
      <w:r w:rsidR="00870EFC" w:rsidRPr="00923FC0">
        <w:rPr>
          <w:sz w:val="24"/>
          <w:szCs w:val="24"/>
        </w:rPr>
        <w:t>nos</w:t>
      </w:r>
      <w:r w:rsidR="00870EFC" w:rsidRPr="00923FC0">
        <w:rPr>
          <w:spacing w:val="1"/>
          <w:sz w:val="24"/>
          <w:szCs w:val="24"/>
        </w:rPr>
        <w:t xml:space="preserve"> </w:t>
      </w:r>
      <w:r w:rsidR="00870EFC" w:rsidRPr="00923FC0">
        <w:rPr>
          <w:sz w:val="24"/>
          <w:szCs w:val="24"/>
        </w:rPr>
        <w:t>termos</w:t>
      </w:r>
      <w:r w:rsidR="00870EFC" w:rsidRPr="00923FC0">
        <w:rPr>
          <w:spacing w:val="1"/>
          <w:sz w:val="24"/>
          <w:szCs w:val="24"/>
        </w:rPr>
        <w:t xml:space="preserve"> </w:t>
      </w:r>
      <w:r w:rsidR="00870EFC" w:rsidRPr="00923FC0">
        <w:rPr>
          <w:sz w:val="24"/>
          <w:szCs w:val="24"/>
        </w:rPr>
        <w:t>da</w:t>
      </w:r>
      <w:r w:rsidR="00870EFC" w:rsidRPr="00923FC0">
        <w:rPr>
          <w:spacing w:val="1"/>
          <w:sz w:val="24"/>
          <w:szCs w:val="24"/>
        </w:rPr>
        <w:t xml:space="preserve"> </w:t>
      </w:r>
      <w:r w:rsidR="00870EFC" w:rsidRPr="00923FC0">
        <w:rPr>
          <w:b/>
          <w:sz w:val="24"/>
          <w:szCs w:val="24"/>
          <w:u w:val="thick"/>
        </w:rPr>
        <w:t>Lei</w:t>
      </w:r>
      <w:r w:rsidR="00870EFC" w:rsidRPr="00923FC0">
        <w:rPr>
          <w:b/>
          <w:spacing w:val="1"/>
          <w:sz w:val="24"/>
          <w:szCs w:val="24"/>
          <w:u w:val="thick"/>
        </w:rPr>
        <w:t xml:space="preserve"> </w:t>
      </w:r>
      <w:r w:rsidR="00870EFC" w:rsidRPr="00923FC0">
        <w:rPr>
          <w:b/>
          <w:sz w:val="24"/>
          <w:szCs w:val="24"/>
          <w:u w:val="thick"/>
        </w:rPr>
        <w:t>nº 14.133,</w:t>
      </w:r>
      <w:r w:rsidR="00870EFC" w:rsidRPr="00923FC0">
        <w:rPr>
          <w:b/>
          <w:spacing w:val="1"/>
          <w:sz w:val="24"/>
          <w:szCs w:val="24"/>
          <w:u w:val="thick"/>
        </w:rPr>
        <w:t xml:space="preserve"> </w:t>
      </w:r>
      <w:r w:rsidR="00870EFC" w:rsidRPr="00923FC0">
        <w:rPr>
          <w:b/>
          <w:sz w:val="24"/>
          <w:szCs w:val="24"/>
          <w:u w:val="thick"/>
        </w:rPr>
        <w:t>de</w:t>
      </w:r>
      <w:r w:rsidR="00870EFC" w:rsidRPr="00923FC0">
        <w:rPr>
          <w:b/>
          <w:spacing w:val="1"/>
          <w:sz w:val="24"/>
          <w:szCs w:val="24"/>
          <w:u w:val="thick"/>
        </w:rPr>
        <w:t xml:space="preserve"> </w:t>
      </w:r>
      <w:r w:rsidR="00870EFC" w:rsidRPr="00923FC0">
        <w:rPr>
          <w:b/>
          <w:sz w:val="24"/>
          <w:szCs w:val="24"/>
          <w:u w:val="thick"/>
        </w:rPr>
        <w:t>1º</w:t>
      </w:r>
      <w:r w:rsidR="00870EFC" w:rsidRPr="00923FC0">
        <w:rPr>
          <w:b/>
          <w:spacing w:val="1"/>
          <w:sz w:val="24"/>
          <w:szCs w:val="24"/>
          <w:u w:val="thick"/>
        </w:rPr>
        <w:t xml:space="preserve"> </w:t>
      </w:r>
      <w:r w:rsidR="00870EFC" w:rsidRPr="00923FC0">
        <w:rPr>
          <w:b/>
          <w:sz w:val="24"/>
          <w:szCs w:val="24"/>
          <w:u w:val="thick"/>
        </w:rPr>
        <w:t>de</w:t>
      </w:r>
      <w:r w:rsidR="00870EFC" w:rsidRPr="00923FC0">
        <w:rPr>
          <w:b/>
          <w:spacing w:val="1"/>
          <w:sz w:val="24"/>
          <w:szCs w:val="24"/>
          <w:u w:val="thick"/>
        </w:rPr>
        <w:t xml:space="preserve"> </w:t>
      </w:r>
      <w:r w:rsidR="00870EFC" w:rsidRPr="00923FC0">
        <w:rPr>
          <w:b/>
          <w:sz w:val="24"/>
          <w:szCs w:val="24"/>
          <w:u w:val="thick"/>
        </w:rPr>
        <w:t>abril</w:t>
      </w:r>
      <w:r w:rsidR="00870EFC" w:rsidRPr="00923FC0">
        <w:rPr>
          <w:b/>
          <w:spacing w:val="1"/>
          <w:sz w:val="24"/>
          <w:szCs w:val="24"/>
          <w:u w:val="thick"/>
        </w:rPr>
        <w:t xml:space="preserve"> </w:t>
      </w:r>
      <w:r w:rsidR="00870EFC" w:rsidRPr="00923FC0">
        <w:rPr>
          <w:b/>
          <w:sz w:val="24"/>
          <w:szCs w:val="24"/>
          <w:u w:val="thick"/>
        </w:rPr>
        <w:t>2021</w:t>
      </w:r>
      <w:r w:rsidR="00870EFC" w:rsidRPr="00923FC0">
        <w:rPr>
          <w:b/>
          <w:spacing w:val="1"/>
          <w:sz w:val="24"/>
          <w:szCs w:val="24"/>
        </w:rPr>
        <w:t xml:space="preserve"> </w:t>
      </w:r>
      <w:r w:rsidR="00870EFC" w:rsidRPr="00923FC0">
        <w:rPr>
          <w:sz w:val="24"/>
          <w:szCs w:val="24"/>
        </w:rPr>
        <w:t>e</w:t>
      </w:r>
      <w:r w:rsidR="00870EFC" w:rsidRPr="00923FC0">
        <w:rPr>
          <w:spacing w:val="1"/>
          <w:sz w:val="24"/>
          <w:szCs w:val="24"/>
        </w:rPr>
        <w:t xml:space="preserve"> </w:t>
      </w:r>
      <w:r w:rsidR="00870EFC" w:rsidRPr="00923FC0">
        <w:rPr>
          <w:sz w:val="24"/>
          <w:szCs w:val="24"/>
        </w:rPr>
        <w:t>demais</w:t>
      </w:r>
      <w:r w:rsidR="00870EFC" w:rsidRPr="00923FC0">
        <w:rPr>
          <w:spacing w:val="1"/>
          <w:sz w:val="24"/>
          <w:szCs w:val="24"/>
        </w:rPr>
        <w:t xml:space="preserve"> </w:t>
      </w:r>
      <w:r w:rsidR="00870EFC" w:rsidRPr="00923FC0">
        <w:rPr>
          <w:sz w:val="24"/>
          <w:szCs w:val="24"/>
        </w:rPr>
        <w:t>legislações</w:t>
      </w:r>
      <w:r w:rsidR="00D157D1">
        <w:rPr>
          <w:sz w:val="24"/>
          <w:szCs w:val="24"/>
        </w:rPr>
        <w:t xml:space="preserve"> </w:t>
      </w:r>
      <w:r w:rsidR="00870EFC" w:rsidRPr="008E77F1">
        <w:rPr>
          <w:sz w:val="24"/>
          <w:szCs w:val="24"/>
        </w:rPr>
        <w:t>aplicáveis,</w:t>
      </w:r>
      <w:r w:rsidR="00870EFC" w:rsidRPr="008E77F1">
        <w:rPr>
          <w:spacing w:val="1"/>
          <w:sz w:val="24"/>
          <w:szCs w:val="24"/>
        </w:rPr>
        <w:t xml:space="preserve"> </w:t>
      </w:r>
      <w:r w:rsidR="00870EFC" w:rsidRPr="008E77F1">
        <w:rPr>
          <w:sz w:val="24"/>
          <w:szCs w:val="24"/>
        </w:rPr>
        <w:t>e</w:t>
      </w:r>
      <w:r w:rsidR="00870EFC" w:rsidRPr="008E77F1">
        <w:rPr>
          <w:spacing w:val="1"/>
          <w:sz w:val="24"/>
          <w:szCs w:val="24"/>
        </w:rPr>
        <w:t xml:space="preserve"> </w:t>
      </w:r>
      <w:r w:rsidR="00870EFC" w:rsidRPr="008E77F1">
        <w:rPr>
          <w:sz w:val="24"/>
          <w:szCs w:val="24"/>
        </w:rPr>
        <w:t>de</w:t>
      </w:r>
      <w:r w:rsidR="00870EFC" w:rsidRPr="008E77F1">
        <w:rPr>
          <w:spacing w:val="1"/>
          <w:sz w:val="24"/>
          <w:szCs w:val="24"/>
        </w:rPr>
        <w:t xml:space="preserve"> </w:t>
      </w:r>
      <w:r w:rsidR="00870EFC" w:rsidRPr="008E77F1">
        <w:rPr>
          <w:sz w:val="24"/>
          <w:szCs w:val="24"/>
        </w:rPr>
        <w:t>acordo</w:t>
      </w:r>
      <w:r w:rsidR="00870EFC" w:rsidRPr="008E77F1">
        <w:rPr>
          <w:spacing w:val="1"/>
          <w:sz w:val="24"/>
          <w:szCs w:val="24"/>
        </w:rPr>
        <w:t xml:space="preserve"> </w:t>
      </w:r>
      <w:r w:rsidR="00870EFC" w:rsidRPr="008E77F1">
        <w:rPr>
          <w:sz w:val="24"/>
          <w:szCs w:val="24"/>
        </w:rPr>
        <w:t>com</w:t>
      </w:r>
      <w:r w:rsidR="00870EFC" w:rsidRPr="008E77F1">
        <w:rPr>
          <w:spacing w:val="1"/>
          <w:sz w:val="24"/>
          <w:szCs w:val="24"/>
        </w:rPr>
        <w:t xml:space="preserve"> </w:t>
      </w:r>
      <w:r w:rsidR="00870EFC" w:rsidRPr="008E77F1">
        <w:rPr>
          <w:sz w:val="24"/>
          <w:szCs w:val="24"/>
        </w:rPr>
        <w:t>as</w:t>
      </w:r>
      <w:r w:rsidR="00870EFC" w:rsidRPr="008E77F1">
        <w:rPr>
          <w:spacing w:val="1"/>
          <w:sz w:val="24"/>
          <w:szCs w:val="24"/>
        </w:rPr>
        <w:t xml:space="preserve"> </w:t>
      </w:r>
      <w:r w:rsidR="00870EFC" w:rsidRPr="008E77F1">
        <w:rPr>
          <w:sz w:val="24"/>
          <w:szCs w:val="24"/>
        </w:rPr>
        <w:t>normas</w:t>
      </w:r>
      <w:r w:rsidR="00870EFC" w:rsidRPr="008E77F1">
        <w:rPr>
          <w:spacing w:val="1"/>
          <w:sz w:val="24"/>
          <w:szCs w:val="24"/>
        </w:rPr>
        <w:t xml:space="preserve"> </w:t>
      </w:r>
      <w:r w:rsidR="00870EFC" w:rsidRPr="008E77F1">
        <w:rPr>
          <w:sz w:val="24"/>
          <w:szCs w:val="24"/>
        </w:rPr>
        <w:t>e</w:t>
      </w:r>
      <w:r w:rsidR="00870EFC" w:rsidRPr="008E77F1">
        <w:rPr>
          <w:spacing w:val="1"/>
          <w:sz w:val="24"/>
          <w:szCs w:val="24"/>
        </w:rPr>
        <w:t xml:space="preserve"> </w:t>
      </w:r>
      <w:r w:rsidR="00870EFC" w:rsidRPr="00F8521B">
        <w:rPr>
          <w:sz w:val="24"/>
          <w:szCs w:val="24"/>
        </w:rPr>
        <w:t>condições</w:t>
      </w:r>
      <w:r w:rsidR="00870EFC" w:rsidRPr="00F8521B">
        <w:rPr>
          <w:spacing w:val="1"/>
          <w:sz w:val="24"/>
          <w:szCs w:val="24"/>
        </w:rPr>
        <w:t xml:space="preserve"> </w:t>
      </w:r>
      <w:r w:rsidR="00870EFC" w:rsidRPr="00F8521B">
        <w:rPr>
          <w:sz w:val="24"/>
          <w:szCs w:val="24"/>
        </w:rPr>
        <w:t>fixadas</w:t>
      </w:r>
      <w:r w:rsidR="00870EFC" w:rsidRPr="00F8521B">
        <w:rPr>
          <w:spacing w:val="1"/>
          <w:sz w:val="24"/>
          <w:szCs w:val="24"/>
        </w:rPr>
        <w:t xml:space="preserve"> </w:t>
      </w:r>
      <w:r w:rsidR="00870EFC" w:rsidRPr="00F8521B">
        <w:rPr>
          <w:sz w:val="24"/>
          <w:szCs w:val="24"/>
        </w:rPr>
        <w:t>neste</w:t>
      </w:r>
      <w:r w:rsidR="00870EFC" w:rsidRPr="00F8521B">
        <w:rPr>
          <w:spacing w:val="1"/>
          <w:sz w:val="24"/>
          <w:szCs w:val="24"/>
        </w:rPr>
        <w:t xml:space="preserve"> </w:t>
      </w:r>
      <w:r w:rsidR="00870EFC" w:rsidRPr="00F8521B">
        <w:rPr>
          <w:sz w:val="24"/>
          <w:szCs w:val="24"/>
        </w:rPr>
        <w:t>instrumento, destinado</w:t>
      </w:r>
      <w:r w:rsidR="00870EFC" w:rsidRPr="00F8521B">
        <w:rPr>
          <w:spacing w:val="1"/>
          <w:sz w:val="24"/>
          <w:szCs w:val="24"/>
        </w:rPr>
        <w:t xml:space="preserve"> </w:t>
      </w:r>
      <w:r w:rsidR="00870EFC" w:rsidRPr="00F8521B">
        <w:rPr>
          <w:sz w:val="24"/>
          <w:szCs w:val="24"/>
        </w:rPr>
        <w:t>à</w:t>
      </w:r>
      <w:r w:rsidR="00870EFC" w:rsidRPr="00F8521B">
        <w:rPr>
          <w:spacing w:val="1"/>
          <w:sz w:val="24"/>
          <w:szCs w:val="24"/>
        </w:rPr>
        <w:t xml:space="preserve"> </w:t>
      </w:r>
      <w:r w:rsidR="008E77F1" w:rsidRPr="00F8521B">
        <w:rPr>
          <w:sz w:val="24"/>
          <w:szCs w:val="24"/>
        </w:rPr>
        <w:t xml:space="preserve">Contratação de empresa especializada visando a </w:t>
      </w:r>
      <w:r w:rsidRPr="00A23305">
        <w:rPr>
          <w:b/>
          <w:sz w:val="24"/>
          <w:szCs w:val="24"/>
        </w:rPr>
        <w:t>Contratação de Serviços de Coleta de Resíduos Domiciliares e Urbanos, Coleta Seletiva, Recepção, Triagem, Reciclagem e Transporte dos resíduo</w:t>
      </w:r>
      <w:r w:rsidRPr="00367188">
        <w:rPr>
          <w:b/>
          <w:sz w:val="24"/>
          <w:szCs w:val="24"/>
        </w:rPr>
        <w:t xml:space="preserve">s </w:t>
      </w:r>
      <w:r w:rsidRPr="00A23305">
        <w:rPr>
          <w:b/>
          <w:sz w:val="24"/>
          <w:szCs w:val="24"/>
        </w:rPr>
        <w:t>ao aterro, provenientes do Município de Bom Jardim, atendendo a demanda da Secretaria Municipal de M</w:t>
      </w:r>
      <w:r w:rsidR="00367188">
        <w:rPr>
          <w:b/>
          <w:sz w:val="24"/>
          <w:szCs w:val="24"/>
        </w:rPr>
        <w:t>eio Ambiente e Sustentabilidade</w:t>
      </w:r>
      <w:r w:rsidR="00870EFC" w:rsidRPr="00F8521B">
        <w:rPr>
          <w:b/>
          <w:sz w:val="24"/>
          <w:szCs w:val="24"/>
        </w:rPr>
        <w:t xml:space="preserve">, </w:t>
      </w:r>
      <w:r w:rsidR="00870EFC" w:rsidRPr="00F8521B">
        <w:rPr>
          <w:sz w:val="24"/>
          <w:szCs w:val="24"/>
        </w:rPr>
        <w:t>conforme as especificações e demais</w:t>
      </w:r>
      <w:r w:rsidR="00870EFC" w:rsidRPr="00F8521B">
        <w:rPr>
          <w:spacing w:val="1"/>
          <w:sz w:val="24"/>
          <w:szCs w:val="24"/>
        </w:rPr>
        <w:t xml:space="preserve"> </w:t>
      </w:r>
      <w:r w:rsidR="00870EFC" w:rsidRPr="00F8521B">
        <w:rPr>
          <w:sz w:val="24"/>
          <w:szCs w:val="24"/>
        </w:rPr>
        <w:t>condições constantes</w:t>
      </w:r>
      <w:r w:rsidR="00870EFC" w:rsidRPr="00F8521B">
        <w:rPr>
          <w:spacing w:val="-1"/>
          <w:sz w:val="24"/>
          <w:szCs w:val="24"/>
        </w:rPr>
        <w:t xml:space="preserve"> </w:t>
      </w:r>
      <w:r w:rsidR="00870EFC" w:rsidRPr="00F8521B">
        <w:rPr>
          <w:sz w:val="24"/>
          <w:szCs w:val="24"/>
        </w:rPr>
        <w:t>no</w:t>
      </w:r>
      <w:r w:rsidR="00870EFC" w:rsidRPr="00F8521B">
        <w:rPr>
          <w:spacing w:val="-1"/>
          <w:sz w:val="24"/>
          <w:szCs w:val="24"/>
        </w:rPr>
        <w:t xml:space="preserve"> </w:t>
      </w:r>
      <w:r w:rsidR="00870EFC" w:rsidRPr="00F8521B">
        <w:rPr>
          <w:b/>
          <w:sz w:val="24"/>
          <w:szCs w:val="24"/>
        </w:rPr>
        <w:t>ANEXO</w:t>
      </w:r>
      <w:r w:rsidR="00870EFC" w:rsidRPr="00F8521B">
        <w:rPr>
          <w:b/>
          <w:spacing w:val="-1"/>
          <w:sz w:val="24"/>
          <w:szCs w:val="24"/>
        </w:rPr>
        <w:t xml:space="preserve"> </w:t>
      </w:r>
      <w:r w:rsidR="00870EFC" w:rsidRPr="00F8521B">
        <w:rPr>
          <w:b/>
          <w:sz w:val="24"/>
          <w:szCs w:val="24"/>
        </w:rPr>
        <w:t>I</w:t>
      </w:r>
      <w:r w:rsidR="00870EFC" w:rsidRPr="00F8521B">
        <w:rPr>
          <w:b/>
          <w:spacing w:val="1"/>
          <w:sz w:val="24"/>
          <w:szCs w:val="24"/>
        </w:rPr>
        <w:t xml:space="preserve"> </w:t>
      </w:r>
      <w:r w:rsidR="00870EFC" w:rsidRPr="00F8521B">
        <w:rPr>
          <w:sz w:val="24"/>
          <w:szCs w:val="24"/>
        </w:rPr>
        <w:t>deste</w:t>
      </w:r>
      <w:r w:rsidR="00870EFC" w:rsidRPr="00F8521B">
        <w:rPr>
          <w:spacing w:val="-2"/>
          <w:sz w:val="24"/>
          <w:szCs w:val="24"/>
        </w:rPr>
        <w:t xml:space="preserve"> </w:t>
      </w:r>
      <w:r w:rsidR="00870EFC" w:rsidRPr="00F8521B">
        <w:rPr>
          <w:sz w:val="24"/>
          <w:szCs w:val="24"/>
        </w:rPr>
        <w:t>edital</w:t>
      </w:r>
      <w:r w:rsidR="00870EFC" w:rsidRPr="00F8521B">
        <w:rPr>
          <w:spacing w:val="-1"/>
          <w:sz w:val="24"/>
          <w:szCs w:val="24"/>
        </w:rPr>
        <w:t xml:space="preserve"> </w:t>
      </w:r>
      <w:r w:rsidR="00870EFC" w:rsidRPr="00F8521B">
        <w:rPr>
          <w:sz w:val="24"/>
          <w:szCs w:val="24"/>
        </w:rPr>
        <w:t>e</w:t>
      </w:r>
      <w:r w:rsidR="00870EFC" w:rsidRPr="00F8521B">
        <w:rPr>
          <w:spacing w:val="-2"/>
          <w:sz w:val="24"/>
          <w:szCs w:val="24"/>
        </w:rPr>
        <w:t xml:space="preserve"> </w:t>
      </w:r>
      <w:r w:rsidR="00870EFC" w:rsidRPr="00F8521B">
        <w:rPr>
          <w:sz w:val="24"/>
          <w:szCs w:val="24"/>
        </w:rPr>
        <w:t>os</w:t>
      </w:r>
      <w:r w:rsidR="00870EFC" w:rsidRPr="00F8521B">
        <w:rPr>
          <w:spacing w:val="-2"/>
          <w:sz w:val="24"/>
          <w:szCs w:val="24"/>
        </w:rPr>
        <w:t xml:space="preserve"> </w:t>
      </w:r>
      <w:r w:rsidR="00870EFC" w:rsidRPr="00F8521B">
        <w:rPr>
          <w:sz w:val="24"/>
          <w:szCs w:val="24"/>
        </w:rPr>
        <w:t>seus</w:t>
      </w:r>
      <w:r w:rsidR="00870EFC" w:rsidRPr="008E77F1">
        <w:rPr>
          <w:spacing w:val="-4"/>
          <w:sz w:val="24"/>
          <w:szCs w:val="24"/>
        </w:rPr>
        <w:t xml:space="preserve"> </w:t>
      </w:r>
      <w:r w:rsidR="00870EFC" w:rsidRPr="008E77F1">
        <w:rPr>
          <w:sz w:val="24"/>
          <w:szCs w:val="24"/>
        </w:rPr>
        <w:t>Anexos,</w:t>
      </w:r>
      <w:r w:rsidR="00870EFC" w:rsidRPr="008E77F1">
        <w:rPr>
          <w:spacing w:val="-1"/>
          <w:sz w:val="24"/>
          <w:szCs w:val="24"/>
        </w:rPr>
        <w:t xml:space="preserve"> </w:t>
      </w:r>
      <w:r w:rsidR="00870EFC" w:rsidRPr="008E77F1">
        <w:rPr>
          <w:sz w:val="24"/>
          <w:szCs w:val="24"/>
        </w:rPr>
        <w:t>conforme cronograma abaixo:</w:t>
      </w:r>
    </w:p>
    <w:p w14:paraId="404C8E27" w14:textId="77777777" w:rsidR="00E87FA5" w:rsidRDefault="00E87FA5" w:rsidP="00E83E75">
      <w:pPr>
        <w:pStyle w:val="Corpodetexto"/>
        <w:tabs>
          <w:tab w:val="left" w:pos="9923"/>
        </w:tabs>
        <w:spacing w:before="6"/>
        <w:ind w:left="0"/>
        <w:rPr>
          <w:sz w:val="21"/>
        </w:rPr>
      </w:pPr>
    </w:p>
    <w:tbl>
      <w:tblPr>
        <w:tblStyle w:val="TableNormal"/>
        <w:tblW w:w="9454"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750"/>
        <w:gridCol w:w="4704"/>
      </w:tblGrid>
      <w:tr w:rsidR="00E87FA5" w14:paraId="612C2BA0" w14:textId="77777777" w:rsidTr="00DC52B5">
        <w:trPr>
          <w:trHeight w:val="928"/>
        </w:trPr>
        <w:tc>
          <w:tcPr>
            <w:tcW w:w="4750" w:type="dxa"/>
          </w:tcPr>
          <w:p w14:paraId="53F64C21" w14:textId="77777777" w:rsidR="00E87FA5" w:rsidRDefault="00E87FA5" w:rsidP="00DC52B5">
            <w:pPr>
              <w:pStyle w:val="TableParagraph"/>
              <w:tabs>
                <w:tab w:val="left" w:pos="9923"/>
              </w:tabs>
              <w:rPr>
                <w:sz w:val="26"/>
              </w:rPr>
            </w:pPr>
          </w:p>
          <w:p w14:paraId="2AD35F49" w14:textId="06E95B90" w:rsidR="00E87FA5" w:rsidRDefault="00870EFC" w:rsidP="00DC52B5">
            <w:pPr>
              <w:pStyle w:val="TableParagraph"/>
              <w:tabs>
                <w:tab w:val="left" w:pos="1533"/>
                <w:tab w:val="left" w:pos="3374"/>
                <w:tab w:val="left" w:pos="9923"/>
              </w:tabs>
              <w:rPr>
                <w:b/>
                <w:sz w:val="24"/>
              </w:rPr>
            </w:pPr>
            <w:r>
              <w:rPr>
                <w:b/>
                <w:sz w:val="24"/>
                <w:u w:val="thick"/>
              </w:rPr>
              <w:t>DATA</w:t>
            </w:r>
            <w:r w:rsidR="004A1DEE">
              <w:rPr>
                <w:b/>
                <w:sz w:val="24"/>
                <w:u w:val="thick"/>
              </w:rPr>
              <w:t xml:space="preserve"> </w:t>
            </w:r>
            <w:r w:rsidR="00197B8A">
              <w:rPr>
                <w:b/>
                <w:sz w:val="24"/>
                <w:u w:val="thick"/>
              </w:rPr>
              <w:t>20</w:t>
            </w:r>
            <w:r w:rsidR="004A1DEE">
              <w:rPr>
                <w:b/>
                <w:sz w:val="24"/>
                <w:u w:val="thick"/>
              </w:rPr>
              <w:t xml:space="preserve">/02/2025 </w:t>
            </w:r>
            <w:r>
              <w:rPr>
                <w:b/>
                <w:sz w:val="24"/>
                <w:u w:val="thick"/>
              </w:rPr>
              <w:t>E</w:t>
            </w:r>
            <w:r>
              <w:rPr>
                <w:b/>
                <w:spacing w:val="-1"/>
                <w:sz w:val="24"/>
                <w:u w:val="thick"/>
              </w:rPr>
              <w:t xml:space="preserve"> </w:t>
            </w:r>
            <w:r>
              <w:rPr>
                <w:b/>
                <w:sz w:val="24"/>
                <w:u w:val="thick"/>
              </w:rPr>
              <w:t>HORA</w:t>
            </w:r>
            <w:r w:rsidR="004A1DEE">
              <w:rPr>
                <w:b/>
                <w:sz w:val="24"/>
                <w:u w:val="thick"/>
              </w:rPr>
              <w:t xml:space="preserve"> 17h00min</w:t>
            </w:r>
          </w:p>
        </w:tc>
        <w:tc>
          <w:tcPr>
            <w:tcW w:w="4704" w:type="dxa"/>
          </w:tcPr>
          <w:p w14:paraId="09FB506F" w14:textId="77777777" w:rsidR="00E87FA5" w:rsidRDefault="00870EFC" w:rsidP="00DC52B5">
            <w:pPr>
              <w:pStyle w:val="TableParagraph"/>
              <w:tabs>
                <w:tab w:val="left" w:pos="1264"/>
                <w:tab w:val="left" w:pos="1998"/>
                <w:tab w:val="left" w:pos="4088"/>
                <w:tab w:val="left" w:pos="9923"/>
              </w:tabs>
              <w:ind w:right="119"/>
              <w:rPr>
                <w:sz w:val="24"/>
              </w:rPr>
            </w:pPr>
            <w:r>
              <w:rPr>
                <w:sz w:val="24"/>
              </w:rPr>
              <w:t>INÍCIO</w:t>
            </w:r>
            <w:r>
              <w:rPr>
                <w:sz w:val="24"/>
              </w:rPr>
              <w:tab/>
              <w:t>DO</w:t>
            </w:r>
            <w:r>
              <w:rPr>
                <w:sz w:val="24"/>
              </w:rPr>
              <w:tab/>
              <w:t>RECEBIMENTO</w:t>
            </w:r>
            <w:r>
              <w:rPr>
                <w:sz w:val="24"/>
              </w:rPr>
              <w:tab/>
            </w:r>
            <w:r>
              <w:rPr>
                <w:spacing w:val="-2"/>
                <w:sz w:val="24"/>
              </w:rPr>
              <w:t>DAS</w:t>
            </w:r>
            <w:r>
              <w:rPr>
                <w:spacing w:val="-57"/>
                <w:sz w:val="24"/>
              </w:rPr>
              <w:t xml:space="preserve"> </w:t>
            </w:r>
            <w:r>
              <w:rPr>
                <w:sz w:val="24"/>
              </w:rPr>
              <w:t>PROPOSTAS</w:t>
            </w:r>
            <w:r>
              <w:rPr>
                <w:spacing w:val="-3"/>
                <w:sz w:val="24"/>
              </w:rPr>
              <w:t xml:space="preserve"> </w:t>
            </w:r>
            <w:r>
              <w:rPr>
                <w:sz w:val="24"/>
              </w:rPr>
              <w:t>NO</w:t>
            </w:r>
            <w:r>
              <w:rPr>
                <w:spacing w:val="-3"/>
                <w:sz w:val="24"/>
              </w:rPr>
              <w:t xml:space="preserve"> </w:t>
            </w:r>
            <w:r>
              <w:rPr>
                <w:sz w:val="24"/>
              </w:rPr>
              <w:t>SITE</w:t>
            </w:r>
          </w:p>
          <w:p w14:paraId="09496ECC" w14:textId="77777777" w:rsidR="00E87FA5" w:rsidRDefault="00870EFC" w:rsidP="00DC52B5">
            <w:pPr>
              <w:pStyle w:val="TableParagraph"/>
              <w:tabs>
                <w:tab w:val="left" w:pos="9923"/>
              </w:tabs>
              <w:rPr>
                <w:sz w:val="24"/>
              </w:rPr>
            </w:pPr>
            <w:r>
              <w:rPr>
                <w:sz w:val="24"/>
              </w:rPr>
              <w:t>(</w:t>
            </w:r>
            <w:r>
              <w:rPr>
                <w:color w:val="0000FF"/>
                <w:sz w:val="24"/>
                <w:u w:val="single" w:color="0000FF"/>
              </w:rPr>
              <w:t>https://</w:t>
            </w:r>
            <w:hyperlink r:id="rId8">
              <w:r>
                <w:rPr>
                  <w:color w:val="0000FF"/>
                  <w:sz w:val="24"/>
                  <w:u w:val="single" w:color="0000FF"/>
                </w:rPr>
                <w:t>www.licitanet.com.br/</w:t>
              </w:r>
              <w:r>
                <w:rPr>
                  <w:sz w:val="24"/>
                </w:rPr>
                <w:t>)</w:t>
              </w:r>
            </w:hyperlink>
          </w:p>
        </w:tc>
      </w:tr>
      <w:tr w:rsidR="00E87FA5" w14:paraId="27F27BAC" w14:textId="77777777" w:rsidTr="00DC52B5">
        <w:trPr>
          <w:trHeight w:val="544"/>
        </w:trPr>
        <w:tc>
          <w:tcPr>
            <w:tcW w:w="4750" w:type="dxa"/>
          </w:tcPr>
          <w:p w14:paraId="769276B5" w14:textId="77777777" w:rsidR="00E87FA5" w:rsidRDefault="00E87FA5" w:rsidP="00DC52B5">
            <w:pPr>
              <w:pStyle w:val="TableParagraph"/>
              <w:tabs>
                <w:tab w:val="left" w:pos="9923"/>
              </w:tabs>
              <w:rPr>
                <w:sz w:val="26"/>
              </w:rPr>
            </w:pPr>
          </w:p>
          <w:p w14:paraId="6BE0F8EF" w14:textId="4198D94D" w:rsidR="00E87FA5" w:rsidRDefault="004A1DEE" w:rsidP="00DC52B5">
            <w:pPr>
              <w:pStyle w:val="TableParagraph"/>
              <w:tabs>
                <w:tab w:val="left" w:pos="2037"/>
                <w:tab w:val="left" w:pos="2836"/>
                <w:tab w:val="left" w:pos="9923"/>
              </w:tabs>
              <w:rPr>
                <w:b/>
                <w:sz w:val="24"/>
              </w:rPr>
            </w:pPr>
            <w:r>
              <w:rPr>
                <w:b/>
                <w:sz w:val="24"/>
                <w:u w:val="thick"/>
              </w:rPr>
              <w:t xml:space="preserve">DATA </w:t>
            </w:r>
            <w:r w:rsidR="00197B8A">
              <w:rPr>
                <w:b/>
                <w:sz w:val="24"/>
                <w:u w:val="thick"/>
              </w:rPr>
              <w:t>07</w:t>
            </w:r>
            <w:r>
              <w:rPr>
                <w:b/>
                <w:sz w:val="24"/>
                <w:u w:val="thick"/>
              </w:rPr>
              <w:t>/0</w:t>
            </w:r>
            <w:r w:rsidR="00197B8A">
              <w:rPr>
                <w:b/>
                <w:sz w:val="24"/>
                <w:u w:val="thick"/>
              </w:rPr>
              <w:t>4</w:t>
            </w:r>
            <w:r>
              <w:rPr>
                <w:b/>
                <w:sz w:val="24"/>
                <w:u w:val="thick"/>
              </w:rPr>
              <w:t>/2025 E</w:t>
            </w:r>
            <w:r>
              <w:rPr>
                <w:b/>
                <w:spacing w:val="-1"/>
                <w:sz w:val="24"/>
                <w:u w:val="thick"/>
              </w:rPr>
              <w:t xml:space="preserve"> </w:t>
            </w:r>
            <w:r>
              <w:rPr>
                <w:b/>
                <w:sz w:val="24"/>
                <w:u w:val="thick"/>
              </w:rPr>
              <w:t>HORA 09h29min</w:t>
            </w:r>
          </w:p>
        </w:tc>
        <w:tc>
          <w:tcPr>
            <w:tcW w:w="4704" w:type="dxa"/>
          </w:tcPr>
          <w:p w14:paraId="30BADA58" w14:textId="77777777" w:rsidR="00E87FA5" w:rsidRDefault="00870EFC" w:rsidP="00DC52B5">
            <w:pPr>
              <w:pStyle w:val="TableParagraph"/>
              <w:tabs>
                <w:tab w:val="left" w:pos="9923"/>
              </w:tabs>
              <w:rPr>
                <w:sz w:val="24"/>
              </w:rPr>
            </w:pPr>
            <w:r>
              <w:rPr>
                <w:sz w:val="24"/>
              </w:rPr>
              <w:t>FIM</w:t>
            </w:r>
            <w:r>
              <w:rPr>
                <w:spacing w:val="-8"/>
                <w:sz w:val="24"/>
              </w:rPr>
              <w:t xml:space="preserve"> </w:t>
            </w:r>
            <w:r>
              <w:rPr>
                <w:sz w:val="24"/>
              </w:rPr>
              <w:t>DO</w:t>
            </w:r>
            <w:r>
              <w:rPr>
                <w:spacing w:val="-4"/>
                <w:sz w:val="24"/>
              </w:rPr>
              <w:t xml:space="preserve"> </w:t>
            </w:r>
            <w:r>
              <w:rPr>
                <w:sz w:val="24"/>
              </w:rPr>
              <w:t>RECEBIMENTO</w:t>
            </w:r>
            <w:r>
              <w:rPr>
                <w:spacing w:val="-4"/>
                <w:sz w:val="24"/>
              </w:rPr>
              <w:t xml:space="preserve"> </w:t>
            </w:r>
            <w:r>
              <w:rPr>
                <w:sz w:val="24"/>
              </w:rPr>
              <w:t>DAS</w:t>
            </w:r>
          </w:p>
          <w:p w14:paraId="0B571CA4" w14:textId="77777777" w:rsidR="00E87FA5" w:rsidRDefault="00870EFC" w:rsidP="00DC52B5">
            <w:pPr>
              <w:pStyle w:val="TableParagraph"/>
              <w:tabs>
                <w:tab w:val="left" w:pos="9923"/>
              </w:tabs>
              <w:rPr>
                <w:sz w:val="24"/>
              </w:rPr>
            </w:pPr>
            <w:r>
              <w:rPr>
                <w:sz w:val="24"/>
              </w:rPr>
              <w:t>PROPOSTAS</w:t>
            </w:r>
            <w:r>
              <w:rPr>
                <w:spacing w:val="-13"/>
                <w:sz w:val="24"/>
              </w:rPr>
              <w:t xml:space="preserve"> </w:t>
            </w:r>
            <w:r>
              <w:rPr>
                <w:sz w:val="24"/>
              </w:rPr>
              <w:t>(</w:t>
            </w:r>
            <w:r>
              <w:rPr>
                <w:color w:val="0000FF"/>
                <w:sz w:val="24"/>
                <w:u w:val="single" w:color="0000FF"/>
              </w:rPr>
              <w:t>https://</w:t>
            </w:r>
            <w:hyperlink r:id="rId9">
              <w:r>
                <w:rPr>
                  <w:color w:val="0000FF"/>
                  <w:sz w:val="24"/>
                  <w:u w:val="single" w:color="0000FF"/>
                </w:rPr>
                <w:t>www.licitanet.com.br/</w:t>
              </w:r>
              <w:r>
                <w:rPr>
                  <w:sz w:val="24"/>
                </w:rPr>
                <w:t>)</w:t>
              </w:r>
            </w:hyperlink>
          </w:p>
        </w:tc>
      </w:tr>
      <w:tr w:rsidR="00E87FA5" w14:paraId="2CC2CF5C" w14:textId="77777777" w:rsidTr="00DC52B5">
        <w:trPr>
          <w:trHeight w:val="936"/>
        </w:trPr>
        <w:tc>
          <w:tcPr>
            <w:tcW w:w="4750" w:type="dxa"/>
          </w:tcPr>
          <w:p w14:paraId="1C7F42E3" w14:textId="77777777" w:rsidR="00E87FA5" w:rsidRDefault="00E87FA5" w:rsidP="00DC52B5">
            <w:pPr>
              <w:pStyle w:val="TableParagraph"/>
              <w:tabs>
                <w:tab w:val="left" w:pos="9923"/>
              </w:tabs>
              <w:rPr>
                <w:sz w:val="26"/>
              </w:rPr>
            </w:pPr>
          </w:p>
          <w:p w14:paraId="5935CA4B" w14:textId="7556A20F" w:rsidR="00E87FA5" w:rsidRDefault="004A1DEE" w:rsidP="00DC52B5">
            <w:pPr>
              <w:pStyle w:val="TableParagraph"/>
              <w:tabs>
                <w:tab w:val="left" w:pos="9923"/>
              </w:tabs>
              <w:rPr>
                <w:b/>
                <w:sz w:val="24"/>
              </w:rPr>
            </w:pPr>
            <w:r>
              <w:rPr>
                <w:b/>
                <w:sz w:val="24"/>
                <w:u w:val="thick"/>
              </w:rPr>
              <w:t xml:space="preserve">DATA </w:t>
            </w:r>
            <w:r w:rsidR="00197B8A">
              <w:rPr>
                <w:b/>
                <w:sz w:val="24"/>
                <w:u w:val="thick"/>
              </w:rPr>
              <w:t>07</w:t>
            </w:r>
            <w:r>
              <w:rPr>
                <w:b/>
                <w:sz w:val="24"/>
                <w:u w:val="thick"/>
              </w:rPr>
              <w:t>/0</w:t>
            </w:r>
            <w:r w:rsidR="00197B8A">
              <w:rPr>
                <w:b/>
                <w:sz w:val="24"/>
                <w:u w:val="thick"/>
              </w:rPr>
              <w:t>4</w:t>
            </w:r>
            <w:r>
              <w:rPr>
                <w:b/>
                <w:sz w:val="24"/>
                <w:u w:val="thick"/>
              </w:rPr>
              <w:t>/2025 E</w:t>
            </w:r>
            <w:r>
              <w:rPr>
                <w:b/>
                <w:spacing w:val="-1"/>
                <w:sz w:val="24"/>
                <w:u w:val="thick"/>
              </w:rPr>
              <w:t xml:space="preserve"> </w:t>
            </w:r>
            <w:r>
              <w:rPr>
                <w:b/>
                <w:sz w:val="24"/>
                <w:u w:val="thick"/>
              </w:rPr>
              <w:t>HORA 09h30min</w:t>
            </w:r>
          </w:p>
        </w:tc>
        <w:tc>
          <w:tcPr>
            <w:tcW w:w="4704" w:type="dxa"/>
          </w:tcPr>
          <w:p w14:paraId="7F9E7230" w14:textId="77777777" w:rsidR="00E87FA5" w:rsidRDefault="00870EFC" w:rsidP="00DC52B5">
            <w:pPr>
              <w:pStyle w:val="TableParagraph"/>
              <w:tabs>
                <w:tab w:val="left" w:pos="1789"/>
                <w:tab w:val="left" w:pos="2300"/>
                <w:tab w:val="left" w:pos="4091"/>
                <w:tab w:val="left" w:pos="9923"/>
              </w:tabs>
              <w:ind w:right="116"/>
              <w:rPr>
                <w:sz w:val="24"/>
              </w:rPr>
            </w:pPr>
            <w:r>
              <w:rPr>
                <w:sz w:val="24"/>
              </w:rPr>
              <w:t>ABERTURA</w:t>
            </w:r>
            <w:r>
              <w:rPr>
                <w:sz w:val="24"/>
              </w:rPr>
              <w:tab/>
              <w:t>E</w:t>
            </w:r>
            <w:r>
              <w:rPr>
                <w:sz w:val="24"/>
              </w:rPr>
              <w:tab/>
              <w:t>AVALIAÇÃO</w:t>
            </w:r>
            <w:r>
              <w:rPr>
                <w:sz w:val="24"/>
              </w:rPr>
              <w:tab/>
            </w:r>
            <w:r>
              <w:rPr>
                <w:spacing w:val="-2"/>
                <w:sz w:val="24"/>
              </w:rPr>
              <w:t>DAS</w:t>
            </w:r>
            <w:r>
              <w:rPr>
                <w:spacing w:val="-57"/>
                <w:sz w:val="24"/>
              </w:rPr>
              <w:t xml:space="preserve"> </w:t>
            </w:r>
            <w:r>
              <w:rPr>
                <w:sz w:val="24"/>
              </w:rPr>
              <w:t>PROPOSTAS</w:t>
            </w:r>
          </w:p>
          <w:p w14:paraId="7C8F9E8F" w14:textId="77777777" w:rsidR="00E87FA5" w:rsidRDefault="00870EFC" w:rsidP="00DC52B5">
            <w:pPr>
              <w:pStyle w:val="TableParagraph"/>
              <w:tabs>
                <w:tab w:val="left" w:pos="9923"/>
              </w:tabs>
              <w:rPr>
                <w:sz w:val="24"/>
              </w:rPr>
            </w:pPr>
            <w:r>
              <w:rPr>
                <w:sz w:val="24"/>
              </w:rPr>
              <w:t>(</w:t>
            </w:r>
            <w:r>
              <w:rPr>
                <w:color w:val="0000FF"/>
                <w:sz w:val="24"/>
                <w:u w:val="single" w:color="0000FF"/>
              </w:rPr>
              <w:t>https://</w:t>
            </w:r>
            <w:hyperlink r:id="rId10">
              <w:r>
                <w:rPr>
                  <w:color w:val="0000FF"/>
                  <w:sz w:val="24"/>
                  <w:u w:val="single" w:color="0000FF"/>
                </w:rPr>
                <w:t>www.licitanet.com.br/</w:t>
              </w:r>
              <w:r>
                <w:rPr>
                  <w:sz w:val="24"/>
                </w:rPr>
                <w:t>)</w:t>
              </w:r>
            </w:hyperlink>
          </w:p>
        </w:tc>
      </w:tr>
      <w:tr w:rsidR="00E87FA5" w14:paraId="2A35AC20" w14:textId="77777777" w:rsidTr="00DC52B5">
        <w:trPr>
          <w:trHeight w:val="566"/>
        </w:trPr>
        <w:tc>
          <w:tcPr>
            <w:tcW w:w="4750" w:type="dxa"/>
          </w:tcPr>
          <w:p w14:paraId="4899B631" w14:textId="77777777" w:rsidR="00E87FA5" w:rsidRDefault="00870EFC" w:rsidP="00DC52B5">
            <w:pPr>
              <w:pStyle w:val="TableParagraph"/>
              <w:tabs>
                <w:tab w:val="left" w:pos="9923"/>
              </w:tabs>
              <w:ind w:right="817"/>
              <w:rPr>
                <w:sz w:val="24"/>
              </w:rPr>
            </w:pPr>
            <w:r>
              <w:rPr>
                <w:sz w:val="24"/>
              </w:rPr>
              <w:t>Tão</w:t>
            </w:r>
            <w:r>
              <w:rPr>
                <w:spacing w:val="-7"/>
                <w:sz w:val="24"/>
              </w:rPr>
              <w:t xml:space="preserve"> </w:t>
            </w:r>
            <w:r>
              <w:rPr>
                <w:sz w:val="24"/>
              </w:rPr>
              <w:t>logo</w:t>
            </w:r>
            <w:r>
              <w:rPr>
                <w:spacing w:val="-2"/>
                <w:sz w:val="24"/>
              </w:rPr>
              <w:t xml:space="preserve"> </w:t>
            </w:r>
            <w:r>
              <w:rPr>
                <w:sz w:val="24"/>
              </w:rPr>
              <w:t>encerrada</w:t>
            </w:r>
            <w:r>
              <w:rPr>
                <w:spacing w:val="-8"/>
                <w:sz w:val="24"/>
              </w:rPr>
              <w:t xml:space="preserve"> </w:t>
            </w:r>
            <w:r>
              <w:rPr>
                <w:sz w:val="24"/>
              </w:rPr>
              <w:t>a</w:t>
            </w:r>
            <w:r>
              <w:rPr>
                <w:spacing w:val="-2"/>
                <w:sz w:val="24"/>
              </w:rPr>
              <w:t xml:space="preserve"> </w:t>
            </w:r>
            <w:r>
              <w:rPr>
                <w:sz w:val="24"/>
              </w:rPr>
              <w:t>abertura,</w:t>
            </w:r>
            <w:r>
              <w:rPr>
                <w:spacing w:val="-2"/>
                <w:sz w:val="24"/>
              </w:rPr>
              <w:t xml:space="preserve"> </w:t>
            </w:r>
            <w:r>
              <w:rPr>
                <w:sz w:val="24"/>
              </w:rPr>
              <w:t>Análise</w:t>
            </w:r>
            <w:r>
              <w:rPr>
                <w:spacing w:val="-1"/>
                <w:sz w:val="24"/>
              </w:rPr>
              <w:t xml:space="preserve"> </w:t>
            </w:r>
            <w:r>
              <w:rPr>
                <w:sz w:val="24"/>
              </w:rPr>
              <w:t>e</w:t>
            </w:r>
            <w:r>
              <w:rPr>
                <w:spacing w:val="-57"/>
                <w:sz w:val="24"/>
              </w:rPr>
              <w:t xml:space="preserve"> </w:t>
            </w:r>
            <w:r>
              <w:rPr>
                <w:sz w:val="24"/>
              </w:rPr>
              <w:t>Aceitabilidade</w:t>
            </w:r>
            <w:r>
              <w:rPr>
                <w:spacing w:val="-2"/>
                <w:sz w:val="24"/>
              </w:rPr>
              <w:t xml:space="preserve"> </w:t>
            </w:r>
            <w:r>
              <w:rPr>
                <w:sz w:val="24"/>
              </w:rPr>
              <w:t>das</w:t>
            </w:r>
            <w:r>
              <w:rPr>
                <w:spacing w:val="-3"/>
                <w:sz w:val="24"/>
              </w:rPr>
              <w:t xml:space="preserve"> </w:t>
            </w:r>
            <w:r>
              <w:rPr>
                <w:sz w:val="24"/>
              </w:rPr>
              <w:t>Propostas</w:t>
            </w:r>
          </w:p>
        </w:tc>
        <w:tc>
          <w:tcPr>
            <w:tcW w:w="4704" w:type="dxa"/>
          </w:tcPr>
          <w:p w14:paraId="4BEF515D" w14:textId="77777777" w:rsidR="00E87FA5" w:rsidRDefault="00870EFC" w:rsidP="00DC52B5">
            <w:pPr>
              <w:pStyle w:val="TableParagraph"/>
              <w:tabs>
                <w:tab w:val="left" w:pos="9923"/>
              </w:tabs>
              <w:rPr>
                <w:sz w:val="24"/>
              </w:rPr>
            </w:pPr>
            <w:r>
              <w:rPr>
                <w:sz w:val="24"/>
              </w:rPr>
              <w:t>ABERTURA</w:t>
            </w:r>
            <w:r>
              <w:rPr>
                <w:spacing w:val="-10"/>
                <w:sz w:val="24"/>
              </w:rPr>
              <w:t xml:space="preserve"> </w:t>
            </w:r>
            <w:r>
              <w:rPr>
                <w:sz w:val="24"/>
              </w:rPr>
              <w:t>E</w:t>
            </w:r>
            <w:r>
              <w:rPr>
                <w:spacing w:val="-4"/>
                <w:sz w:val="24"/>
              </w:rPr>
              <w:t xml:space="preserve"> </w:t>
            </w:r>
            <w:r>
              <w:rPr>
                <w:sz w:val="24"/>
              </w:rPr>
              <w:t>DISPUTA</w:t>
            </w:r>
            <w:r>
              <w:rPr>
                <w:spacing w:val="-6"/>
                <w:sz w:val="24"/>
              </w:rPr>
              <w:t xml:space="preserve"> </w:t>
            </w:r>
            <w:r>
              <w:rPr>
                <w:sz w:val="24"/>
              </w:rPr>
              <w:t>DE</w:t>
            </w:r>
            <w:r>
              <w:rPr>
                <w:spacing w:val="-2"/>
                <w:sz w:val="24"/>
              </w:rPr>
              <w:t xml:space="preserve"> </w:t>
            </w:r>
            <w:r>
              <w:rPr>
                <w:sz w:val="24"/>
              </w:rPr>
              <w:t>LANCES</w:t>
            </w:r>
          </w:p>
          <w:p w14:paraId="37113547" w14:textId="77777777" w:rsidR="00E87FA5" w:rsidRDefault="00870EFC" w:rsidP="00DC52B5">
            <w:pPr>
              <w:pStyle w:val="TableParagraph"/>
              <w:tabs>
                <w:tab w:val="left" w:pos="9923"/>
              </w:tabs>
              <w:rPr>
                <w:sz w:val="24"/>
              </w:rPr>
            </w:pPr>
            <w:r>
              <w:rPr>
                <w:sz w:val="24"/>
              </w:rPr>
              <w:t>(</w:t>
            </w:r>
            <w:r>
              <w:rPr>
                <w:color w:val="0000FF"/>
                <w:sz w:val="24"/>
                <w:u w:val="single" w:color="0000FF"/>
              </w:rPr>
              <w:t>https://</w:t>
            </w:r>
            <w:hyperlink r:id="rId11">
              <w:r>
                <w:rPr>
                  <w:color w:val="0000FF"/>
                  <w:sz w:val="24"/>
                  <w:u w:val="single" w:color="0000FF"/>
                </w:rPr>
                <w:t>www.licitanet.com.br/</w:t>
              </w:r>
              <w:r>
                <w:rPr>
                  <w:sz w:val="24"/>
                </w:rPr>
                <w:t>)</w:t>
              </w:r>
            </w:hyperlink>
          </w:p>
        </w:tc>
      </w:tr>
    </w:tbl>
    <w:p w14:paraId="68191E77" w14:textId="77777777" w:rsidR="00E87FA5" w:rsidRDefault="00870EFC" w:rsidP="00F8521B">
      <w:pPr>
        <w:pStyle w:val="Ttulo3"/>
        <w:tabs>
          <w:tab w:val="left" w:pos="9923"/>
        </w:tabs>
        <w:spacing w:before="120" w:after="120"/>
        <w:ind w:left="0"/>
        <w:jc w:val="both"/>
      </w:pPr>
      <w:r>
        <w:t>DISPOSIÇÕES</w:t>
      </w:r>
      <w:r>
        <w:rPr>
          <w:spacing w:val="-9"/>
        </w:rPr>
        <w:t xml:space="preserve"> </w:t>
      </w:r>
      <w:r>
        <w:t>PRELIMINARES:</w:t>
      </w:r>
    </w:p>
    <w:p w14:paraId="26B2A914" w14:textId="52AE60CD" w:rsidR="00E87FA5" w:rsidRDefault="00A23305" w:rsidP="00F8521B">
      <w:pPr>
        <w:tabs>
          <w:tab w:val="left" w:pos="9923"/>
        </w:tabs>
        <w:spacing w:before="120" w:after="120"/>
        <w:jc w:val="both"/>
        <w:rPr>
          <w:sz w:val="24"/>
        </w:rPr>
      </w:pPr>
      <w:r>
        <w:rPr>
          <w:noProof/>
          <w:lang w:val="pt-BR" w:eastAsia="pt-BR"/>
        </w:rPr>
        <mc:AlternateContent>
          <mc:Choice Requires="wps">
            <w:drawing>
              <wp:anchor distT="0" distB="0" distL="114300" distR="114300" simplePos="0" relativeHeight="485405696" behindDoc="1" locked="0" layoutInCell="1" allowOverlap="1" wp14:anchorId="0BEDD431" wp14:editId="6D2229E6">
                <wp:simplePos x="0" y="0"/>
                <wp:positionH relativeFrom="page">
                  <wp:posOffset>4620895</wp:posOffset>
                </wp:positionH>
                <wp:positionV relativeFrom="paragraph">
                  <wp:posOffset>173355</wp:posOffset>
                </wp:positionV>
                <wp:extent cx="80645" cy="12065"/>
                <wp:effectExtent l="0" t="0" r="0" b="0"/>
                <wp:wrapNone/>
                <wp:docPr id="1483865305" name="Rectangle 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277456" id="Rectangle 811" o:spid="_x0000_s1026" style="position:absolute;margin-left:363.85pt;margin-top:13.65pt;width:6.35pt;height:.95pt;z-index:-17910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QeTrJt8AAAAJAQAADwAAAGRycy9kb3ducmV2LnhtbEyPwU7DMAyG70i8&#10;Q2QkbiwhFLJ1TSeGxBGJDQ7sljZeW61xSpNthacnnOBo+9Pv7y9Wk+vZCcfQedJwOxPAkGpvO2o0&#10;vL8938yBhWjImt4TavjCAKvy8qIwufVn2uBpGxuWQijkRkMb45BzHuoWnQkzPyCl296PzsQ0jg23&#10;ozmncNdzKcQDd6aj9KE1Az61WB+2R6dhvZivP18zevneVDvcfVSHezkKra+vpsclsIhT/IPhVz+p&#10;Q5mcKn8kG1ivQUmlEqpBqjtgCVCZyIBVabGQwMuC/29Q/gAAAP//AwBQSwECLQAUAAYACAAAACEA&#10;toM4kv4AAADhAQAAEwAAAAAAAAAAAAAAAAAAAAAAW0NvbnRlbnRfVHlwZXNdLnhtbFBLAQItABQA&#10;BgAIAAAAIQA4/SH/1gAAAJQBAAALAAAAAAAAAAAAAAAAAC8BAABfcmVscy8ucmVsc1BLAQItABQA&#10;BgAIAAAAIQBCTm9B4gEAALIDAAAOAAAAAAAAAAAAAAAAAC4CAABkcnMvZTJvRG9jLnhtbFBLAQIt&#10;ABQABgAIAAAAIQBB5Osm3wAAAAkBAAAPAAAAAAAAAAAAAAAAADwEAABkcnMvZG93bnJldi54bWxQ&#10;SwUGAAAAAAQABADzAAAASAUAAAAA&#10;" fillcolor="black" stroked="f">
                <w10:wrap anchorx="page"/>
              </v:rect>
            </w:pict>
          </mc:Fallback>
        </mc:AlternateContent>
      </w:r>
      <w:r w:rsidR="00870EFC">
        <w:rPr>
          <w:b/>
          <w:sz w:val="24"/>
        </w:rPr>
        <w:t xml:space="preserve">LOCAL DO SESSÃO DO CERTAME </w:t>
      </w:r>
      <w:r w:rsidR="00870EFC">
        <w:rPr>
          <w:sz w:val="24"/>
        </w:rPr>
        <w:t xml:space="preserve">: </w:t>
      </w:r>
      <w:r w:rsidR="00870EFC">
        <w:rPr>
          <w:b/>
          <w:sz w:val="24"/>
        </w:rPr>
        <w:t>A LICITANET</w:t>
      </w:r>
      <w:r w:rsidR="00870EFC">
        <w:rPr>
          <w:b/>
          <w:spacing w:val="1"/>
          <w:sz w:val="24"/>
        </w:rPr>
        <w:t xml:space="preserve"> </w:t>
      </w:r>
      <w:r w:rsidR="00870EFC">
        <w:rPr>
          <w:b/>
          <w:sz w:val="24"/>
        </w:rPr>
        <w:t xml:space="preserve">Licitações On-line </w:t>
      </w:r>
      <w:r w:rsidR="00870EFC">
        <w:rPr>
          <w:sz w:val="24"/>
        </w:rPr>
        <w:t>atua como Órgão</w:t>
      </w:r>
      <w:r w:rsidR="00870EFC">
        <w:rPr>
          <w:spacing w:val="1"/>
          <w:sz w:val="24"/>
        </w:rPr>
        <w:t xml:space="preserve"> </w:t>
      </w:r>
      <w:r w:rsidR="00870EFC">
        <w:rPr>
          <w:sz w:val="24"/>
        </w:rPr>
        <w:t>provedor do Sistema Eletrônico. Para todas as referências de tempo será observado o horário de</w:t>
      </w:r>
      <w:r w:rsidR="00870EFC">
        <w:rPr>
          <w:spacing w:val="1"/>
          <w:sz w:val="24"/>
        </w:rPr>
        <w:t xml:space="preserve"> </w:t>
      </w:r>
      <w:r w:rsidR="00870EFC">
        <w:rPr>
          <w:sz w:val="24"/>
        </w:rPr>
        <w:t>Brasília/DF.</w:t>
      </w:r>
    </w:p>
    <w:p w14:paraId="2F0D22AF" w14:textId="77777777" w:rsidR="00E87FA5" w:rsidRDefault="00870EFC" w:rsidP="00F8521B">
      <w:pPr>
        <w:pStyle w:val="Ttulo3"/>
        <w:tabs>
          <w:tab w:val="left" w:pos="9923"/>
        </w:tabs>
        <w:spacing w:before="120" w:after="120"/>
        <w:ind w:left="0"/>
        <w:jc w:val="both"/>
      </w:pPr>
      <w:r>
        <w:t>Modo</w:t>
      </w:r>
      <w:r>
        <w:rPr>
          <w:spacing w:val="-3"/>
        </w:rPr>
        <w:t xml:space="preserve"> </w:t>
      </w:r>
      <w:r>
        <w:t>de</w:t>
      </w:r>
      <w:r>
        <w:rPr>
          <w:spacing w:val="-3"/>
        </w:rPr>
        <w:t xml:space="preserve"> </w:t>
      </w:r>
      <w:r>
        <w:t>Disputa:</w:t>
      </w:r>
      <w:r>
        <w:rPr>
          <w:spacing w:val="-3"/>
        </w:rPr>
        <w:t xml:space="preserve"> </w:t>
      </w:r>
      <w:r>
        <w:t>Aberto</w:t>
      </w:r>
    </w:p>
    <w:p w14:paraId="25F852D1" w14:textId="4EF3E7E4" w:rsidR="00E87FA5" w:rsidRDefault="00A23305" w:rsidP="00F8521B">
      <w:pPr>
        <w:tabs>
          <w:tab w:val="left" w:pos="9923"/>
        </w:tabs>
        <w:spacing w:before="120" w:after="120"/>
        <w:jc w:val="both"/>
        <w:rPr>
          <w:sz w:val="24"/>
        </w:rPr>
      </w:pPr>
      <w:r>
        <w:rPr>
          <w:noProof/>
          <w:lang w:val="pt-BR" w:eastAsia="pt-BR"/>
        </w:rPr>
        <mc:AlternateContent>
          <mc:Choice Requires="wps">
            <w:drawing>
              <wp:anchor distT="0" distB="0" distL="114300" distR="114300" simplePos="0" relativeHeight="485406208" behindDoc="1" locked="0" layoutInCell="1" allowOverlap="1" wp14:anchorId="3DF2169F" wp14:editId="51268CC9">
                <wp:simplePos x="0" y="0"/>
                <wp:positionH relativeFrom="page">
                  <wp:posOffset>3923030</wp:posOffset>
                </wp:positionH>
                <wp:positionV relativeFrom="paragraph">
                  <wp:posOffset>523240</wp:posOffset>
                </wp:positionV>
                <wp:extent cx="80645" cy="12065"/>
                <wp:effectExtent l="0" t="0" r="0" b="0"/>
                <wp:wrapNone/>
                <wp:docPr id="1965846288" name="Rectangle 8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FF7E88" id="Rectangle 810" o:spid="_x0000_s1026" style="position:absolute;margin-left:308.9pt;margin-top:41.2pt;width:6.35pt;height:.95pt;z-index:-1791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PjU9VuAAAAAJAQAADwAAAGRycy9kb3ducmV2LnhtbEyPwU7DMBBE70j8&#10;g7VI3KjdNA0hxKkoEsdKtHCgNydekqjxOthuG/r1mBMcd3Y086ZcTWZgJ3S+tyRhPhPAkBqre2ol&#10;vL+93OXAfFCk1WAJJXyjh1V1fVWqQtszbfG0Cy2LIeQLJaELYSw4902HRvmZHZHi79M6o0I8Xcu1&#10;U+cYbgaeCJFxo3qKDZ0a8bnD5rA7Ggnrh3z99ZrS5rKt97j/qA/LxAkpb2+mp0dgAafwZ4Zf/IgO&#10;VWSq7ZG0Z4OEbH4f0YOEPEmBRUO2EEtgdRTSBfCq5P8XVD8AAAD//wMAUEsBAi0AFAAGAAgAAAAh&#10;ALaDOJL+AAAA4QEAABMAAAAAAAAAAAAAAAAAAAAAAFtDb250ZW50X1R5cGVzXS54bWxQSwECLQAU&#10;AAYACAAAACEAOP0h/9YAAACUAQAACwAAAAAAAAAAAAAAAAAvAQAAX3JlbHMvLnJlbHNQSwECLQAU&#10;AAYACAAAACEAQk5vQeIBAACyAwAADgAAAAAAAAAAAAAAAAAuAgAAZHJzL2Uyb0RvYy54bWxQSwEC&#10;LQAUAAYACAAAACEAPjU9VuAAAAAJAQAADwAAAAAAAAAAAAAAAAA8BAAAZHJzL2Rvd25yZXYueG1s&#10;UEsFBgAAAAAEAAQA8wAAAEkFAAAAAA==&#10;" fillcolor="black" stroked="f">
                <w10:wrap anchorx="page"/>
              </v:rect>
            </w:pict>
          </mc:Fallback>
        </mc:AlternateContent>
      </w:r>
      <w:r w:rsidR="00097665">
        <w:rPr>
          <w:sz w:val="24"/>
        </w:rPr>
        <w:t>A Concorrência</w:t>
      </w:r>
      <w:r w:rsidR="00870EFC">
        <w:rPr>
          <w:spacing w:val="1"/>
          <w:sz w:val="24"/>
        </w:rPr>
        <w:t xml:space="preserve"> </w:t>
      </w:r>
      <w:r w:rsidR="00870EFC">
        <w:rPr>
          <w:sz w:val="24"/>
        </w:rPr>
        <w:t>será</w:t>
      </w:r>
      <w:r w:rsidR="00870EFC">
        <w:rPr>
          <w:spacing w:val="1"/>
          <w:sz w:val="24"/>
        </w:rPr>
        <w:t xml:space="preserve"> </w:t>
      </w:r>
      <w:r w:rsidR="00870EFC">
        <w:rPr>
          <w:sz w:val="24"/>
        </w:rPr>
        <w:t>realizado</w:t>
      </w:r>
      <w:r w:rsidR="00870EFC">
        <w:rPr>
          <w:spacing w:val="1"/>
          <w:sz w:val="24"/>
        </w:rPr>
        <w:t xml:space="preserve"> </w:t>
      </w:r>
      <w:r w:rsidR="00870EFC">
        <w:rPr>
          <w:sz w:val="24"/>
        </w:rPr>
        <w:t>em</w:t>
      </w:r>
      <w:r w:rsidR="00870EFC">
        <w:rPr>
          <w:spacing w:val="1"/>
          <w:sz w:val="24"/>
        </w:rPr>
        <w:t xml:space="preserve"> </w:t>
      </w:r>
      <w:r w:rsidR="00870EFC">
        <w:rPr>
          <w:sz w:val="24"/>
        </w:rPr>
        <w:t>sessão</w:t>
      </w:r>
      <w:r w:rsidR="00870EFC">
        <w:rPr>
          <w:spacing w:val="1"/>
          <w:sz w:val="24"/>
        </w:rPr>
        <w:t xml:space="preserve"> </w:t>
      </w:r>
      <w:r w:rsidR="00870EFC">
        <w:rPr>
          <w:sz w:val="24"/>
        </w:rPr>
        <w:t>pública,</w:t>
      </w:r>
      <w:r w:rsidR="00870EFC">
        <w:rPr>
          <w:spacing w:val="1"/>
          <w:sz w:val="24"/>
        </w:rPr>
        <w:t xml:space="preserve"> </w:t>
      </w:r>
      <w:r w:rsidR="00870EFC">
        <w:rPr>
          <w:sz w:val="24"/>
        </w:rPr>
        <w:t>por</w:t>
      </w:r>
      <w:r w:rsidR="00870EFC">
        <w:rPr>
          <w:spacing w:val="1"/>
          <w:sz w:val="24"/>
        </w:rPr>
        <w:t xml:space="preserve"> </w:t>
      </w:r>
      <w:r w:rsidR="00870EFC">
        <w:rPr>
          <w:sz w:val="24"/>
        </w:rPr>
        <w:t>meio</w:t>
      </w:r>
      <w:r w:rsidR="00870EFC">
        <w:rPr>
          <w:spacing w:val="1"/>
          <w:sz w:val="24"/>
        </w:rPr>
        <w:t xml:space="preserve"> </w:t>
      </w:r>
      <w:r w:rsidR="00870EFC">
        <w:rPr>
          <w:sz w:val="24"/>
        </w:rPr>
        <w:t>da</w:t>
      </w:r>
      <w:r w:rsidR="00870EFC">
        <w:rPr>
          <w:spacing w:val="1"/>
          <w:sz w:val="24"/>
        </w:rPr>
        <w:t xml:space="preserve"> </w:t>
      </w:r>
      <w:r w:rsidR="00870EFC">
        <w:rPr>
          <w:b/>
          <w:i/>
          <w:sz w:val="24"/>
        </w:rPr>
        <w:t>INTERNET</w:t>
      </w:r>
      <w:r w:rsidR="00870EFC">
        <w:rPr>
          <w:b/>
          <w:sz w:val="24"/>
        </w:rPr>
        <w:t>,</w:t>
      </w:r>
      <w:r w:rsidR="00870EFC">
        <w:rPr>
          <w:b/>
          <w:spacing w:val="60"/>
          <w:sz w:val="24"/>
        </w:rPr>
        <w:t xml:space="preserve"> </w:t>
      </w:r>
      <w:r w:rsidR="00870EFC">
        <w:rPr>
          <w:sz w:val="24"/>
        </w:rPr>
        <w:t>mediante</w:t>
      </w:r>
      <w:r w:rsidR="00870EFC">
        <w:rPr>
          <w:spacing w:val="1"/>
          <w:sz w:val="24"/>
        </w:rPr>
        <w:t xml:space="preserve"> </w:t>
      </w:r>
      <w:r w:rsidR="00870EFC">
        <w:rPr>
          <w:sz w:val="24"/>
        </w:rPr>
        <w:t xml:space="preserve">condições de segurança - criptografia e autenticação - em todas as suas fases através do </w:t>
      </w:r>
      <w:r w:rsidR="00870EFC">
        <w:rPr>
          <w:b/>
          <w:sz w:val="24"/>
        </w:rPr>
        <w:t>Sistema de</w:t>
      </w:r>
      <w:r w:rsidR="00870EFC">
        <w:rPr>
          <w:b/>
          <w:spacing w:val="1"/>
          <w:sz w:val="24"/>
        </w:rPr>
        <w:t xml:space="preserve"> </w:t>
      </w:r>
      <w:r w:rsidR="00BD28FA" w:rsidRPr="00BD28FA">
        <w:rPr>
          <w:b/>
          <w:sz w:val="24"/>
        </w:rPr>
        <w:t xml:space="preserve">Concorrência </w:t>
      </w:r>
      <w:r w:rsidR="00870EFC">
        <w:rPr>
          <w:b/>
          <w:sz w:val="24"/>
        </w:rPr>
        <w:t>(licitações)</w:t>
      </w:r>
      <w:r w:rsidR="00870EFC">
        <w:rPr>
          <w:b/>
          <w:spacing w:val="-1"/>
          <w:sz w:val="24"/>
        </w:rPr>
        <w:t xml:space="preserve"> </w:t>
      </w:r>
      <w:r w:rsidR="00870EFC">
        <w:rPr>
          <w:b/>
          <w:sz w:val="24"/>
        </w:rPr>
        <w:t>da</w:t>
      </w:r>
      <w:r w:rsidR="00870EFC">
        <w:rPr>
          <w:b/>
          <w:spacing w:val="-1"/>
          <w:sz w:val="24"/>
        </w:rPr>
        <w:t xml:space="preserve"> </w:t>
      </w:r>
      <w:r w:rsidR="00870EFC">
        <w:rPr>
          <w:b/>
          <w:sz w:val="24"/>
        </w:rPr>
        <w:t>LICITANET</w:t>
      </w:r>
      <w:r w:rsidR="00870EFC">
        <w:rPr>
          <w:b/>
          <w:spacing w:val="3"/>
          <w:sz w:val="24"/>
        </w:rPr>
        <w:t xml:space="preserve"> </w:t>
      </w:r>
      <w:r w:rsidR="00653973">
        <w:rPr>
          <w:b/>
          <w:spacing w:val="3"/>
          <w:sz w:val="24"/>
        </w:rPr>
        <w:t>-</w:t>
      </w:r>
      <w:r w:rsidR="009A70EA">
        <w:rPr>
          <w:b/>
          <w:spacing w:val="3"/>
          <w:sz w:val="24"/>
        </w:rPr>
        <w:t xml:space="preserve">  </w:t>
      </w:r>
      <w:r w:rsidR="00870EFC">
        <w:rPr>
          <w:b/>
          <w:sz w:val="24"/>
        </w:rPr>
        <w:t>Licitações On-line</w:t>
      </w:r>
      <w:r w:rsidR="00870EFC">
        <w:rPr>
          <w:sz w:val="24"/>
        </w:rPr>
        <w:t>.</w:t>
      </w:r>
    </w:p>
    <w:p w14:paraId="428DDB17" w14:textId="77777777" w:rsidR="00397E23" w:rsidRDefault="00397E23" w:rsidP="00F8521B">
      <w:pPr>
        <w:pStyle w:val="Corpodetexto"/>
        <w:tabs>
          <w:tab w:val="left" w:pos="9923"/>
        </w:tabs>
        <w:spacing w:after="120"/>
        <w:ind w:left="0"/>
        <w:jc w:val="both"/>
      </w:pPr>
      <w:r>
        <w:t xml:space="preserve">Os trabalhos serão conduzidos pela </w:t>
      </w:r>
      <w:r w:rsidR="004E2158">
        <w:t>Agente de Contratação</w:t>
      </w:r>
      <w:r>
        <w:t xml:space="preserve"> mediante a inserção e monitaramento de dados gerados ou transferidos para o aplicativo “LICITANET – Licitações On-line” constante na página da internet (</w:t>
      </w:r>
      <w:r w:rsidRPr="003800F0">
        <w:rPr>
          <w:color w:val="0000FF"/>
          <w:u w:val="single" w:color="0000FF"/>
        </w:rPr>
        <w:t>https://</w:t>
      </w:r>
      <w:hyperlink r:id="rId12">
        <w:r w:rsidRPr="003800F0">
          <w:rPr>
            <w:color w:val="0000FF"/>
            <w:u w:val="single" w:color="0000FF"/>
          </w:rPr>
          <w:t>www.licitanet.com.br/</w:t>
        </w:r>
        <w:r w:rsidRPr="003800F0">
          <w:t>).</w:t>
        </w:r>
      </w:hyperlink>
    </w:p>
    <w:p w14:paraId="571ADFEA" w14:textId="77777777" w:rsidR="00E87FA5" w:rsidRDefault="00870EFC" w:rsidP="00F8521B">
      <w:pPr>
        <w:pStyle w:val="Corpodetexto"/>
        <w:tabs>
          <w:tab w:val="left" w:pos="9923"/>
        </w:tabs>
        <w:spacing w:after="120"/>
        <w:ind w:left="0"/>
      </w:pPr>
      <w:r>
        <w:t>Os</w:t>
      </w:r>
      <w:r>
        <w:rPr>
          <w:spacing w:val="12"/>
        </w:rPr>
        <w:t xml:space="preserve"> </w:t>
      </w:r>
      <w:r>
        <w:t>esclarecimentos</w:t>
      </w:r>
      <w:r>
        <w:rPr>
          <w:spacing w:val="15"/>
        </w:rPr>
        <w:t xml:space="preserve"> </w:t>
      </w:r>
      <w:r>
        <w:t>e</w:t>
      </w:r>
      <w:r>
        <w:rPr>
          <w:spacing w:val="13"/>
        </w:rPr>
        <w:t xml:space="preserve"> </w:t>
      </w:r>
      <w:r>
        <w:t>as</w:t>
      </w:r>
      <w:r>
        <w:rPr>
          <w:spacing w:val="14"/>
        </w:rPr>
        <w:t xml:space="preserve"> </w:t>
      </w:r>
      <w:r>
        <w:t>informações</w:t>
      </w:r>
      <w:r>
        <w:rPr>
          <w:spacing w:val="12"/>
        </w:rPr>
        <w:t xml:space="preserve"> </w:t>
      </w:r>
      <w:r>
        <w:t>necessárias</w:t>
      </w:r>
      <w:r>
        <w:rPr>
          <w:spacing w:val="12"/>
        </w:rPr>
        <w:t xml:space="preserve"> </w:t>
      </w:r>
      <w:r>
        <w:t>aos</w:t>
      </w:r>
      <w:r>
        <w:rPr>
          <w:spacing w:val="12"/>
        </w:rPr>
        <w:t xml:space="preserve"> </w:t>
      </w:r>
      <w:r>
        <w:t>licitantes</w:t>
      </w:r>
      <w:r>
        <w:rPr>
          <w:spacing w:val="12"/>
        </w:rPr>
        <w:t xml:space="preserve"> </w:t>
      </w:r>
      <w:r>
        <w:t>serão</w:t>
      </w:r>
      <w:r>
        <w:rPr>
          <w:spacing w:val="14"/>
        </w:rPr>
        <w:t xml:space="preserve"> </w:t>
      </w:r>
      <w:r>
        <w:t>prestados</w:t>
      </w:r>
      <w:r>
        <w:rPr>
          <w:spacing w:val="19"/>
        </w:rPr>
        <w:t xml:space="preserve"> </w:t>
      </w:r>
      <w:r>
        <w:t>nos</w:t>
      </w:r>
      <w:r>
        <w:rPr>
          <w:spacing w:val="12"/>
        </w:rPr>
        <w:t xml:space="preserve"> </w:t>
      </w:r>
      <w:r>
        <w:t>seguintes</w:t>
      </w:r>
      <w:r>
        <w:rPr>
          <w:spacing w:val="-57"/>
        </w:rPr>
        <w:t xml:space="preserve"> </w:t>
      </w:r>
      <w:r>
        <w:t>endereços</w:t>
      </w:r>
      <w:r>
        <w:rPr>
          <w:spacing w:val="-1"/>
        </w:rPr>
        <w:t xml:space="preserve"> </w:t>
      </w:r>
      <w:r>
        <w:t>eletrônicos:</w:t>
      </w:r>
    </w:p>
    <w:p w14:paraId="3D0CF6B0" w14:textId="77777777" w:rsidR="00E87FA5" w:rsidRDefault="00870EFC" w:rsidP="00F8521B">
      <w:pPr>
        <w:pStyle w:val="PargrafodaLista"/>
        <w:numPr>
          <w:ilvl w:val="0"/>
          <w:numId w:val="1"/>
        </w:numPr>
        <w:tabs>
          <w:tab w:val="left" w:pos="284"/>
          <w:tab w:val="left" w:pos="9923"/>
        </w:tabs>
        <w:spacing w:after="120"/>
        <w:ind w:left="0" w:firstLine="0"/>
        <w:rPr>
          <w:sz w:val="24"/>
        </w:rPr>
      </w:pPr>
      <w:r>
        <w:rPr>
          <w:sz w:val="24"/>
        </w:rPr>
        <w:t>no</w:t>
      </w:r>
      <w:r>
        <w:rPr>
          <w:spacing w:val="-7"/>
          <w:sz w:val="24"/>
        </w:rPr>
        <w:t xml:space="preserve"> </w:t>
      </w:r>
      <w:r>
        <w:rPr>
          <w:i/>
          <w:sz w:val="24"/>
        </w:rPr>
        <w:t>site</w:t>
      </w:r>
      <w:r>
        <w:rPr>
          <w:i/>
          <w:spacing w:val="-8"/>
          <w:sz w:val="24"/>
        </w:rPr>
        <w:t xml:space="preserve"> </w:t>
      </w:r>
      <w:r>
        <w:rPr>
          <w:sz w:val="24"/>
          <w:u w:val="single"/>
        </w:rPr>
        <w:t>https://</w:t>
      </w:r>
      <w:r>
        <w:fldChar w:fldCharType="begin"/>
      </w:r>
      <w:r>
        <w:instrText>HYPERLINK "http://www.licitanet.com.br/" \h</w:instrText>
      </w:r>
      <w:r>
        <w:fldChar w:fldCharType="separate"/>
      </w:r>
      <w:r>
        <w:rPr>
          <w:sz w:val="24"/>
          <w:u w:val="single"/>
        </w:rPr>
        <w:t>www.licitanet.com.br/</w:t>
      </w:r>
      <w:r>
        <w:fldChar w:fldCharType="end"/>
      </w:r>
    </w:p>
    <w:p w14:paraId="3560A03F" w14:textId="77777777" w:rsidR="00E87FA5" w:rsidRDefault="00870EFC" w:rsidP="00F8521B">
      <w:pPr>
        <w:pStyle w:val="PargrafodaLista"/>
        <w:numPr>
          <w:ilvl w:val="0"/>
          <w:numId w:val="1"/>
        </w:numPr>
        <w:tabs>
          <w:tab w:val="left" w:pos="284"/>
          <w:tab w:val="left" w:pos="9923"/>
        </w:tabs>
        <w:spacing w:after="120"/>
        <w:ind w:left="0" w:firstLine="0"/>
        <w:rPr>
          <w:sz w:val="24"/>
        </w:rPr>
      </w:pPr>
      <w:r>
        <w:rPr>
          <w:sz w:val="24"/>
        </w:rPr>
        <w:t>no</w:t>
      </w:r>
      <w:r>
        <w:rPr>
          <w:spacing w:val="-7"/>
          <w:sz w:val="24"/>
        </w:rPr>
        <w:t xml:space="preserve"> </w:t>
      </w:r>
      <w:r>
        <w:rPr>
          <w:sz w:val="24"/>
        </w:rPr>
        <w:t>link</w:t>
      </w:r>
      <w:r>
        <w:rPr>
          <w:color w:val="0000FF"/>
          <w:spacing w:val="-6"/>
          <w:sz w:val="24"/>
        </w:rPr>
        <w:t xml:space="preserve"> </w:t>
      </w:r>
      <w:r>
        <w:rPr>
          <w:color w:val="0000FF"/>
          <w:sz w:val="24"/>
          <w:u w:val="single" w:color="0000FF"/>
        </w:rPr>
        <w:t>https://</w:t>
      </w:r>
      <w:r>
        <w:fldChar w:fldCharType="begin"/>
      </w:r>
      <w:r>
        <w:instrText>HYPERLINK "http://www.bomjardim.rj.gov.br/" \h</w:instrText>
      </w:r>
      <w:r>
        <w:fldChar w:fldCharType="separate"/>
      </w:r>
      <w:r>
        <w:rPr>
          <w:color w:val="0000FF"/>
          <w:sz w:val="24"/>
          <w:u w:val="single" w:color="0000FF"/>
        </w:rPr>
        <w:t>www.bomjardim.rj.gov.br</w:t>
      </w:r>
      <w:r>
        <w:fldChar w:fldCharType="end"/>
      </w:r>
    </w:p>
    <w:p w14:paraId="56F0505A" w14:textId="77777777" w:rsidR="00E87FA5" w:rsidRDefault="00870EFC" w:rsidP="00F8521B">
      <w:pPr>
        <w:pStyle w:val="PargrafodaLista"/>
        <w:numPr>
          <w:ilvl w:val="0"/>
          <w:numId w:val="1"/>
        </w:numPr>
        <w:tabs>
          <w:tab w:val="left" w:pos="284"/>
        </w:tabs>
        <w:spacing w:after="120"/>
        <w:ind w:left="0" w:firstLine="0"/>
        <w:rPr>
          <w:sz w:val="24"/>
        </w:rPr>
      </w:pPr>
      <w:r>
        <w:rPr>
          <w:sz w:val="24"/>
        </w:rPr>
        <w:t>no</w:t>
      </w:r>
      <w:r>
        <w:rPr>
          <w:spacing w:val="-6"/>
          <w:sz w:val="24"/>
        </w:rPr>
        <w:t xml:space="preserve"> </w:t>
      </w:r>
      <w:r>
        <w:rPr>
          <w:sz w:val="24"/>
        </w:rPr>
        <w:t>endereço</w:t>
      </w:r>
      <w:r>
        <w:rPr>
          <w:spacing w:val="-3"/>
          <w:sz w:val="24"/>
        </w:rPr>
        <w:t xml:space="preserve"> </w:t>
      </w:r>
      <w:r>
        <w:rPr>
          <w:sz w:val="24"/>
        </w:rPr>
        <w:t>de</w:t>
      </w:r>
      <w:r>
        <w:rPr>
          <w:spacing w:val="-4"/>
          <w:sz w:val="24"/>
        </w:rPr>
        <w:t xml:space="preserve"> </w:t>
      </w:r>
      <w:r>
        <w:rPr>
          <w:sz w:val="24"/>
        </w:rPr>
        <w:t>e-mail</w:t>
      </w:r>
      <w:r>
        <w:rPr>
          <w:spacing w:val="-4"/>
          <w:sz w:val="24"/>
        </w:rPr>
        <w:t xml:space="preserve"> </w:t>
      </w:r>
      <w:hyperlink r:id="rId13">
        <w:r>
          <w:rPr>
            <w:sz w:val="24"/>
            <w:u w:val="single"/>
          </w:rPr>
          <w:t>licitacao.bomjardim@gmail.com</w:t>
        </w:r>
      </w:hyperlink>
    </w:p>
    <w:p w14:paraId="39581166" w14:textId="77777777" w:rsidR="00E87FA5" w:rsidRDefault="00870EFC" w:rsidP="00F8521B">
      <w:pPr>
        <w:pStyle w:val="Corpodetexto"/>
        <w:tabs>
          <w:tab w:val="left" w:pos="9923"/>
        </w:tabs>
        <w:spacing w:after="120"/>
        <w:ind w:left="0"/>
        <w:jc w:val="both"/>
      </w:pPr>
      <w:r>
        <w:t>O fornecedor deverá observar as datas e os horários limites previstos no presente edital para o</w:t>
      </w:r>
      <w:r>
        <w:rPr>
          <w:spacing w:val="1"/>
        </w:rPr>
        <w:t xml:space="preserve"> </w:t>
      </w:r>
      <w:r>
        <w:t>credenciamento</w:t>
      </w:r>
      <w:r>
        <w:rPr>
          <w:spacing w:val="1"/>
        </w:rPr>
        <w:t xml:space="preserve"> </w:t>
      </w:r>
      <w:r>
        <w:t>junto</w:t>
      </w:r>
      <w:r>
        <w:rPr>
          <w:spacing w:val="1"/>
        </w:rPr>
        <w:t xml:space="preserve"> </w:t>
      </w:r>
      <w:r>
        <w:t>ao</w:t>
      </w:r>
      <w:r>
        <w:rPr>
          <w:spacing w:val="1"/>
        </w:rPr>
        <w:t xml:space="preserve"> </w:t>
      </w:r>
      <w:r>
        <w:t>provedor</w:t>
      </w:r>
      <w:r>
        <w:rPr>
          <w:spacing w:val="1"/>
        </w:rPr>
        <w:t xml:space="preserve"> </w:t>
      </w:r>
      <w:r>
        <w:t>do</w:t>
      </w:r>
      <w:r>
        <w:rPr>
          <w:spacing w:val="1"/>
        </w:rPr>
        <w:t xml:space="preserve"> </w:t>
      </w:r>
      <w:r>
        <w:t>sistema</w:t>
      </w:r>
      <w:r>
        <w:rPr>
          <w:spacing w:val="1"/>
        </w:rPr>
        <w:t xml:space="preserve"> </w:t>
      </w:r>
      <w:r>
        <w:t>para</w:t>
      </w:r>
      <w:r>
        <w:rPr>
          <w:spacing w:val="1"/>
        </w:rPr>
        <w:t xml:space="preserve"> </w:t>
      </w:r>
      <w:r>
        <w:t>participação</w:t>
      </w:r>
      <w:r>
        <w:rPr>
          <w:spacing w:val="1"/>
        </w:rPr>
        <w:t xml:space="preserve"> </w:t>
      </w:r>
      <w:r>
        <w:t>da</w:t>
      </w:r>
      <w:r>
        <w:rPr>
          <w:spacing w:val="1"/>
        </w:rPr>
        <w:t xml:space="preserve"> </w:t>
      </w:r>
      <w:r>
        <w:t>licitação,</w:t>
      </w:r>
      <w:r>
        <w:rPr>
          <w:spacing w:val="1"/>
        </w:rPr>
        <w:t xml:space="preserve"> </w:t>
      </w:r>
      <w:r>
        <w:t>bem</w:t>
      </w:r>
      <w:r>
        <w:rPr>
          <w:spacing w:val="1"/>
        </w:rPr>
        <w:t xml:space="preserve"> </w:t>
      </w:r>
      <w:r>
        <w:t>como</w:t>
      </w:r>
      <w:r>
        <w:rPr>
          <w:spacing w:val="-57"/>
        </w:rPr>
        <w:t xml:space="preserve"> </w:t>
      </w:r>
      <w:r>
        <w:lastRenderedPageBreak/>
        <w:t>cadastramento e a abertura da proposta, atentando também para a data e horário para início da</w:t>
      </w:r>
      <w:r>
        <w:rPr>
          <w:spacing w:val="1"/>
        </w:rPr>
        <w:t xml:space="preserve"> </w:t>
      </w:r>
      <w:r>
        <w:t>disputa.</w:t>
      </w:r>
    </w:p>
    <w:p w14:paraId="02A059DD" w14:textId="77777777" w:rsidR="00E87FA5" w:rsidRDefault="00870EFC" w:rsidP="00F8521B">
      <w:pPr>
        <w:tabs>
          <w:tab w:val="left" w:pos="9923"/>
        </w:tabs>
        <w:spacing w:before="120" w:after="120"/>
        <w:jc w:val="both"/>
        <w:rPr>
          <w:b/>
          <w:sz w:val="24"/>
        </w:rPr>
      </w:pPr>
      <w:r>
        <w:rPr>
          <w:b/>
          <w:sz w:val="24"/>
        </w:rPr>
        <w:t xml:space="preserve">O fornecimento do edital será preferencialmente através do </w:t>
      </w:r>
      <w:r>
        <w:rPr>
          <w:b/>
          <w:i/>
          <w:sz w:val="24"/>
        </w:rPr>
        <w:t xml:space="preserve">sitio </w:t>
      </w:r>
      <w:r>
        <w:rPr>
          <w:color w:val="0000FF"/>
          <w:sz w:val="24"/>
          <w:u w:val="single" w:color="0000FF"/>
        </w:rPr>
        <w:t>https://</w:t>
      </w:r>
      <w:r>
        <w:fldChar w:fldCharType="begin"/>
      </w:r>
      <w:r>
        <w:instrText>HYPERLINK "http://www.licitanet.com.br/" \h</w:instrText>
      </w:r>
      <w:r>
        <w:fldChar w:fldCharType="separate"/>
      </w:r>
      <w:r>
        <w:rPr>
          <w:color w:val="0000FF"/>
          <w:sz w:val="24"/>
          <w:u w:val="single" w:color="0000FF"/>
        </w:rPr>
        <w:t>www.licitanet.com.br/</w:t>
      </w:r>
      <w:r>
        <w:rPr>
          <w:color w:val="0000FF"/>
          <w:sz w:val="24"/>
        </w:rPr>
        <w:t xml:space="preserve"> </w:t>
      </w:r>
      <w:r>
        <w:fldChar w:fldCharType="end"/>
      </w:r>
      <w:r>
        <w:rPr>
          <w:b/>
          <w:sz w:val="24"/>
        </w:rPr>
        <w:t>e</w:t>
      </w:r>
      <w:r>
        <w:rPr>
          <w:b/>
          <w:spacing w:val="1"/>
          <w:sz w:val="24"/>
        </w:rPr>
        <w:t xml:space="preserve"> </w:t>
      </w:r>
      <w:r>
        <w:rPr>
          <w:b/>
          <w:sz w:val="24"/>
        </w:rPr>
        <w:t>no</w:t>
      </w:r>
      <w:r>
        <w:rPr>
          <w:b/>
          <w:spacing w:val="-1"/>
          <w:sz w:val="24"/>
        </w:rPr>
        <w:t xml:space="preserve"> </w:t>
      </w:r>
      <w:r>
        <w:rPr>
          <w:color w:val="0000FF"/>
          <w:sz w:val="24"/>
          <w:u w:val="single" w:color="0000FF"/>
        </w:rPr>
        <w:t>https://</w:t>
      </w:r>
      <w:r>
        <w:fldChar w:fldCharType="begin"/>
      </w:r>
      <w:r>
        <w:instrText>HYPERLINK "http://www.bomjardim.rj.gov.br/" \h</w:instrText>
      </w:r>
      <w:r>
        <w:fldChar w:fldCharType="separate"/>
      </w:r>
      <w:r>
        <w:rPr>
          <w:color w:val="0000FF"/>
          <w:sz w:val="24"/>
          <w:u w:val="single" w:color="0000FF"/>
        </w:rPr>
        <w:t>www.bomjardim.rj.gov.br</w:t>
      </w:r>
      <w:r>
        <w:rPr>
          <w:color w:val="0000FF"/>
          <w:spacing w:val="-2"/>
          <w:sz w:val="24"/>
        </w:rPr>
        <w:t xml:space="preserve"> </w:t>
      </w:r>
      <w:r>
        <w:fldChar w:fldCharType="end"/>
      </w:r>
      <w:r>
        <w:rPr>
          <w:b/>
          <w:sz w:val="24"/>
        </w:rPr>
        <w:t>independentemente de</w:t>
      </w:r>
      <w:r>
        <w:rPr>
          <w:b/>
          <w:spacing w:val="-5"/>
          <w:sz w:val="24"/>
        </w:rPr>
        <w:t xml:space="preserve"> </w:t>
      </w:r>
      <w:r>
        <w:rPr>
          <w:b/>
          <w:sz w:val="24"/>
        </w:rPr>
        <w:t>qualquer pagamento.</w:t>
      </w:r>
    </w:p>
    <w:p w14:paraId="5CA424A9" w14:textId="77777777" w:rsidR="00E87FA5" w:rsidRDefault="00870EFC" w:rsidP="00F8521B">
      <w:pPr>
        <w:pStyle w:val="Corpodetexto"/>
        <w:tabs>
          <w:tab w:val="left" w:pos="9923"/>
        </w:tabs>
        <w:spacing w:after="120"/>
        <w:ind w:left="0"/>
        <w:jc w:val="both"/>
      </w:pPr>
      <w:r>
        <w:t xml:space="preserve">A apresentação das propostas pressupõe conhecimento de todos os dados e </w:t>
      </w:r>
      <w:r w:rsidR="005832A6">
        <w:t>informações necessárias ao seu preparo e a aceitação das condições estipuladas nesta Licitação</w:t>
      </w:r>
      <w:r>
        <w:t>.</w:t>
      </w:r>
    </w:p>
    <w:p w14:paraId="201F5C23" w14:textId="77777777" w:rsidR="00E87FA5" w:rsidRDefault="00870EFC" w:rsidP="00F8521B">
      <w:pPr>
        <w:pStyle w:val="Corpodetexto"/>
        <w:tabs>
          <w:tab w:val="left" w:pos="9923"/>
        </w:tabs>
        <w:spacing w:after="120"/>
        <w:ind w:left="0"/>
        <w:jc w:val="both"/>
        <w:rPr>
          <w:b/>
        </w:rPr>
      </w:pPr>
      <w:r>
        <w:t xml:space="preserve">O </w:t>
      </w:r>
      <w:r>
        <w:rPr>
          <w:u w:val="single"/>
        </w:rPr>
        <w:t>intervalo mínimo</w:t>
      </w:r>
      <w:r>
        <w:t xml:space="preserve"> de diferença de valores entre os lances, que incidirá tanto em relação aos lances</w:t>
      </w:r>
      <w:r>
        <w:rPr>
          <w:spacing w:val="1"/>
        </w:rPr>
        <w:t xml:space="preserve"> </w:t>
      </w:r>
      <w:r>
        <w:t>intermediários</w:t>
      </w:r>
      <w:r>
        <w:rPr>
          <w:spacing w:val="-1"/>
        </w:rPr>
        <w:t xml:space="preserve"> </w:t>
      </w:r>
      <w:r>
        <w:t>quanto em</w:t>
      </w:r>
      <w:r>
        <w:rPr>
          <w:spacing w:val="-1"/>
        </w:rPr>
        <w:t xml:space="preserve"> </w:t>
      </w:r>
      <w:r>
        <w:t>relação à</w:t>
      </w:r>
      <w:r>
        <w:rPr>
          <w:spacing w:val="-2"/>
        </w:rPr>
        <w:t xml:space="preserve"> </w:t>
      </w:r>
      <w:r>
        <w:t>proposta</w:t>
      </w:r>
      <w:r>
        <w:rPr>
          <w:spacing w:val="-1"/>
        </w:rPr>
        <w:t xml:space="preserve"> </w:t>
      </w:r>
      <w:r>
        <w:t>que</w:t>
      </w:r>
      <w:r>
        <w:rPr>
          <w:spacing w:val="-2"/>
        </w:rPr>
        <w:t xml:space="preserve"> </w:t>
      </w:r>
      <w:r>
        <w:t>cobrir</w:t>
      </w:r>
      <w:r>
        <w:rPr>
          <w:spacing w:val="-4"/>
        </w:rPr>
        <w:t xml:space="preserve"> </w:t>
      </w:r>
      <w:r>
        <w:t>a</w:t>
      </w:r>
      <w:r>
        <w:rPr>
          <w:spacing w:val="-2"/>
        </w:rPr>
        <w:t xml:space="preserve"> </w:t>
      </w:r>
      <w:r>
        <w:t>melhor</w:t>
      </w:r>
      <w:r>
        <w:rPr>
          <w:spacing w:val="-1"/>
        </w:rPr>
        <w:t xml:space="preserve"> </w:t>
      </w:r>
      <w:r>
        <w:t>oferta</w:t>
      </w:r>
      <w:r>
        <w:rPr>
          <w:spacing w:val="-2"/>
        </w:rPr>
        <w:t xml:space="preserve"> </w:t>
      </w:r>
      <w:r>
        <w:t>deverá</w:t>
      </w:r>
      <w:r>
        <w:rPr>
          <w:spacing w:val="-1"/>
        </w:rPr>
        <w:t xml:space="preserve"> </w:t>
      </w:r>
      <w:r>
        <w:t>ser</w:t>
      </w:r>
      <w:r>
        <w:rPr>
          <w:spacing w:val="1"/>
        </w:rPr>
        <w:t xml:space="preserve"> </w:t>
      </w:r>
      <w:r>
        <w:rPr>
          <w:b/>
          <w:u w:val="thick"/>
          <w:shd w:val="clear" w:color="auto" w:fill="FFFF00"/>
        </w:rPr>
        <w:t>R$</w:t>
      </w:r>
      <w:r>
        <w:rPr>
          <w:b/>
          <w:spacing w:val="-1"/>
          <w:u w:val="thick"/>
          <w:shd w:val="clear" w:color="auto" w:fill="FFFF00"/>
        </w:rPr>
        <w:t xml:space="preserve"> </w:t>
      </w:r>
      <w:r>
        <w:rPr>
          <w:b/>
          <w:u w:val="thick"/>
          <w:shd w:val="clear" w:color="auto" w:fill="FFFF00"/>
        </w:rPr>
        <w:t>1</w:t>
      </w:r>
      <w:r w:rsidR="00614D7B">
        <w:rPr>
          <w:b/>
          <w:u w:val="thick"/>
          <w:shd w:val="clear" w:color="auto" w:fill="FFFF00"/>
        </w:rPr>
        <w:t>00</w:t>
      </w:r>
      <w:r>
        <w:rPr>
          <w:b/>
          <w:u w:val="thick"/>
          <w:shd w:val="clear" w:color="auto" w:fill="FFFF00"/>
        </w:rPr>
        <w:t>,00.</w:t>
      </w:r>
    </w:p>
    <w:p w14:paraId="6E1E750B" w14:textId="63D34F92" w:rsidR="00E87FA5" w:rsidRDefault="00870EFC" w:rsidP="00F8521B">
      <w:pPr>
        <w:pStyle w:val="Corpodetexto"/>
        <w:tabs>
          <w:tab w:val="left" w:pos="9923"/>
        </w:tabs>
        <w:spacing w:after="120"/>
        <w:ind w:left="0"/>
        <w:jc w:val="both"/>
      </w:pPr>
      <w:r>
        <w:t xml:space="preserve">O encaminhamento da proposta poderá ocorrer até o dia </w:t>
      </w:r>
      <w:r w:rsidR="00197B8A">
        <w:rPr>
          <w:b/>
          <w:bCs/>
          <w:u w:val="single"/>
          <w:shd w:val="clear" w:color="auto" w:fill="FFFF00"/>
        </w:rPr>
        <w:t>07</w:t>
      </w:r>
      <w:r w:rsidRPr="004A1DEE">
        <w:rPr>
          <w:b/>
          <w:bCs/>
          <w:u w:val="single"/>
          <w:shd w:val="clear" w:color="auto" w:fill="FFFF00"/>
        </w:rPr>
        <w:t>/</w:t>
      </w:r>
      <w:r w:rsidR="004A1DEE" w:rsidRPr="004A1DEE">
        <w:rPr>
          <w:b/>
          <w:bCs/>
          <w:u w:val="single"/>
          <w:shd w:val="clear" w:color="auto" w:fill="FFFF00"/>
        </w:rPr>
        <w:t>0</w:t>
      </w:r>
      <w:r w:rsidR="00197B8A">
        <w:rPr>
          <w:b/>
          <w:bCs/>
          <w:u w:val="single"/>
          <w:shd w:val="clear" w:color="auto" w:fill="FFFF00"/>
        </w:rPr>
        <w:t>4</w:t>
      </w:r>
      <w:r w:rsidRPr="004A1DEE">
        <w:rPr>
          <w:b/>
          <w:bCs/>
          <w:u w:val="single"/>
          <w:shd w:val="clear" w:color="auto" w:fill="FFFF00"/>
        </w:rPr>
        <w:t>/</w:t>
      </w:r>
      <w:r w:rsidR="004A1DEE" w:rsidRPr="004A1DEE">
        <w:rPr>
          <w:b/>
          <w:bCs/>
          <w:u w:val="single"/>
          <w:shd w:val="clear" w:color="auto" w:fill="FFFF00"/>
        </w:rPr>
        <w:t>2025</w:t>
      </w:r>
      <w:r>
        <w:rPr>
          <w:shd w:val="clear" w:color="auto" w:fill="FFFF00"/>
        </w:rPr>
        <w:t xml:space="preserve"> </w:t>
      </w:r>
      <w:r>
        <w:t>no horário limite de início</w:t>
      </w:r>
      <w:r>
        <w:rPr>
          <w:spacing w:val="1"/>
        </w:rPr>
        <w:t xml:space="preserve"> </w:t>
      </w:r>
      <w:r>
        <w:t>da</w:t>
      </w:r>
      <w:r>
        <w:rPr>
          <w:spacing w:val="55"/>
        </w:rPr>
        <w:t xml:space="preserve"> </w:t>
      </w:r>
      <w:r>
        <w:t>sessão</w:t>
      </w:r>
      <w:r>
        <w:rPr>
          <w:spacing w:val="56"/>
        </w:rPr>
        <w:t xml:space="preserve"> </w:t>
      </w:r>
      <w:r>
        <w:t>pública.</w:t>
      </w:r>
      <w:r>
        <w:rPr>
          <w:spacing w:val="59"/>
        </w:rPr>
        <w:t xml:space="preserve"> </w:t>
      </w:r>
      <w:r>
        <w:t>Durante</w:t>
      </w:r>
      <w:r>
        <w:rPr>
          <w:spacing w:val="58"/>
        </w:rPr>
        <w:t xml:space="preserve"> </w:t>
      </w:r>
      <w:r>
        <w:t>esse</w:t>
      </w:r>
      <w:r>
        <w:rPr>
          <w:spacing w:val="55"/>
        </w:rPr>
        <w:t xml:space="preserve"> </w:t>
      </w:r>
      <w:r>
        <w:t>período,</w:t>
      </w:r>
      <w:r>
        <w:rPr>
          <w:spacing w:val="-4"/>
        </w:rPr>
        <w:t xml:space="preserve"> </w:t>
      </w:r>
      <w:r>
        <w:t>o</w:t>
      </w:r>
      <w:r>
        <w:rPr>
          <w:spacing w:val="2"/>
        </w:rPr>
        <w:t xml:space="preserve"> </w:t>
      </w:r>
      <w:r>
        <w:t>licitante</w:t>
      </w:r>
      <w:r>
        <w:rPr>
          <w:spacing w:val="55"/>
        </w:rPr>
        <w:t xml:space="preserve"> </w:t>
      </w:r>
      <w:r>
        <w:t>poderá</w:t>
      </w:r>
      <w:r>
        <w:rPr>
          <w:spacing w:val="55"/>
        </w:rPr>
        <w:t xml:space="preserve"> </w:t>
      </w:r>
      <w:r>
        <w:t>incluir</w:t>
      </w:r>
      <w:r>
        <w:rPr>
          <w:spacing w:val="55"/>
        </w:rPr>
        <w:t xml:space="preserve"> </w:t>
      </w:r>
      <w:r>
        <w:t>ou</w:t>
      </w:r>
      <w:r>
        <w:rPr>
          <w:spacing w:val="59"/>
        </w:rPr>
        <w:t xml:space="preserve"> </w:t>
      </w:r>
      <w:r>
        <w:t>excluir</w:t>
      </w:r>
      <w:r>
        <w:rPr>
          <w:spacing w:val="56"/>
        </w:rPr>
        <w:t xml:space="preserve"> </w:t>
      </w:r>
      <w:r>
        <w:t>sua</w:t>
      </w:r>
      <w:r>
        <w:rPr>
          <w:spacing w:val="-2"/>
        </w:rPr>
        <w:t xml:space="preserve"> </w:t>
      </w:r>
      <w:r>
        <w:t>proposta.</w:t>
      </w:r>
    </w:p>
    <w:p w14:paraId="217D0808" w14:textId="77777777" w:rsidR="00E87FA5" w:rsidRPr="00F8385C" w:rsidRDefault="00870EFC" w:rsidP="00F8521B">
      <w:pPr>
        <w:pStyle w:val="Ttulo3"/>
        <w:tabs>
          <w:tab w:val="left" w:pos="9923"/>
        </w:tabs>
        <w:spacing w:before="120" w:after="120"/>
        <w:ind w:left="0"/>
        <w:jc w:val="both"/>
      </w:pPr>
      <w:r w:rsidRPr="00F8385C">
        <w:t>ADEQUAÇÃO</w:t>
      </w:r>
      <w:r w:rsidRPr="00F8385C">
        <w:rPr>
          <w:spacing w:val="-6"/>
        </w:rPr>
        <w:t xml:space="preserve"> </w:t>
      </w:r>
      <w:r w:rsidRPr="00F8385C">
        <w:t>ORÇAMENTÁRIA</w:t>
      </w:r>
    </w:p>
    <w:p w14:paraId="54A9D713" w14:textId="5943E85E" w:rsidR="00E87FA5" w:rsidRPr="004305C6" w:rsidRDefault="00560859" w:rsidP="00F8521B">
      <w:pPr>
        <w:pStyle w:val="Ttulo3"/>
        <w:tabs>
          <w:tab w:val="left" w:pos="9923"/>
        </w:tabs>
        <w:spacing w:before="120" w:after="120"/>
        <w:ind w:left="0"/>
        <w:jc w:val="both"/>
        <w:rPr>
          <w:b w:val="0"/>
          <w:color w:val="000000" w:themeColor="text1"/>
        </w:rPr>
      </w:pPr>
      <w:r w:rsidRPr="004305C6">
        <w:rPr>
          <w:b w:val="0"/>
          <w:color w:val="000000" w:themeColor="text1"/>
        </w:rPr>
        <w:t>As despesas decorrentes da presente contrata</w:t>
      </w:r>
      <w:r w:rsidR="008C3BB2" w:rsidRPr="004305C6">
        <w:rPr>
          <w:b w:val="0"/>
          <w:color w:val="000000" w:themeColor="text1"/>
        </w:rPr>
        <w:t xml:space="preserve">ção correrão à conta de recursos específicos consignados no Orçamento </w:t>
      </w:r>
      <w:r w:rsidR="00F8521B" w:rsidRPr="004305C6">
        <w:rPr>
          <w:b w:val="0"/>
          <w:color w:val="000000" w:themeColor="text1"/>
        </w:rPr>
        <w:t>d</w:t>
      </w:r>
      <w:r w:rsidR="009F273A" w:rsidRPr="004305C6">
        <w:rPr>
          <w:b w:val="0"/>
          <w:color w:val="000000" w:themeColor="text1"/>
        </w:rPr>
        <w:t>o</w:t>
      </w:r>
      <w:r w:rsidR="008E77F1" w:rsidRPr="004305C6">
        <w:rPr>
          <w:b w:val="0"/>
          <w:color w:val="000000" w:themeColor="text1"/>
        </w:rPr>
        <w:t xml:space="preserve"> </w:t>
      </w:r>
      <w:r w:rsidR="00F8521B" w:rsidRPr="004305C6">
        <w:rPr>
          <w:b w:val="0"/>
          <w:color w:val="000000" w:themeColor="text1"/>
        </w:rPr>
        <w:t>Município de Bom Jardim</w:t>
      </w:r>
      <w:r w:rsidR="008C3BB2" w:rsidRPr="004305C6">
        <w:rPr>
          <w:b w:val="0"/>
          <w:color w:val="000000" w:themeColor="text1"/>
        </w:rPr>
        <w:t xml:space="preserve">, sendo: </w:t>
      </w:r>
      <w:r w:rsidR="00F21318" w:rsidRPr="004305C6">
        <w:rPr>
          <w:b w:val="0"/>
          <w:color w:val="000000" w:themeColor="text1"/>
        </w:rPr>
        <w:t>P.T.: 02.600.15.452.0035.2.051, N.D.: 3390.39.00.00, Cod. Reduzido 420</w:t>
      </w:r>
      <w:r w:rsidR="00D04576" w:rsidRPr="004305C6">
        <w:rPr>
          <w:b w:val="0"/>
          <w:color w:val="000000" w:themeColor="text1"/>
        </w:rPr>
        <w:t>, 421, 423 e 424</w:t>
      </w:r>
      <w:r w:rsidR="00F21318" w:rsidRPr="004305C6">
        <w:rPr>
          <w:b w:val="0"/>
          <w:color w:val="000000" w:themeColor="text1"/>
        </w:rPr>
        <w:t>.</w:t>
      </w:r>
    </w:p>
    <w:p w14:paraId="12ACC846" w14:textId="77777777" w:rsidR="00E87FA5" w:rsidRPr="00961ED1" w:rsidRDefault="00870EFC" w:rsidP="00F8521B">
      <w:pPr>
        <w:tabs>
          <w:tab w:val="left" w:pos="9923"/>
        </w:tabs>
        <w:spacing w:before="120" w:after="120"/>
        <w:rPr>
          <w:b/>
          <w:sz w:val="24"/>
          <w:szCs w:val="24"/>
        </w:rPr>
      </w:pPr>
      <w:r w:rsidRPr="00961ED1">
        <w:rPr>
          <w:b/>
          <w:sz w:val="24"/>
          <w:szCs w:val="24"/>
        </w:rPr>
        <w:t>DO OBJETO</w:t>
      </w:r>
    </w:p>
    <w:p w14:paraId="098BED24" w14:textId="5202AEAB" w:rsidR="00E87FA5" w:rsidRPr="00961ED1" w:rsidRDefault="00A23305" w:rsidP="00246301">
      <w:pPr>
        <w:pStyle w:val="Ttulo3"/>
        <w:numPr>
          <w:ilvl w:val="0"/>
          <w:numId w:val="16"/>
        </w:numPr>
        <w:tabs>
          <w:tab w:val="left" w:pos="284"/>
          <w:tab w:val="left" w:pos="9923"/>
        </w:tabs>
        <w:spacing w:before="120" w:after="120"/>
        <w:ind w:left="0" w:firstLine="0"/>
        <w:jc w:val="left"/>
      </w:pPr>
      <w:r>
        <w:rPr>
          <w:noProof/>
          <w:lang w:val="pt-BR" w:eastAsia="pt-BR"/>
        </w:rPr>
        <mc:AlternateContent>
          <mc:Choice Requires="wps">
            <w:drawing>
              <wp:anchor distT="0" distB="0" distL="114300" distR="114300" simplePos="0" relativeHeight="485408768" behindDoc="1" locked="0" layoutInCell="1" allowOverlap="1" wp14:anchorId="0B5A9BCB" wp14:editId="57722BAF">
                <wp:simplePos x="0" y="0"/>
                <wp:positionH relativeFrom="page">
                  <wp:posOffset>999490</wp:posOffset>
                </wp:positionH>
                <wp:positionV relativeFrom="paragraph">
                  <wp:posOffset>175895</wp:posOffset>
                </wp:positionV>
                <wp:extent cx="80645" cy="7620"/>
                <wp:effectExtent l="0" t="0" r="0" b="0"/>
                <wp:wrapNone/>
                <wp:docPr id="1964429251" name="Rectangle 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9D69DB" id="Rectangle 793" o:spid="_x0000_s1026" style="position:absolute;margin-left:78.7pt;margin-top:13.85pt;width:6.35pt;height:.6pt;z-index:-1790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OX8voTeAAAACQEAAA8AAABkcnMvZG93bnJldi54bWxMj8FOwzAMhu9I&#10;vENkJG4sWbXRrjSdGBJHJDY4sFvamLZa45Qm2wpPj3eC429/+v25WE+uFyccQ+dJw3ymQCDV3nbU&#10;aHh/e77LQIRoyJreE2r4xgDr8vqqMLn1Z9riaRcbwSUUcqOhjXHIpQx1i86EmR+QePfpR2cix7GR&#10;djRnLne9TJS6l850xBdaM+BTi/Vhd3QaNqts8/W6oJefbbXH/Ud1WCaj0vr2Znp8ABFxin8wXPRZ&#10;HUp2qvyRbBA952W6YFRDkqYgLkCq5iAqHmQrkGUh/39Q/gIAAP//AwBQSwECLQAUAAYACAAAACEA&#10;toM4kv4AAADhAQAAEwAAAAAAAAAAAAAAAAAAAAAAW0NvbnRlbnRfVHlwZXNdLnhtbFBLAQItABQA&#10;BgAIAAAAIQA4/SH/1gAAAJQBAAALAAAAAAAAAAAAAAAAAC8BAABfcmVscy8ucmVsc1BLAQItABQA&#10;BgAIAAAAIQBhD2ew4wEAALEDAAAOAAAAAAAAAAAAAAAAAC4CAABkcnMvZTJvRG9jLnhtbFBLAQIt&#10;ABQABgAIAAAAIQDl/L6E3gAAAAkBAAAPAAAAAAAAAAAAAAAAAD0EAABkcnMvZG93bnJldi54bWxQ&#10;SwUGAAAAAAQABADzAAAASAUAAAAA&#10;" fillcolor="black" stroked="f">
                <w10:wrap anchorx="page"/>
              </v:rect>
            </w:pict>
          </mc:Fallback>
        </mc:AlternateContent>
      </w:r>
      <w:r w:rsidR="00870EFC" w:rsidRPr="00961ED1">
        <w:t>DEFINIÇÃO</w:t>
      </w:r>
      <w:r w:rsidR="00870EFC" w:rsidRPr="00961ED1">
        <w:rPr>
          <w:spacing w:val="-3"/>
        </w:rPr>
        <w:t xml:space="preserve"> </w:t>
      </w:r>
      <w:r w:rsidR="00870EFC" w:rsidRPr="00961ED1">
        <w:t>DO</w:t>
      </w:r>
      <w:r w:rsidR="00870EFC" w:rsidRPr="00961ED1">
        <w:rPr>
          <w:spacing w:val="-2"/>
        </w:rPr>
        <w:t xml:space="preserve"> </w:t>
      </w:r>
      <w:r w:rsidR="00870EFC" w:rsidRPr="00961ED1">
        <w:t>OBJETO</w:t>
      </w:r>
    </w:p>
    <w:p w14:paraId="58152B09" w14:textId="635D4BE8" w:rsidR="00E87FA5" w:rsidRPr="00F21318" w:rsidRDefault="008C3BB2" w:rsidP="00F8521B">
      <w:pPr>
        <w:pStyle w:val="Ttulo3"/>
        <w:tabs>
          <w:tab w:val="left" w:pos="1359"/>
          <w:tab w:val="left" w:pos="1360"/>
          <w:tab w:val="left" w:pos="9923"/>
        </w:tabs>
        <w:spacing w:before="120" w:after="120"/>
        <w:ind w:left="0"/>
        <w:jc w:val="both"/>
        <w:rPr>
          <w:b w:val="0"/>
          <w:color w:val="000000" w:themeColor="text1"/>
        </w:rPr>
      </w:pPr>
      <w:r w:rsidRPr="00961ED1">
        <w:t xml:space="preserve">1.1 – </w:t>
      </w:r>
      <w:r w:rsidRPr="00961ED1">
        <w:rPr>
          <w:b w:val="0"/>
        </w:rPr>
        <w:t xml:space="preserve">O objeto desta </w:t>
      </w:r>
      <w:r w:rsidRPr="00F8521B">
        <w:rPr>
          <w:b w:val="0"/>
        </w:rPr>
        <w:t xml:space="preserve">licitação é a </w:t>
      </w:r>
      <w:r w:rsidR="00A23305" w:rsidRPr="00A23305">
        <w:t>Contratação de Serviços de Coleta de Resíduos Domiciliares e Urbanos, Coleta Seletiva, Recepção, Triagem, Reciclagem e Transporte dos resíduos ao aterro, provenientes do Município de Bom Jardim, atendendo a demanda da Secretaria Municipal de Meio Ambiente e Sustentabilidade</w:t>
      </w:r>
      <w:r w:rsidRPr="00F21318">
        <w:rPr>
          <w:color w:val="000000" w:themeColor="text1"/>
        </w:rPr>
        <w:t>,</w:t>
      </w:r>
      <w:r w:rsidRPr="00F21318">
        <w:rPr>
          <w:b w:val="0"/>
          <w:color w:val="000000" w:themeColor="text1"/>
        </w:rPr>
        <w:t xml:space="preserve"> cujas especificações </w:t>
      </w:r>
      <w:r w:rsidR="005B003D" w:rsidRPr="00F21318">
        <w:rPr>
          <w:b w:val="0"/>
          <w:color w:val="000000" w:themeColor="text1"/>
        </w:rPr>
        <w:t xml:space="preserve">se </w:t>
      </w:r>
      <w:r w:rsidRPr="00F21318">
        <w:rPr>
          <w:b w:val="0"/>
          <w:color w:val="000000" w:themeColor="text1"/>
        </w:rPr>
        <w:t>encontram detalh</w:t>
      </w:r>
      <w:r w:rsidR="00653973" w:rsidRPr="00F21318">
        <w:rPr>
          <w:b w:val="0"/>
          <w:color w:val="000000" w:themeColor="text1"/>
        </w:rPr>
        <w:t>a</w:t>
      </w:r>
      <w:r w:rsidRPr="00F21318">
        <w:rPr>
          <w:b w:val="0"/>
          <w:color w:val="000000" w:themeColor="text1"/>
        </w:rPr>
        <w:t xml:space="preserve">das no </w:t>
      </w:r>
      <w:r w:rsidR="00410202" w:rsidRPr="00F21318">
        <w:rPr>
          <w:b w:val="0"/>
          <w:color w:val="000000" w:themeColor="text1"/>
        </w:rPr>
        <w:t xml:space="preserve">Termo de </w:t>
      </w:r>
      <w:r w:rsidR="00367188">
        <w:rPr>
          <w:b w:val="0"/>
          <w:color w:val="000000" w:themeColor="text1"/>
        </w:rPr>
        <w:t>R</w:t>
      </w:r>
      <w:r w:rsidR="00410202" w:rsidRPr="00F21318">
        <w:rPr>
          <w:b w:val="0"/>
          <w:color w:val="000000" w:themeColor="text1"/>
        </w:rPr>
        <w:t>eferência</w:t>
      </w:r>
      <w:r w:rsidRPr="00F21318">
        <w:rPr>
          <w:b w:val="0"/>
          <w:color w:val="000000" w:themeColor="text1"/>
        </w:rPr>
        <w:t>, consta</w:t>
      </w:r>
      <w:r w:rsidR="00961ED1" w:rsidRPr="00F21318">
        <w:rPr>
          <w:b w:val="0"/>
          <w:color w:val="000000" w:themeColor="text1"/>
        </w:rPr>
        <w:t>nte</w:t>
      </w:r>
      <w:r w:rsidRPr="00F21318">
        <w:rPr>
          <w:b w:val="0"/>
          <w:color w:val="000000" w:themeColor="text1"/>
        </w:rPr>
        <w:t xml:space="preserve"> no Anexo I do presente Edital.</w:t>
      </w:r>
    </w:p>
    <w:p w14:paraId="3F20D182" w14:textId="77777777" w:rsidR="00E87FA5" w:rsidRPr="00F21318" w:rsidRDefault="00870EFC" w:rsidP="00F8521B">
      <w:pPr>
        <w:pStyle w:val="Corpodetexto"/>
        <w:tabs>
          <w:tab w:val="left" w:pos="284"/>
          <w:tab w:val="left" w:pos="426"/>
        </w:tabs>
        <w:spacing w:after="120"/>
        <w:ind w:left="0"/>
        <w:rPr>
          <w:color w:val="000000" w:themeColor="text1"/>
        </w:rPr>
      </w:pPr>
      <w:r w:rsidRPr="00F21318">
        <w:rPr>
          <w:color w:val="000000" w:themeColor="text1"/>
        </w:rPr>
        <w:t>1.2</w:t>
      </w:r>
      <w:r w:rsidRPr="00F21318">
        <w:rPr>
          <w:color w:val="000000" w:themeColor="text1"/>
        </w:rPr>
        <w:tab/>
        <w:t>A</w:t>
      </w:r>
      <w:r w:rsidRPr="00F21318">
        <w:rPr>
          <w:color w:val="000000" w:themeColor="text1"/>
          <w:spacing w:val="-3"/>
        </w:rPr>
        <w:t xml:space="preserve"> </w:t>
      </w:r>
      <w:r w:rsidRPr="00F21318">
        <w:rPr>
          <w:color w:val="000000" w:themeColor="text1"/>
        </w:rPr>
        <w:t>licitação</w:t>
      </w:r>
      <w:r w:rsidRPr="00F21318">
        <w:rPr>
          <w:color w:val="000000" w:themeColor="text1"/>
          <w:spacing w:val="-1"/>
        </w:rPr>
        <w:t xml:space="preserve"> </w:t>
      </w:r>
      <w:r w:rsidRPr="00F21318">
        <w:rPr>
          <w:color w:val="000000" w:themeColor="text1"/>
        </w:rPr>
        <w:t>será</w:t>
      </w:r>
      <w:r w:rsidRPr="00F21318">
        <w:rPr>
          <w:color w:val="000000" w:themeColor="text1"/>
          <w:spacing w:val="-3"/>
        </w:rPr>
        <w:t xml:space="preserve"> </w:t>
      </w:r>
      <w:r w:rsidRPr="00F21318">
        <w:rPr>
          <w:color w:val="000000" w:themeColor="text1"/>
        </w:rPr>
        <w:t>composta por</w:t>
      </w:r>
      <w:r w:rsidRPr="00F21318">
        <w:rPr>
          <w:color w:val="000000" w:themeColor="text1"/>
          <w:spacing w:val="-2"/>
        </w:rPr>
        <w:t xml:space="preserve"> </w:t>
      </w:r>
      <w:r w:rsidRPr="00F21318">
        <w:rPr>
          <w:color w:val="000000" w:themeColor="text1"/>
        </w:rPr>
        <w:t>um</w:t>
      </w:r>
      <w:r w:rsidRPr="00F21318">
        <w:rPr>
          <w:color w:val="000000" w:themeColor="text1"/>
          <w:spacing w:val="-2"/>
        </w:rPr>
        <w:t xml:space="preserve"> </w:t>
      </w:r>
      <w:r w:rsidR="00352A13" w:rsidRPr="00F21318">
        <w:rPr>
          <w:color w:val="000000" w:themeColor="text1"/>
        </w:rPr>
        <w:t>único lote</w:t>
      </w:r>
      <w:r w:rsidRPr="00F21318">
        <w:rPr>
          <w:color w:val="000000" w:themeColor="text1"/>
        </w:rPr>
        <w:t>,</w:t>
      </w:r>
      <w:r w:rsidRPr="00F21318">
        <w:rPr>
          <w:color w:val="000000" w:themeColor="text1"/>
          <w:spacing w:val="-1"/>
        </w:rPr>
        <w:t xml:space="preserve"> </w:t>
      </w:r>
      <w:r w:rsidRPr="00F21318">
        <w:rPr>
          <w:color w:val="000000" w:themeColor="text1"/>
        </w:rPr>
        <w:t>conforme</w:t>
      </w:r>
      <w:r w:rsidRPr="00F21318">
        <w:rPr>
          <w:color w:val="000000" w:themeColor="text1"/>
          <w:spacing w:val="-2"/>
        </w:rPr>
        <w:t xml:space="preserve"> </w:t>
      </w:r>
      <w:r w:rsidRPr="00F21318">
        <w:rPr>
          <w:color w:val="000000" w:themeColor="text1"/>
        </w:rPr>
        <w:t>tabela</w:t>
      </w:r>
      <w:r w:rsidRPr="00F21318">
        <w:rPr>
          <w:color w:val="000000" w:themeColor="text1"/>
          <w:spacing w:val="-3"/>
        </w:rPr>
        <w:t xml:space="preserve"> </w:t>
      </w:r>
      <w:r w:rsidRPr="00F21318">
        <w:rPr>
          <w:color w:val="000000" w:themeColor="text1"/>
        </w:rPr>
        <w:t>constante no</w:t>
      </w:r>
      <w:r w:rsidRPr="00F21318">
        <w:rPr>
          <w:color w:val="000000" w:themeColor="text1"/>
          <w:spacing w:val="-1"/>
        </w:rPr>
        <w:t xml:space="preserve"> </w:t>
      </w:r>
      <w:r w:rsidRPr="00F21318">
        <w:rPr>
          <w:color w:val="000000" w:themeColor="text1"/>
        </w:rPr>
        <w:t>item 1.4.</w:t>
      </w:r>
    </w:p>
    <w:p w14:paraId="69124EE0" w14:textId="77777777" w:rsidR="00BD28FA" w:rsidRPr="00F21318" w:rsidRDefault="00BD28FA" w:rsidP="00D71596">
      <w:pPr>
        <w:pStyle w:val="Corpodetexto"/>
        <w:tabs>
          <w:tab w:val="left" w:pos="284"/>
          <w:tab w:val="left" w:pos="426"/>
        </w:tabs>
        <w:spacing w:after="120" w:line="360" w:lineRule="auto"/>
        <w:ind w:left="0"/>
        <w:rPr>
          <w:b/>
          <w:color w:val="000000" w:themeColor="text1"/>
        </w:rPr>
      </w:pPr>
      <w:r w:rsidRPr="00F21318">
        <w:rPr>
          <w:b/>
          <w:color w:val="000000" w:themeColor="text1"/>
        </w:rPr>
        <w:t xml:space="preserve">1.3 – </w:t>
      </w:r>
      <w:r w:rsidR="00F8521B" w:rsidRPr="00F21318">
        <w:rPr>
          <w:b/>
          <w:color w:val="000000" w:themeColor="text1"/>
        </w:rPr>
        <w:t>REQUISITOS</w:t>
      </w:r>
      <w:r w:rsidRPr="00F21318">
        <w:rPr>
          <w:b/>
          <w:color w:val="000000" w:themeColor="text1"/>
        </w:rPr>
        <w:t xml:space="preserve"> DA CONTRATAÇÃO</w:t>
      </w:r>
    </w:p>
    <w:p w14:paraId="7E68E1BB" w14:textId="4A5B6824" w:rsidR="003E2B9A" w:rsidRPr="00F21318" w:rsidRDefault="00A23305" w:rsidP="00D71596">
      <w:pPr>
        <w:tabs>
          <w:tab w:val="left" w:pos="9923"/>
        </w:tabs>
        <w:spacing w:before="120" w:after="120" w:line="360" w:lineRule="auto"/>
        <w:rPr>
          <w:b/>
          <w:color w:val="000000" w:themeColor="text1"/>
          <w:spacing w:val="-57"/>
          <w:sz w:val="24"/>
          <w:szCs w:val="24"/>
        </w:rPr>
      </w:pPr>
      <w:r>
        <w:rPr>
          <w:noProof/>
          <w:color w:val="000000" w:themeColor="text1"/>
          <w:sz w:val="24"/>
          <w:szCs w:val="24"/>
          <w:lang w:val="pt-BR" w:eastAsia="pt-BR"/>
        </w:rPr>
        <mc:AlternateContent>
          <mc:Choice Requires="wps">
            <w:drawing>
              <wp:anchor distT="0" distB="0" distL="114300" distR="114300" simplePos="0" relativeHeight="485409792" behindDoc="1" locked="0" layoutInCell="1" allowOverlap="1" wp14:anchorId="2E177FE8" wp14:editId="27ED0166">
                <wp:simplePos x="0" y="0"/>
                <wp:positionH relativeFrom="page">
                  <wp:posOffset>1113790</wp:posOffset>
                </wp:positionH>
                <wp:positionV relativeFrom="paragraph">
                  <wp:posOffset>-74295</wp:posOffset>
                </wp:positionV>
                <wp:extent cx="80645" cy="7620"/>
                <wp:effectExtent l="0" t="0" r="0" b="0"/>
                <wp:wrapNone/>
                <wp:docPr id="286340695" name="Rectangle 7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46FF4A" id="Rectangle 768" o:spid="_x0000_s1026" style="position:absolute;margin-left:87.7pt;margin-top:-5.85pt;width:6.35pt;height:.6pt;z-index:-17906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L7XYvDfAAAACwEAAA8AAABkcnMvZG93bnJldi54bWxMj8FOwzAMhu9I&#10;vENkJG5b0mllpWs6MSSOSGxwYLe08dpqjVOSbCs8PekJjr/96ffnYjOanl3Q+c6ShGQugCHVVnfU&#10;SPh4f5llwHxQpFVvCSV8o4dNeXtTqFzbK+3wsg8NiyXkcyWhDWHIOfd1i0b5uR2Q4u5onVEhRtdw&#10;7dQ1lpueL4R44EZ1FC+0asDnFuvT/mwkbB+z7dfbkl5/dtUBD5/VKV04IeX93fi0BhZwDH8wTPpR&#10;HcroVNkzac/6mFfpMqISZkmyAjYRWZYAq6aJSIGXBf//Q/kLAAD//wMAUEsBAi0AFAAGAAgAAAAh&#10;ALaDOJL+AAAA4QEAABMAAAAAAAAAAAAAAAAAAAAAAFtDb250ZW50X1R5cGVzXS54bWxQSwECLQAU&#10;AAYACAAAACEAOP0h/9YAAACUAQAACwAAAAAAAAAAAAAAAAAvAQAAX3JlbHMvLnJlbHNQSwECLQAU&#10;AAYACAAAACEAYQ9nsOMBAACxAwAADgAAAAAAAAAAAAAAAAAuAgAAZHJzL2Uyb0RvYy54bWxQSwEC&#10;LQAUAAYACAAAACEAvtdi8N8AAAALAQAADwAAAAAAAAAAAAAAAAA9BAAAZHJzL2Rvd25yZXYueG1s&#10;UEsFBgAAAAAEAAQA8wAAAEkFAAAAAA==&#10;" fillcolor="black" stroked="f">
                <w10:wrap anchorx="page"/>
              </v:rect>
            </w:pict>
          </mc:Fallback>
        </mc:AlternateContent>
      </w:r>
      <w:r w:rsidR="00870EFC" w:rsidRPr="00F21318">
        <w:rPr>
          <w:b/>
          <w:color w:val="000000" w:themeColor="text1"/>
          <w:sz w:val="24"/>
          <w:szCs w:val="24"/>
          <w:u w:val="thick"/>
        </w:rPr>
        <w:t xml:space="preserve">Vide </w:t>
      </w:r>
      <w:r w:rsidR="00410202" w:rsidRPr="00F21318">
        <w:rPr>
          <w:b/>
          <w:color w:val="000000" w:themeColor="text1"/>
          <w:sz w:val="24"/>
          <w:szCs w:val="24"/>
          <w:u w:val="thick"/>
        </w:rPr>
        <w:t>Termo de referência</w:t>
      </w:r>
      <w:r w:rsidR="00870EFC" w:rsidRPr="00F21318">
        <w:rPr>
          <w:b/>
          <w:color w:val="000000" w:themeColor="text1"/>
          <w:spacing w:val="-57"/>
          <w:sz w:val="24"/>
          <w:szCs w:val="24"/>
        </w:rPr>
        <w:t xml:space="preserve"> </w:t>
      </w:r>
    </w:p>
    <w:p w14:paraId="18A8B487" w14:textId="77777777" w:rsidR="00E87FA5" w:rsidRPr="00F21318" w:rsidRDefault="00870EFC" w:rsidP="00D71596">
      <w:pPr>
        <w:tabs>
          <w:tab w:val="left" w:pos="9923"/>
        </w:tabs>
        <w:spacing w:before="120" w:after="120" w:line="360" w:lineRule="auto"/>
        <w:rPr>
          <w:b/>
          <w:color w:val="000000" w:themeColor="text1"/>
          <w:sz w:val="24"/>
        </w:rPr>
      </w:pPr>
      <w:r w:rsidRPr="00F21318">
        <w:rPr>
          <w:b/>
          <w:color w:val="000000" w:themeColor="text1"/>
          <w:sz w:val="24"/>
        </w:rPr>
        <w:t>1.4</w:t>
      </w:r>
      <w:r w:rsidR="003E2B9A" w:rsidRPr="00F21318">
        <w:rPr>
          <w:b/>
          <w:color w:val="000000" w:themeColor="text1"/>
          <w:sz w:val="24"/>
        </w:rPr>
        <w:t xml:space="preserve"> – PLANILHA DE CUSTO ESTIMADO</w:t>
      </w:r>
    </w:p>
    <w:p w14:paraId="1B22609C" w14:textId="7A710B64" w:rsidR="00E87FA5" w:rsidRPr="00F21318" w:rsidRDefault="00A23305" w:rsidP="00F8521B">
      <w:pPr>
        <w:tabs>
          <w:tab w:val="left" w:pos="709"/>
          <w:tab w:val="left" w:pos="9923"/>
        </w:tabs>
        <w:spacing w:before="120" w:after="120"/>
        <w:jc w:val="both"/>
        <w:rPr>
          <w:b/>
          <w:i/>
          <w:color w:val="000000" w:themeColor="text1"/>
          <w:sz w:val="24"/>
        </w:rPr>
      </w:pPr>
      <w:r>
        <w:rPr>
          <w:noProof/>
          <w:color w:val="000000" w:themeColor="text1"/>
          <w:lang w:val="pt-BR" w:eastAsia="pt-BR"/>
        </w:rPr>
        <mc:AlternateContent>
          <mc:Choice Requires="wps">
            <w:drawing>
              <wp:anchor distT="0" distB="0" distL="114300" distR="114300" simplePos="0" relativeHeight="485410816" behindDoc="1" locked="0" layoutInCell="1" allowOverlap="1" wp14:anchorId="5692B3DB" wp14:editId="37134CAB">
                <wp:simplePos x="0" y="0"/>
                <wp:positionH relativeFrom="page">
                  <wp:posOffset>1245235</wp:posOffset>
                </wp:positionH>
                <wp:positionV relativeFrom="paragraph">
                  <wp:posOffset>100965</wp:posOffset>
                </wp:positionV>
                <wp:extent cx="80645" cy="7620"/>
                <wp:effectExtent l="0" t="0" r="0" b="0"/>
                <wp:wrapNone/>
                <wp:docPr id="1975998144" name="Rectangle 7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4FA8AC" id="Rectangle 767" o:spid="_x0000_s1026" style="position:absolute;margin-left:98.05pt;margin-top:7.95pt;width:6.35pt;height:.6pt;z-index:-1790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F89Bv7eAAAACQEAAA8AAABkcnMvZG93bnJldi54bWxMj0FPwzAMhe9I&#10;/IfISNxY0oqNtjSdGBJHJDY4sFvamLZa45Qm2wq/HnOCm5/99Py9cj27QZxwCr0nDclCgUBqvO2p&#10;1fD2+nSTgQjRkDWDJ9TwhQHW1eVFaQrrz7TF0y62gkMoFEZDF+NYSBmaDp0JCz8i8e3DT85EllMr&#10;7WTOHO4GmSq1ks70xB86M+Jjh81hd3QaNnm2+Xy5pefvbb3H/Xt9WKaT0vr6an64BxFxjn9m+MVn&#10;dKiYqfZHskEMrPNVwlYeljkINqQq4y41L+4SkFUp/zeofgAAAP//AwBQSwECLQAUAAYACAAAACEA&#10;toM4kv4AAADhAQAAEwAAAAAAAAAAAAAAAAAAAAAAW0NvbnRlbnRfVHlwZXNdLnhtbFBLAQItABQA&#10;BgAIAAAAIQA4/SH/1gAAAJQBAAALAAAAAAAAAAAAAAAAAC8BAABfcmVscy8ucmVsc1BLAQItABQA&#10;BgAIAAAAIQBhD2ew4wEAALEDAAAOAAAAAAAAAAAAAAAAAC4CAABkcnMvZTJvRG9jLnhtbFBLAQIt&#10;ABQABgAIAAAAIQBfPQb+3gAAAAkBAAAPAAAAAAAAAAAAAAAAAD0EAABkcnMvZG93bnJldi54bWxQ&#10;SwUGAAAAAAQABADzAAAASAUAAAAA&#10;" fillcolor="black" stroked="f">
                <w10:wrap anchorx="page"/>
              </v:rect>
            </w:pict>
          </mc:Fallback>
        </mc:AlternateContent>
      </w:r>
      <w:r w:rsidR="00870EFC" w:rsidRPr="00F21318">
        <w:rPr>
          <w:color w:val="000000" w:themeColor="text1"/>
          <w:sz w:val="24"/>
        </w:rPr>
        <w:t>1.4.1</w:t>
      </w:r>
      <w:r w:rsidR="00870EFC" w:rsidRPr="00F21318">
        <w:rPr>
          <w:color w:val="000000" w:themeColor="text1"/>
          <w:sz w:val="24"/>
        </w:rPr>
        <w:tab/>
        <w:t>O</w:t>
      </w:r>
      <w:r w:rsidR="00870EFC" w:rsidRPr="00F21318">
        <w:rPr>
          <w:color w:val="000000" w:themeColor="text1"/>
          <w:spacing w:val="4"/>
          <w:sz w:val="24"/>
        </w:rPr>
        <w:t xml:space="preserve"> </w:t>
      </w:r>
      <w:r w:rsidR="00870EFC" w:rsidRPr="00F21318">
        <w:rPr>
          <w:color w:val="000000" w:themeColor="text1"/>
          <w:sz w:val="24"/>
        </w:rPr>
        <w:t>custo</w:t>
      </w:r>
      <w:r w:rsidR="00870EFC" w:rsidRPr="00F21318">
        <w:rPr>
          <w:color w:val="000000" w:themeColor="text1"/>
          <w:spacing w:val="8"/>
          <w:sz w:val="24"/>
        </w:rPr>
        <w:t xml:space="preserve"> </w:t>
      </w:r>
      <w:r w:rsidR="00870EFC" w:rsidRPr="00F21318">
        <w:rPr>
          <w:color w:val="000000" w:themeColor="text1"/>
          <w:sz w:val="24"/>
        </w:rPr>
        <w:t>estimado</w:t>
      </w:r>
      <w:r w:rsidR="00870EFC" w:rsidRPr="00F21318">
        <w:rPr>
          <w:color w:val="000000" w:themeColor="text1"/>
          <w:spacing w:val="1"/>
          <w:sz w:val="24"/>
        </w:rPr>
        <w:t xml:space="preserve"> </w:t>
      </w:r>
      <w:r w:rsidR="00870EFC" w:rsidRPr="00F21318">
        <w:rPr>
          <w:color w:val="000000" w:themeColor="text1"/>
          <w:sz w:val="24"/>
        </w:rPr>
        <w:t>total</w:t>
      </w:r>
      <w:r w:rsidR="00870EFC" w:rsidRPr="00F21318">
        <w:rPr>
          <w:color w:val="000000" w:themeColor="text1"/>
          <w:spacing w:val="4"/>
          <w:sz w:val="24"/>
        </w:rPr>
        <w:t xml:space="preserve"> </w:t>
      </w:r>
      <w:r w:rsidR="00870EFC" w:rsidRPr="00F21318">
        <w:rPr>
          <w:color w:val="000000" w:themeColor="text1"/>
          <w:sz w:val="24"/>
        </w:rPr>
        <w:t>da</w:t>
      </w:r>
      <w:r w:rsidR="00870EFC" w:rsidRPr="00F21318">
        <w:rPr>
          <w:color w:val="000000" w:themeColor="text1"/>
          <w:spacing w:val="5"/>
          <w:sz w:val="24"/>
        </w:rPr>
        <w:t xml:space="preserve"> </w:t>
      </w:r>
      <w:r w:rsidR="00870EFC" w:rsidRPr="00F21318">
        <w:rPr>
          <w:color w:val="000000" w:themeColor="text1"/>
          <w:sz w:val="24"/>
        </w:rPr>
        <w:t>contratação</w:t>
      </w:r>
      <w:r w:rsidR="00870EFC" w:rsidRPr="00F21318">
        <w:rPr>
          <w:color w:val="000000" w:themeColor="text1"/>
          <w:spacing w:val="3"/>
          <w:sz w:val="24"/>
        </w:rPr>
        <w:t xml:space="preserve"> </w:t>
      </w:r>
      <w:r w:rsidR="00870EFC" w:rsidRPr="00F21318">
        <w:rPr>
          <w:color w:val="000000" w:themeColor="text1"/>
          <w:sz w:val="24"/>
        </w:rPr>
        <w:t>é</w:t>
      </w:r>
      <w:r w:rsidR="00870EFC" w:rsidRPr="00F21318">
        <w:rPr>
          <w:color w:val="000000" w:themeColor="text1"/>
          <w:spacing w:val="10"/>
          <w:sz w:val="24"/>
        </w:rPr>
        <w:t xml:space="preserve"> </w:t>
      </w:r>
      <w:r w:rsidR="00870EFC" w:rsidRPr="00F21318">
        <w:rPr>
          <w:color w:val="000000" w:themeColor="text1"/>
          <w:sz w:val="24"/>
        </w:rPr>
        <w:t>de</w:t>
      </w:r>
      <w:r w:rsidR="00870EFC" w:rsidRPr="00F21318">
        <w:rPr>
          <w:color w:val="000000" w:themeColor="text1"/>
          <w:spacing w:val="5"/>
          <w:sz w:val="24"/>
        </w:rPr>
        <w:t xml:space="preserve"> </w:t>
      </w:r>
      <w:r w:rsidR="00680FE0" w:rsidRPr="00F21318">
        <w:rPr>
          <w:b/>
          <w:i/>
          <w:color w:val="000000" w:themeColor="text1"/>
          <w:sz w:val="24"/>
        </w:rPr>
        <w:t xml:space="preserve">R$ </w:t>
      </w:r>
      <w:r w:rsidRPr="00A23305">
        <w:rPr>
          <w:b/>
          <w:i/>
          <w:color w:val="000000" w:themeColor="text1"/>
          <w:sz w:val="24"/>
        </w:rPr>
        <w:t>6.792.296,24</w:t>
      </w:r>
      <w:r w:rsidR="003503A8" w:rsidRPr="00F21318">
        <w:rPr>
          <w:b/>
          <w:i/>
          <w:color w:val="000000" w:themeColor="text1"/>
          <w:sz w:val="24"/>
        </w:rPr>
        <w:t xml:space="preserve"> (</w:t>
      </w:r>
      <w:r>
        <w:rPr>
          <w:b/>
          <w:i/>
          <w:color w:val="000000" w:themeColor="text1"/>
          <w:sz w:val="24"/>
        </w:rPr>
        <w:t>seis</w:t>
      </w:r>
      <w:r w:rsidR="003503A8" w:rsidRPr="00F21318">
        <w:rPr>
          <w:b/>
          <w:i/>
          <w:color w:val="000000" w:themeColor="text1"/>
          <w:sz w:val="24"/>
        </w:rPr>
        <w:t xml:space="preserve"> milhões e </w:t>
      </w:r>
      <w:r>
        <w:rPr>
          <w:b/>
          <w:i/>
          <w:color w:val="000000" w:themeColor="text1"/>
          <w:sz w:val="24"/>
        </w:rPr>
        <w:t>sete</w:t>
      </w:r>
      <w:r w:rsidR="003503A8" w:rsidRPr="00F21318">
        <w:rPr>
          <w:b/>
          <w:i/>
          <w:color w:val="000000" w:themeColor="text1"/>
          <w:sz w:val="24"/>
        </w:rPr>
        <w:t xml:space="preserve">centos e </w:t>
      </w:r>
      <w:r>
        <w:rPr>
          <w:b/>
          <w:i/>
          <w:color w:val="000000" w:themeColor="text1"/>
          <w:sz w:val="24"/>
        </w:rPr>
        <w:t>nov</w:t>
      </w:r>
      <w:r w:rsidR="003503A8" w:rsidRPr="00F21318">
        <w:rPr>
          <w:b/>
          <w:i/>
          <w:color w:val="000000" w:themeColor="text1"/>
          <w:sz w:val="24"/>
        </w:rPr>
        <w:t xml:space="preserve">enta e </w:t>
      </w:r>
      <w:r>
        <w:rPr>
          <w:b/>
          <w:i/>
          <w:color w:val="000000" w:themeColor="text1"/>
          <w:sz w:val="24"/>
        </w:rPr>
        <w:t>dois</w:t>
      </w:r>
      <w:r w:rsidR="003503A8" w:rsidRPr="00F21318">
        <w:rPr>
          <w:b/>
          <w:i/>
          <w:color w:val="000000" w:themeColor="text1"/>
          <w:sz w:val="24"/>
        </w:rPr>
        <w:t xml:space="preserve"> mil e </w:t>
      </w:r>
      <w:r>
        <w:rPr>
          <w:b/>
          <w:i/>
          <w:color w:val="000000" w:themeColor="text1"/>
          <w:sz w:val="24"/>
        </w:rPr>
        <w:t>duzentos e noventa e seis</w:t>
      </w:r>
      <w:r w:rsidR="003503A8" w:rsidRPr="00F21318">
        <w:rPr>
          <w:b/>
          <w:i/>
          <w:color w:val="000000" w:themeColor="text1"/>
          <w:sz w:val="24"/>
        </w:rPr>
        <w:t xml:space="preserve"> reais e </w:t>
      </w:r>
      <w:r>
        <w:rPr>
          <w:b/>
          <w:i/>
          <w:color w:val="000000" w:themeColor="text1"/>
          <w:sz w:val="24"/>
        </w:rPr>
        <w:t>vinte e quatro</w:t>
      </w:r>
      <w:r w:rsidR="003503A8" w:rsidRPr="00F21318">
        <w:rPr>
          <w:b/>
          <w:i/>
          <w:color w:val="000000" w:themeColor="text1"/>
          <w:sz w:val="24"/>
        </w:rPr>
        <w:t xml:space="preserve"> centavos).</w:t>
      </w:r>
    </w:p>
    <w:p w14:paraId="10E0F1AE" w14:textId="77777777" w:rsidR="00CF42D5" w:rsidRPr="00F21318" w:rsidRDefault="008C3BB2" w:rsidP="00F8521B">
      <w:pPr>
        <w:tabs>
          <w:tab w:val="left" w:pos="1752"/>
          <w:tab w:val="left" w:pos="9923"/>
        </w:tabs>
        <w:spacing w:before="120" w:after="120"/>
        <w:jc w:val="both"/>
        <w:rPr>
          <w:color w:val="000000" w:themeColor="text1"/>
          <w:sz w:val="24"/>
        </w:rPr>
      </w:pPr>
      <w:r w:rsidRPr="00F21318">
        <w:rPr>
          <w:color w:val="000000" w:themeColor="text1"/>
          <w:sz w:val="24"/>
        </w:rPr>
        <w:t xml:space="preserve">1.4.2- </w:t>
      </w:r>
      <w:r w:rsidR="00CF42D5" w:rsidRPr="00F21318">
        <w:rPr>
          <w:color w:val="000000" w:themeColor="text1"/>
          <w:sz w:val="24"/>
        </w:rPr>
        <w:t>O preço poderá sofrer alteração:</w:t>
      </w:r>
    </w:p>
    <w:p w14:paraId="20A44BBF" w14:textId="60E85D72" w:rsidR="008C3BB2" w:rsidRPr="003503A8" w:rsidRDefault="00CF42D5" w:rsidP="0047698E">
      <w:pPr>
        <w:tabs>
          <w:tab w:val="left" w:pos="9923"/>
        </w:tabs>
        <w:spacing w:before="120" w:after="120"/>
        <w:jc w:val="both"/>
        <w:rPr>
          <w:color w:val="000000" w:themeColor="text1"/>
          <w:sz w:val="24"/>
        </w:rPr>
      </w:pPr>
      <w:r w:rsidRPr="00F21318">
        <w:rPr>
          <w:color w:val="000000" w:themeColor="text1"/>
          <w:sz w:val="24"/>
        </w:rPr>
        <w:t>1.4.2.1</w:t>
      </w:r>
      <w:r w:rsidR="00A23305">
        <w:rPr>
          <w:noProof/>
          <w:color w:val="000000" w:themeColor="text1"/>
          <w:lang w:val="pt-BR" w:eastAsia="pt-BR"/>
        </w:rPr>
        <mc:AlternateContent>
          <mc:Choice Requires="wps">
            <w:drawing>
              <wp:anchor distT="0" distB="0" distL="114300" distR="114300" simplePos="0" relativeHeight="485411328" behindDoc="1" locked="0" layoutInCell="1" allowOverlap="1" wp14:anchorId="550ACAD3" wp14:editId="1D9E6729">
                <wp:simplePos x="0" y="0"/>
                <wp:positionH relativeFrom="page">
                  <wp:posOffset>1368425</wp:posOffset>
                </wp:positionH>
                <wp:positionV relativeFrom="paragraph">
                  <wp:posOffset>168275</wp:posOffset>
                </wp:positionV>
                <wp:extent cx="80645" cy="7620"/>
                <wp:effectExtent l="0" t="0" r="0" b="0"/>
                <wp:wrapNone/>
                <wp:docPr id="1905738263" name="Rectangle 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3C9C8F" id="Rectangle 766" o:spid="_x0000_s1026" style="position:absolute;margin-left:107.75pt;margin-top:13.25pt;width:6.35pt;height:.6pt;z-index:-17905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PliZvreAAAACQEAAA8AAABkcnMvZG93bnJldi54bWxMj0FPwzAMhe9I&#10;/IfISNxYuohupTSdGBJHpG1wYLe0MW21xilNthV+/cwJTn6Wn56/V6wm14sTjqHzpGE+S0Ag1d52&#10;1Gh4f3u5y0CEaMia3hNq+MYAq/L6qjC59Wfa4mkXG8EhFHKjoY1xyKUMdYvOhJkfkPj26UdnIq9j&#10;I+1ozhzueqmSZCGd6Yg/tGbA5xbrw+7oNKwfsvXX5p5ef7bVHvcf1SFVY6L17c309Agi4hT/zPCL&#10;z+hQMlPlj2SD6DWoeZqylcWCJxuUyhSIisVyCbIs5P8G5QUAAP//AwBQSwECLQAUAAYACAAAACEA&#10;toM4kv4AAADhAQAAEwAAAAAAAAAAAAAAAAAAAAAAW0NvbnRlbnRfVHlwZXNdLnhtbFBLAQItABQA&#10;BgAIAAAAIQA4/SH/1gAAAJQBAAALAAAAAAAAAAAAAAAAAC8BAABfcmVscy8ucmVsc1BLAQItABQA&#10;BgAIAAAAIQBhD2ew4wEAALEDAAAOAAAAAAAAAAAAAAAAAC4CAABkcnMvZTJvRG9jLnhtbFBLAQIt&#10;ABQABgAIAAAAIQD5Ymb63gAAAAkBAAAPAAAAAAAAAAAAAAAAAD0EAABkcnMvZG93bnJldi54bWxQ&#10;SwUGAAAAAAQABADzAAAASAUAAAAA&#10;" fillcolor="black" stroked="f">
                <w10:wrap anchorx="page"/>
              </v:rect>
            </w:pict>
          </mc:Fallback>
        </mc:AlternateContent>
      </w:r>
      <w:r w:rsidR="008C3BB2" w:rsidRPr="00F21318">
        <w:rPr>
          <w:color w:val="000000" w:themeColor="text1"/>
          <w:sz w:val="24"/>
        </w:rPr>
        <w:t xml:space="preserve"> </w:t>
      </w:r>
      <w:r w:rsidR="008C3BB2" w:rsidRPr="00B940E4">
        <w:rPr>
          <w:color w:val="000000" w:themeColor="text1"/>
          <w:sz w:val="24"/>
        </w:rPr>
        <w:t>e</w:t>
      </w:r>
      <w:r w:rsidR="00870EFC" w:rsidRPr="00B940E4">
        <w:rPr>
          <w:color w:val="000000" w:themeColor="text1"/>
          <w:sz w:val="24"/>
        </w:rPr>
        <w:t>m</w:t>
      </w:r>
      <w:r w:rsidR="00870EFC" w:rsidRPr="00F21318">
        <w:rPr>
          <w:color w:val="000000" w:themeColor="text1"/>
          <w:spacing w:val="39"/>
          <w:sz w:val="24"/>
        </w:rPr>
        <w:t xml:space="preserve"> </w:t>
      </w:r>
      <w:r w:rsidR="00870EFC" w:rsidRPr="00F21318">
        <w:rPr>
          <w:color w:val="000000" w:themeColor="text1"/>
          <w:sz w:val="24"/>
        </w:rPr>
        <w:t>caso</w:t>
      </w:r>
      <w:r w:rsidR="00870EFC" w:rsidRPr="00F21318">
        <w:rPr>
          <w:color w:val="000000" w:themeColor="text1"/>
          <w:spacing w:val="42"/>
          <w:sz w:val="24"/>
        </w:rPr>
        <w:t xml:space="preserve"> </w:t>
      </w:r>
      <w:r w:rsidR="00870EFC" w:rsidRPr="00F21318">
        <w:rPr>
          <w:color w:val="000000" w:themeColor="text1"/>
          <w:sz w:val="24"/>
        </w:rPr>
        <w:t>de</w:t>
      </w:r>
      <w:r w:rsidR="00870EFC" w:rsidRPr="00F21318">
        <w:rPr>
          <w:color w:val="000000" w:themeColor="text1"/>
          <w:spacing w:val="36"/>
          <w:sz w:val="24"/>
        </w:rPr>
        <w:t xml:space="preserve"> </w:t>
      </w:r>
      <w:r w:rsidR="00870EFC" w:rsidRPr="00F21318">
        <w:rPr>
          <w:color w:val="000000" w:themeColor="text1"/>
          <w:sz w:val="24"/>
        </w:rPr>
        <w:t>força</w:t>
      </w:r>
      <w:r w:rsidR="00870EFC" w:rsidRPr="00F21318">
        <w:rPr>
          <w:color w:val="000000" w:themeColor="text1"/>
          <w:spacing w:val="38"/>
          <w:sz w:val="24"/>
        </w:rPr>
        <w:t xml:space="preserve"> </w:t>
      </w:r>
      <w:r w:rsidR="00870EFC" w:rsidRPr="00F21318">
        <w:rPr>
          <w:color w:val="000000" w:themeColor="text1"/>
          <w:sz w:val="24"/>
        </w:rPr>
        <w:t>maior,</w:t>
      </w:r>
      <w:r w:rsidR="00870EFC" w:rsidRPr="00F21318">
        <w:rPr>
          <w:color w:val="000000" w:themeColor="text1"/>
          <w:spacing w:val="38"/>
          <w:sz w:val="24"/>
        </w:rPr>
        <w:t xml:space="preserve"> </w:t>
      </w:r>
      <w:r w:rsidR="00870EFC" w:rsidRPr="00F21318">
        <w:rPr>
          <w:color w:val="000000" w:themeColor="text1"/>
          <w:sz w:val="24"/>
        </w:rPr>
        <w:t>caso</w:t>
      </w:r>
      <w:r w:rsidR="00870EFC" w:rsidRPr="00F21318">
        <w:rPr>
          <w:color w:val="000000" w:themeColor="text1"/>
          <w:spacing w:val="39"/>
          <w:sz w:val="24"/>
        </w:rPr>
        <w:t xml:space="preserve"> </w:t>
      </w:r>
      <w:r w:rsidR="00870EFC" w:rsidRPr="00F21318">
        <w:rPr>
          <w:color w:val="000000" w:themeColor="text1"/>
          <w:sz w:val="24"/>
        </w:rPr>
        <w:t>fortuito</w:t>
      </w:r>
      <w:r w:rsidR="00870EFC" w:rsidRPr="00F21318">
        <w:rPr>
          <w:color w:val="000000" w:themeColor="text1"/>
          <w:spacing w:val="42"/>
          <w:sz w:val="24"/>
        </w:rPr>
        <w:t xml:space="preserve"> </w:t>
      </w:r>
      <w:r w:rsidR="00870EFC" w:rsidRPr="00F21318">
        <w:rPr>
          <w:color w:val="000000" w:themeColor="text1"/>
          <w:sz w:val="24"/>
        </w:rPr>
        <w:t>ou</w:t>
      </w:r>
      <w:r w:rsidR="00870EFC" w:rsidRPr="00F21318">
        <w:rPr>
          <w:color w:val="000000" w:themeColor="text1"/>
          <w:spacing w:val="39"/>
          <w:sz w:val="24"/>
        </w:rPr>
        <w:t xml:space="preserve"> </w:t>
      </w:r>
      <w:r w:rsidR="00870EFC" w:rsidRPr="00F21318">
        <w:rPr>
          <w:color w:val="000000" w:themeColor="text1"/>
          <w:sz w:val="24"/>
        </w:rPr>
        <w:t>fato</w:t>
      </w:r>
      <w:r w:rsidR="00870EFC" w:rsidRPr="00F21318">
        <w:rPr>
          <w:color w:val="000000" w:themeColor="text1"/>
          <w:spacing w:val="38"/>
          <w:sz w:val="24"/>
        </w:rPr>
        <w:t xml:space="preserve"> </w:t>
      </w:r>
      <w:r w:rsidR="00870EFC" w:rsidRPr="00F21318">
        <w:rPr>
          <w:color w:val="000000" w:themeColor="text1"/>
          <w:sz w:val="24"/>
        </w:rPr>
        <w:t>do</w:t>
      </w:r>
      <w:r w:rsidR="00870EFC" w:rsidRPr="00F21318">
        <w:rPr>
          <w:color w:val="000000" w:themeColor="text1"/>
          <w:spacing w:val="39"/>
          <w:sz w:val="24"/>
        </w:rPr>
        <w:t xml:space="preserve"> </w:t>
      </w:r>
      <w:r w:rsidR="00870EFC" w:rsidRPr="00F21318">
        <w:rPr>
          <w:color w:val="000000" w:themeColor="text1"/>
          <w:sz w:val="24"/>
        </w:rPr>
        <w:t>príncipe</w:t>
      </w:r>
      <w:r w:rsidR="00870EFC" w:rsidRPr="00F21318">
        <w:rPr>
          <w:color w:val="000000" w:themeColor="text1"/>
          <w:spacing w:val="38"/>
          <w:sz w:val="24"/>
        </w:rPr>
        <w:t xml:space="preserve"> </w:t>
      </w:r>
      <w:r w:rsidR="00870EFC" w:rsidRPr="00F21318">
        <w:rPr>
          <w:color w:val="000000" w:themeColor="text1"/>
          <w:sz w:val="24"/>
        </w:rPr>
        <w:t>ou</w:t>
      </w:r>
      <w:r w:rsidR="00870EFC" w:rsidRPr="00F21318">
        <w:rPr>
          <w:color w:val="000000" w:themeColor="text1"/>
          <w:spacing w:val="42"/>
          <w:sz w:val="24"/>
        </w:rPr>
        <w:t xml:space="preserve"> </w:t>
      </w:r>
      <w:r w:rsidR="00870EFC" w:rsidRPr="00F21318">
        <w:rPr>
          <w:color w:val="000000" w:themeColor="text1"/>
          <w:sz w:val="24"/>
        </w:rPr>
        <w:t>em</w:t>
      </w:r>
      <w:r w:rsidR="00870EFC" w:rsidRPr="00F21318">
        <w:rPr>
          <w:color w:val="000000" w:themeColor="text1"/>
          <w:spacing w:val="39"/>
          <w:sz w:val="24"/>
        </w:rPr>
        <w:t xml:space="preserve"> </w:t>
      </w:r>
      <w:r w:rsidR="00870EFC" w:rsidRPr="00F21318">
        <w:rPr>
          <w:color w:val="000000" w:themeColor="text1"/>
          <w:sz w:val="24"/>
        </w:rPr>
        <w:t>decorrência</w:t>
      </w:r>
      <w:r w:rsidR="00870EFC" w:rsidRPr="00F21318">
        <w:rPr>
          <w:color w:val="000000" w:themeColor="text1"/>
          <w:spacing w:val="38"/>
          <w:sz w:val="24"/>
        </w:rPr>
        <w:t xml:space="preserve"> </w:t>
      </w:r>
      <w:r w:rsidR="00870EFC" w:rsidRPr="00F21318">
        <w:rPr>
          <w:color w:val="000000" w:themeColor="text1"/>
          <w:sz w:val="24"/>
        </w:rPr>
        <w:t>de</w:t>
      </w:r>
      <w:r w:rsidR="00870EFC" w:rsidRPr="00F21318">
        <w:rPr>
          <w:color w:val="000000" w:themeColor="text1"/>
          <w:spacing w:val="41"/>
          <w:sz w:val="24"/>
        </w:rPr>
        <w:t xml:space="preserve"> </w:t>
      </w:r>
      <w:r w:rsidR="00870EFC" w:rsidRPr="00F21318">
        <w:rPr>
          <w:color w:val="000000" w:themeColor="text1"/>
          <w:sz w:val="24"/>
        </w:rPr>
        <w:t>fatos</w:t>
      </w:r>
      <w:r w:rsidR="00A46125" w:rsidRPr="00F21318">
        <w:rPr>
          <w:color w:val="000000" w:themeColor="text1"/>
          <w:sz w:val="24"/>
        </w:rPr>
        <w:t xml:space="preserve"> </w:t>
      </w:r>
      <w:r w:rsidR="00870EFC" w:rsidRPr="00F21318">
        <w:rPr>
          <w:color w:val="000000" w:themeColor="text1"/>
          <w:sz w:val="24"/>
        </w:rPr>
        <w:t>imprevisíveis</w:t>
      </w:r>
      <w:r w:rsidR="00870EFC" w:rsidRPr="00F21318">
        <w:rPr>
          <w:color w:val="000000" w:themeColor="text1"/>
          <w:spacing w:val="12"/>
          <w:sz w:val="24"/>
        </w:rPr>
        <w:t xml:space="preserve"> </w:t>
      </w:r>
      <w:r w:rsidR="00870EFC" w:rsidRPr="00F21318">
        <w:rPr>
          <w:color w:val="000000" w:themeColor="text1"/>
          <w:sz w:val="24"/>
        </w:rPr>
        <w:t>ou</w:t>
      </w:r>
      <w:r w:rsidR="00870EFC" w:rsidRPr="00F21318">
        <w:rPr>
          <w:color w:val="000000" w:themeColor="text1"/>
          <w:spacing w:val="13"/>
          <w:sz w:val="24"/>
        </w:rPr>
        <w:t xml:space="preserve"> </w:t>
      </w:r>
      <w:r w:rsidR="00870EFC" w:rsidRPr="00F21318">
        <w:rPr>
          <w:color w:val="000000" w:themeColor="text1"/>
          <w:sz w:val="24"/>
        </w:rPr>
        <w:t>previsíveis</w:t>
      </w:r>
      <w:r w:rsidR="00870EFC" w:rsidRPr="00F21318">
        <w:rPr>
          <w:color w:val="000000" w:themeColor="text1"/>
          <w:spacing w:val="13"/>
          <w:sz w:val="24"/>
        </w:rPr>
        <w:t xml:space="preserve"> </w:t>
      </w:r>
      <w:r w:rsidR="00870EFC" w:rsidRPr="00F21318">
        <w:rPr>
          <w:color w:val="000000" w:themeColor="text1"/>
          <w:sz w:val="24"/>
        </w:rPr>
        <w:t>de</w:t>
      </w:r>
      <w:r w:rsidR="00870EFC" w:rsidRPr="00F21318">
        <w:rPr>
          <w:color w:val="000000" w:themeColor="text1"/>
          <w:spacing w:val="12"/>
          <w:sz w:val="24"/>
        </w:rPr>
        <w:t xml:space="preserve"> </w:t>
      </w:r>
      <w:r w:rsidR="00870EFC" w:rsidRPr="00F21318">
        <w:rPr>
          <w:color w:val="000000" w:themeColor="text1"/>
          <w:sz w:val="24"/>
        </w:rPr>
        <w:t>consequências</w:t>
      </w:r>
      <w:r w:rsidR="00870EFC" w:rsidRPr="00F21318">
        <w:rPr>
          <w:color w:val="000000" w:themeColor="text1"/>
          <w:spacing w:val="10"/>
          <w:sz w:val="24"/>
        </w:rPr>
        <w:t xml:space="preserve"> </w:t>
      </w:r>
      <w:r w:rsidR="00870EFC" w:rsidRPr="00F21318">
        <w:rPr>
          <w:color w:val="000000" w:themeColor="text1"/>
          <w:sz w:val="24"/>
        </w:rPr>
        <w:t>incalculáveis,</w:t>
      </w:r>
      <w:r w:rsidR="00870EFC" w:rsidRPr="00F21318">
        <w:rPr>
          <w:color w:val="000000" w:themeColor="text1"/>
          <w:spacing w:val="13"/>
          <w:sz w:val="24"/>
        </w:rPr>
        <w:t xml:space="preserve"> </w:t>
      </w:r>
      <w:r w:rsidR="00870EFC" w:rsidRPr="00F21318">
        <w:rPr>
          <w:color w:val="000000" w:themeColor="text1"/>
          <w:sz w:val="24"/>
        </w:rPr>
        <w:t>que</w:t>
      </w:r>
      <w:r w:rsidR="00870EFC" w:rsidRPr="00F21318">
        <w:rPr>
          <w:color w:val="000000" w:themeColor="text1"/>
          <w:spacing w:val="12"/>
          <w:sz w:val="24"/>
        </w:rPr>
        <w:t xml:space="preserve"> </w:t>
      </w:r>
      <w:r w:rsidR="00870EFC" w:rsidRPr="00F21318">
        <w:rPr>
          <w:color w:val="000000" w:themeColor="text1"/>
          <w:sz w:val="24"/>
        </w:rPr>
        <w:t>inviabilizem</w:t>
      </w:r>
      <w:r w:rsidR="00870EFC" w:rsidRPr="00F21318">
        <w:rPr>
          <w:color w:val="000000" w:themeColor="text1"/>
          <w:spacing w:val="13"/>
          <w:sz w:val="24"/>
        </w:rPr>
        <w:t xml:space="preserve"> </w:t>
      </w:r>
      <w:r w:rsidR="00870EFC" w:rsidRPr="00F21318">
        <w:rPr>
          <w:color w:val="000000" w:themeColor="text1"/>
          <w:sz w:val="24"/>
        </w:rPr>
        <w:t>a</w:t>
      </w:r>
      <w:r w:rsidR="00870EFC" w:rsidRPr="00F21318">
        <w:rPr>
          <w:color w:val="000000" w:themeColor="text1"/>
          <w:spacing w:val="12"/>
          <w:sz w:val="24"/>
        </w:rPr>
        <w:t xml:space="preserve"> </w:t>
      </w:r>
      <w:r w:rsidR="00870EFC" w:rsidRPr="00F21318">
        <w:rPr>
          <w:color w:val="000000" w:themeColor="text1"/>
          <w:sz w:val="24"/>
        </w:rPr>
        <w:t>execução</w:t>
      </w:r>
      <w:r w:rsidR="00870EFC" w:rsidRPr="00F21318">
        <w:rPr>
          <w:color w:val="000000" w:themeColor="text1"/>
          <w:spacing w:val="12"/>
          <w:sz w:val="24"/>
        </w:rPr>
        <w:t xml:space="preserve"> </w:t>
      </w:r>
      <w:r w:rsidR="008C3BB2" w:rsidRPr="00F21318">
        <w:rPr>
          <w:color w:val="000000" w:themeColor="text1"/>
          <w:sz w:val="24"/>
        </w:rPr>
        <w:t xml:space="preserve">do contrato tal como pactuada, nos termos do disposto na alínea </w:t>
      </w:r>
      <w:r w:rsidR="008C3BB2" w:rsidRPr="003503A8">
        <w:rPr>
          <w:color w:val="000000" w:themeColor="text1"/>
          <w:sz w:val="24"/>
        </w:rPr>
        <w:t>“d”, do inciso II, do caput do art. 124, da Lei nº 14.133, de 2021;</w:t>
      </w:r>
    </w:p>
    <w:p w14:paraId="59FAA651" w14:textId="12D8A76B" w:rsidR="00E87FA5" w:rsidRDefault="008C3BB2" w:rsidP="00F8521B">
      <w:pPr>
        <w:tabs>
          <w:tab w:val="left" w:pos="1752"/>
          <w:tab w:val="left" w:pos="9923"/>
        </w:tabs>
        <w:spacing w:before="120" w:after="120"/>
        <w:jc w:val="both"/>
        <w:rPr>
          <w:sz w:val="24"/>
        </w:rPr>
      </w:pPr>
      <w:r w:rsidRPr="003503A8">
        <w:rPr>
          <w:color w:val="000000" w:themeColor="text1"/>
          <w:sz w:val="24"/>
        </w:rPr>
        <w:t>1.4.</w:t>
      </w:r>
      <w:r w:rsidR="00CF42D5" w:rsidRPr="003503A8">
        <w:rPr>
          <w:color w:val="000000" w:themeColor="text1"/>
          <w:sz w:val="24"/>
        </w:rPr>
        <w:t>2.2</w:t>
      </w:r>
      <w:r w:rsidRPr="003503A8">
        <w:rPr>
          <w:color w:val="000000" w:themeColor="text1"/>
          <w:sz w:val="24"/>
        </w:rPr>
        <w:t xml:space="preserve"> -</w:t>
      </w:r>
      <w:r w:rsidRPr="003503A8">
        <w:rPr>
          <w:color w:val="000000" w:themeColor="text1"/>
        </w:rPr>
        <w:t xml:space="preserve"> </w:t>
      </w:r>
      <w:r w:rsidR="00A23305">
        <w:rPr>
          <w:noProof/>
          <w:color w:val="000000" w:themeColor="text1"/>
          <w:lang w:val="pt-BR" w:eastAsia="pt-BR"/>
        </w:rPr>
        <mc:AlternateContent>
          <mc:Choice Requires="wps">
            <w:drawing>
              <wp:anchor distT="0" distB="0" distL="114300" distR="114300" simplePos="0" relativeHeight="485415936" behindDoc="1" locked="0" layoutInCell="1" allowOverlap="1" wp14:anchorId="1A13DA92" wp14:editId="47A7FE6E">
                <wp:simplePos x="0" y="0"/>
                <wp:positionH relativeFrom="page">
                  <wp:posOffset>1368425</wp:posOffset>
                </wp:positionH>
                <wp:positionV relativeFrom="paragraph">
                  <wp:posOffset>177165</wp:posOffset>
                </wp:positionV>
                <wp:extent cx="80645" cy="7620"/>
                <wp:effectExtent l="0" t="0" r="0" b="0"/>
                <wp:wrapNone/>
                <wp:docPr id="1530389695" name="Rectangle 7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FF05F3" id="Rectangle 765" o:spid="_x0000_s1026" style="position:absolute;margin-left:107.75pt;margin-top:13.95pt;width:6.35pt;height:.6pt;z-index:-17900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CvcQrbeAAAACQEAAA8AAABkcnMvZG93bnJldi54bWxMj8FOg0AQhu8m&#10;vsNmTLzZhY0oUJbGmng0sdWDvS0wBVJ2Ftltiz6946ne/sl8+eebYjXbQZxw8r0jDfEiAoFUu6an&#10;VsPH+8tdCsIHQ40ZHKGGb/SwKq+vCpM37kwbPG1DK7iEfG40dCGMuZS+7tAav3AjEu/2brIm8Di1&#10;spnMmcvtIFUUPUhreuILnRnxucP6sD1aDessXX+93dPrz6ba4e6zOiRqirS+vZmfliACzuECw58+&#10;q0PJTpU7UuPFoEHFScIoh8cMBANKpQpExSGLQZaF/P9B+QsAAP//AwBQSwECLQAUAAYACAAAACEA&#10;toM4kv4AAADhAQAAEwAAAAAAAAAAAAAAAAAAAAAAW0NvbnRlbnRfVHlwZXNdLnhtbFBLAQItABQA&#10;BgAIAAAAIQA4/SH/1gAAAJQBAAALAAAAAAAAAAAAAAAAAC8BAABfcmVscy8ucmVsc1BLAQItABQA&#10;BgAIAAAAIQBhD2ew4wEAALEDAAAOAAAAAAAAAAAAAAAAAC4CAABkcnMvZTJvRG9jLnhtbFBLAQIt&#10;ABQABgAIAAAAIQAr3EK23gAAAAkBAAAPAAAAAAAAAAAAAAAAAD0EAABkcnMvZG93bnJldi54bWxQ&#10;SwUGAAAAAAQABADzAAAASAUAAAAA&#10;" fillcolor="black" stroked="f">
                <w10:wrap anchorx="page"/>
              </v:rect>
            </w:pict>
          </mc:Fallback>
        </mc:AlternateContent>
      </w:r>
      <w:r w:rsidR="00870EFC" w:rsidRPr="003503A8">
        <w:rPr>
          <w:color w:val="000000" w:themeColor="text1"/>
          <w:sz w:val="24"/>
        </w:rPr>
        <w:t>em caso de criação, alteração ou extinção de quaisquer tributos ou encargos legais ou</w:t>
      </w:r>
      <w:r w:rsidR="00870EFC" w:rsidRPr="003503A8">
        <w:rPr>
          <w:color w:val="000000" w:themeColor="text1"/>
          <w:spacing w:val="1"/>
          <w:sz w:val="24"/>
        </w:rPr>
        <w:t xml:space="preserve"> </w:t>
      </w:r>
      <w:r w:rsidR="00870EFC" w:rsidRPr="003503A8">
        <w:rPr>
          <w:color w:val="000000" w:themeColor="text1"/>
          <w:sz w:val="24"/>
        </w:rPr>
        <w:t>superveniência</w:t>
      </w:r>
      <w:r w:rsidR="00870EFC" w:rsidRPr="003503A8">
        <w:rPr>
          <w:color w:val="000000" w:themeColor="text1"/>
          <w:spacing w:val="-1"/>
          <w:sz w:val="24"/>
        </w:rPr>
        <w:t xml:space="preserve"> </w:t>
      </w:r>
      <w:r w:rsidR="00870EFC" w:rsidRPr="003503A8">
        <w:rPr>
          <w:color w:val="000000" w:themeColor="text1"/>
          <w:sz w:val="24"/>
        </w:rPr>
        <w:t>de</w:t>
      </w:r>
      <w:r w:rsidR="00870EFC" w:rsidRPr="003503A8">
        <w:rPr>
          <w:color w:val="000000" w:themeColor="text1"/>
          <w:spacing w:val="-2"/>
          <w:sz w:val="24"/>
        </w:rPr>
        <w:t xml:space="preserve"> </w:t>
      </w:r>
      <w:r w:rsidR="00870EFC" w:rsidRPr="003503A8">
        <w:rPr>
          <w:color w:val="000000" w:themeColor="text1"/>
          <w:sz w:val="24"/>
        </w:rPr>
        <w:t>disposições</w:t>
      </w:r>
      <w:r w:rsidR="00870EFC" w:rsidRPr="003503A8">
        <w:rPr>
          <w:color w:val="000000" w:themeColor="text1"/>
          <w:spacing w:val="-1"/>
          <w:sz w:val="24"/>
        </w:rPr>
        <w:t xml:space="preserve"> </w:t>
      </w:r>
      <w:r w:rsidR="00870EFC" w:rsidRPr="003503A8">
        <w:rPr>
          <w:color w:val="000000" w:themeColor="text1"/>
          <w:sz w:val="24"/>
        </w:rPr>
        <w:t>legais,</w:t>
      </w:r>
      <w:r w:rsidR="00870EFC" w:rsidRPr="003503A8">
        <w:rPr>
          <w:color w:val="000000" w:themeColor="text1"/>
          <w:spacing w:val="-2"/>
          <w:sz w:val="24"/>
        </w:rPr>
        <w:t xml:space="preserve"> </w:t>
      </w:r>
      <w:r w:rsidR="00870EFC" w:rsidRPr="003503A8">
        <w:rPr>
          <w:color w:val="000000" w:themeColor="text1"/>
          <w:sz w:val="24"/>
        </w:rPr>
        <w:t>com</w:t>
      </w:r>
      <w:r w:rsidR="00870EFC" w:rsidRPr="003503A8">
        <w:rPr>
          <w:color w:val="000000" w:themeColor="text1"/>
          <w:spacing w:val="-1"/>
          <w:sz w:val="24"/>
        </w:rPr>
        <w:t xml:space="preserve"> </w:t>
      </w:r>
      <w:r w:rsidR="00870EFC" w:rsidRPr="003503A8">
        <w:rPr>
          <w:color w:val="000000" w:themeColor="text1"/>
          <w:sz w:val="24"/>
        </w:rPr>
        <w:t>comprovada</w:t>
      </w:r>
      <w:r w:rsidR="00870EFC" w:rsidRPr="003503A8">
        <w:rPr>
          <w:color w:val="000000" w:themeColor="text1"/>
          <w:spacing w:val="-2"/>
          <w:sz w:val="24"/>
        </w:rPr>
        <w:t xml:space="preserve"> </w:t>
      </w:r>
      <w:r w:rsidR="00870EFC">
        <w:rPr>
          <w:sz w:val="24"/>
        </w:rPr>
        <w:t>repercussão</w:t>
      </w:r>
      <w:r w:rsidR="00870EFC">
        <w:rPr>
          <w:spacing w:val="-2"/>
          <w:sz w:val="24"/>
        </w:rPr>
        <w:t xml:space="preserve"> </w:t>
      </w:r>
      <w:r w:rsidR="00870EFC">
        <w:rPr>
          <w:sz w:val="24"/>
        </w:rPr>
        <w:t>sobre</w:t>
      </w:r>
      <w:r w:rsidR="00870EFC">
        <w:rPr>
          <w:spacing w:val="-2"/>
          <w:sz w:val="24"/>
        </w:rPr>
        <w:t xml:space="preserve"> </w:t>
      </w:r>
      <w:r w:rsidR="00870EFC">
        <w:rPr>
          <w:sz w:val="24"/>
        </w:rPr>
        <w:t>os</w:t>
      </w:r>
      <w:r w:rsidR="00870EFC">
        <w:rPr>
          <w:spacing w:val="-1"/>
          <w:sz w:val="24"/>
        </w:rPr>
        <w:t xml:space="preserve"> </w:t>
      </w:r>
      <w:r w:rsidR="00870EFC">
        <w:rPr>
          <w:sz w:val="24"/>
        </w:rPr>
        <w:t>preços</w:t>
      </w:r>
      <w:r w:rsidR="00870EFC">
        <w:rPr>
          <w:spacing w:val="-1"/>
          <w:sz w:val="24"/>
        </w:rPr>
        <w:t xml:space="preserve"> </w:t>
      </w:r>
      <w:r w:rsidR="00870EFC">
        <w:rPr>
          <w:sz w:val="24"/>
        </w:rPr>
        <w:t>registrados;</w:t>
      </w:r>
    </w:p>
    <w:p w14:paraId="07F0E1AC" w14:textId="77777777" w:rsidR="00D71596" w:rsidRDefault="00D71596" w:rsidP="00F8521B">
      <w:pPr>
        <w:tabs>
          <w:tab w:val="left" w:pos="1752"/>
          <w:tab w:val="left" w:pos="9923"/>
        </w:tabs>
        <w:spacing w:before="120" w:after="120"/>
        <w:jc w:val="both"/>
        <w:rPr>
          <w:sz w:val="24"/>
        </w:rPr>
      </w:pPr>
    </w:p>
    <w:p w14:paraId="21E60FF1" w14:textId="77777777" w:rsidR="00D71596" w:rsidRDefault="00D71596" w:rsidP="00F8521B">
      <w:pPr>
        <w:tabs>
          <w:tab w:val="left" w:pos="1752"/>
          <w:tab w:val="left" w:pos="9923"/>
        </w:tabs>
        <w:spacing w:before="120" w:after="120"/>
        <w:jc w:val="both"/>
        <w:rPr>
          <w:sz w:val="24"/>
        </w:rPr>
      </w:pPr>
    </w:p>
    <w:p w14:paraId="6738FC06" w14:textId="77777777" w:rsidR="00D71596" w:rsidRDefault="00D71596" w:rsidP="00F8521B">
      <w:pPr>
        <w:tabs>
          <w:tab w:val="left" w:pos="1752"/>
          <w:tab w:val="left" w:pos="9923"/>
        </w:tabs>
        <w:spacing w:before="120" w:after="120"/>
        <w:jc w:val="both"/>
        <w:rPr>
          <w:sz w:val="24"/>
        </w:rPr>
      </w:pPr>
    </w:p>
    <w:p w14:paraId="20F64CB3" w14:textId="77777777" w:rsidR="00D71596" w:rsidRDefault="00D71596" w:rsidP="00F8521B">
      <w:pPr>
        <w:tabs>
          <w:tab w:val="left" w:pos="1752"/>
          <w:tab w:val="left" w:pos="9923"/>
        </w:tabs>
        <w:spacing w:before="120" w:after="120"/>
        <w:jc w:val="both"/>
        <w:rPr>
          <w:sz w:val="24"/>
        </w:rPr>
      </w:pPr>
    </w:p>
    <w:p w14:paraId="42D79549" w14:textId="77777777" w:rsidR="00D71596" w:rsidRDefault="00D71596" w:rsidP="00F8521B">
      <w:pPr>
        <w:tabs>
          <w:tab w:val="left" w:pos="1752"/>
          <w:tab w:val="left" w:pos="9923"/>
        </w:tabs>
        <w:spacing w:before="120" w:after="120"/>
        <w:jc w:val="both"/>
        <w:rPr>
          <w:sz w:val="24"/>
        </w:rPr>
      </w:pPr>
    </w:p>
    <w:p w14:paraId="375F2124" w14:textId="55349657" w:rsidR="00E87FA5" w:rsidRDefault="00CF42D5" w:rsidP="00CF42D5">
      <w:pPr>
        <w:pStyle w:val="Ttulo3"/>
        <w:tabs>
          <w:tab w:val="left" w:pos="567"/>
          <w:tab w:val="left" w:pos="9923"/>
        </w:tabs>
        <w:spacing w:before="120" w:after="120"/>
        <w:ind w:left="0"/>
      </w:pPr>
      <w:r w:rsidRPr="00CF42D5">
        <w:rPr>
          <w:bCs w:val="0"/>
          <w:szCs w:val="22"/>
        </w:rPr>
        <w:lastRenderedPageBreak/>
        <w:t>1.4.2.3</w:t>
      </w:r>
      <w:r w:rsidR="00A23305">
        <w:rPr>
          <w:noProof/>
          <w:lang w:val="pt-BR" w:eastAsia="pt-BR"/>
        </w:rPr>
        <mc:AlternateContent>
          <mc:Choice Requires="wps">
            <w:drawing>
              <wp:anchor distT="0" distB="0" distL="114300" distR="114300" simplePos="0" relativeHeight="485417472" behindDoc="1" locked="0" layoutInCell="1" allowOverlap="1" wp14:anchorId="06B4C552" wp14:editId="00A20373">
                <wp:simplePos x="0" y="0"/>
                <wp:positionH relativeFrom="page">
                  <wp:posOffset>1228090</wp:posOffset>
                </wp:positionH>
                <wp:positionV relativeFrom="paragraph">
                  <wp:posOffset>156845</wp:posOffset>
                </wp:positionV>
                <wp:extent cx="80645" cy="12065"/>
                <wp:effectExtent l="0" t="0" r="0" b="0"/>
                <wp:wrapNone/>
                <wp:docPr id="1289285972" name="Rectangle 7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513CB2" id="Rectangle 762" o:spid="_x0000_s1026" style="position:absolute;margin-left:96.7pt;margin-top:12.35pt;width:6.35pt;height:.95pt;z-index:-1789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Iy/xuN8AAAAJAQAADwAAAGRycy9kb3ducmV2LnhtbEyPwU7DMAyG70i8&#10;Q2QkbixZKWUrTSeGxBGJDQ7sljamrdY4pcm2wtPjneDmX/70+3OxmlwvjjiGzpOG+UyBQKq97ajR&#10;8P72fLMAEaIha3pPqOEbA6zKy4vC5NafaIPHbWwEl1DIjYY2xiGXMtQtOhNmfkDi3acfnYkcx0ba&#10;0Zy43PUyUSqTznTEF1oz4FOL9X57cBrWy8X66zWll59NtcPdR7W/S0al9fXV9PgAIuIU/2A467M6&#10;lOxU+QPZIHrOy9uUUQ1Jeg+CgURlcxAVD1kGsizk/w/KXwAAAP//AwBQSwECLQAUAAYACAAAACEA&#10;toM4kv4AAADhAQAAEwAAAAAAAAAAAAAAAAAAAAAAW0NvbnRlbnRfVHlwZXNdLnhtbFBLAQItABQA&#10;BgAIAAAAIQA4/SH/1gAAAJQBAAALAAAAAAAAAAAAAAAAAC8BAABfcmVscy8ucmVsc1BLAQItABQA&#10;BgAIAAAAIQBCTm9B4gEAALIDAAAOAAAAAAAAAAAAAAAAAC4CAABkcnMvZTJvRG9jLnhtbFBLAQIt&#10;ABQABgAIAAAAIQAjL/G43wAAAAkBAAAPAAAAAAAAAAAAAAAAADwEAABkcnMvZG93bnJldi54bWxQ&#10;SwUGAAAAAAQABADzAAAASAUAAAAA&#10;" fillcolor="black" stroked="f">
                <w10:wrap anchorx="page"/>
              </v:rect>
            </w:pict>
          </mc:Fallback>
        </mc:AlternateContent>
      </w:r>
      <w:r w:rsidRPr="00CF42D5">
        <w:rPr>
          <w:bCs w:val="0"/>
          <w:szCs w:val="22"/>
        </w:rPr>
        <w:t xml:space="preserve">- </w:t>
      </w:r>
      <w:r w:rsidR="00870EFC">
        <w:t>PLANILHA</w:t>
      </w:r>
      <w:r w:rsidR="00870EFC">
        <w:rPr>
          <w:spacing w:val="-4"/>
        </w:rPr>
        <w:t xml:space="preserve"> </w:t>
      </w:r>
      <w:r w:rsidR="00870EFC">
        <w:t>DE</w:t>
      </w:r>
      <w:r w:rsidR="00870EFC">
        <w:rPr>
          <w:spacing w:val="-5"/>
        </w:rPr>
        <w:t xml:space="preserve"> </w:t>
      </w:r>
      <w:r w:rsidR="00870EFC">
        <w:t>CUSTO</w:t>
      </w:r>
      <w:r w:rsidR="00870EFC">
        <w:rPr>
          <w:spacing w:val="-5"/>
        </w:rPr>
        <w:t xml:space="preserve"> </w:t>
      </w:r>
      <w:r w:rsidR="00870EFC">
        <w:t>ESTIMADO</w:t>
      </w:r>
      <w:r w:rsidR="00870EFC">
        <w:rPr>
          <w:spacing w:val="-6"/>
        </w:rPr>
        <w:t xml:space="preserve"> </w:t>
      </w:r>
      <w:r w:rsidR="00870EFC">
        <w:t>UNITÁRIO/GRUPO</w:t>
      </w:r>
    </w:p>
    <w:tbl>
      <w:tblPr>
        <w:tblStyle w:val="TableNormal"/>
        <w:tblW w:w="97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3842"/>
        <w:gridCol w:w="850"/>
        <w:gridCol w:w="994"/>
        <w:gridCol w:w="1032"/>
        <w:gridCol w:w="1093"/>
        <w:gridCol w:w="1418"/>
      </w:tblGrid>
      <w:tr w:rsidR="00F8521B" w14:paraId="6FDE79ED" w14:textId="77777777" w:rsidTr="003503A8">
        <w:trPr>
          <w:trHeight w:val="736"/>
        </w:trPr>
        <w:tc>
          <w:tcPr>
            <w:tcW w:w="566" w:type="dxa"/>
            <w:shd w:val="clear" w:color="auto" w:fill="DAEDF3"/>
            <w:vAlign w:val="center"/>
          </w:tcPr>
          <w:p w14:paraId="57874210" w14:textId="77777777" w:rsidR="00F8521B" w:rsidRDefault="00F8521B" w:rsidP="003503A8">
            <w:pPr>
              <w:pStyle w:val="TableParagraph"/>
              <w:tabs>
                <w:tab w:val="left" w:pos="9214"/>
              </w:tabs>
              <w:ind w:left="12"/>
              <w:jc w:val="center"/>
              <w:rPr>
                <w:b/>
                <w:sz w:val="16"/>
              </w:rPr>
            </w:pPr>
            <w:r>
              <w:rPr>
                <w:b/>
                <w:spacing w:val="-4"/>
                <w:sz w:val="16"/>
              </w:rPr>
              <w:t>ITEM</w:t>
            </w:r>
          </w:p>
        </w:tc>
        <w:tc>
          <w:tcPr>
            <w:tcW w:w="3842" w:type="dxa"/>
            <w:shd w:val="clear" w:color="auto" w:fill="DAEDF3"/>
          </w:tcPr>
          <w:p w14:paraId="7AFE3BD2" w14:textId="77777777" w:rsidR="00F8521B" w:rsidRDefault="00F8521B" w:rsidP="00C307B5">
            <w:pPr>
              <w:pStyle w:val="TableParagraph"/>
              <w:tabs>
                <w:tab w:val="left" w:pos="9214"/>
              </w:tabs>
              <w:spacing w:before="56"/>
              <w:rPr>
                <w:b/>
                <w:sz w:val="18"/>
              </w:rPr>
            </w:pPr>
          </w:p>
          <w:p w14:paraId="0649E998" w14:textId="77777777" w:rsidR="00F8521B" w:rsidRDefault="00F8521B" w:rsidP="00C307B5">
            <w:pPr>
              <w:pStyle w:val="TableParagraph"/>
              <w:tabs>
                <w:tab w:val="left" w:pos="9214"/>
              </w:tabs>
              <w:ind w:left="1000"/>
              <w:rPr>
                <w:b/>
                <w:sz w:val="18"/>
              </w:rPr>
            </w:pPr>
            <w:r>
              <w:rPr>
                <w:b/>
                <w:spacing w:val="-2"/>
                <w:sz w:val="18"/>
              </w:rPr>
              <w:t>DESCRIÇÃO</w:t>
            </w:r>
          </w:p>
        </w:tc>
        <w:tc>
          <w:tcPr>
            <w:tcW w:w="850" w:type="dxa"/>
            <w:shd w:val="clear" w:color="auto" w:fill="DAEDF3"/>
          </w:tcPr>
          <w:p w14:paraId="5C931AE6" w14:textId="77777777" w:rsidR="00F8521B" w:rsidRDefault="00F8521B" w:rsidP="00C307B5">
            <w:pPr>
              <w:pStyle w:val="TableParagraph"/>
              <w:tabs>
                <w:tab w:val="left" w:pos="9214"/>
              </w:tabs>
              <w:spacing w:before="160"/>
              <w:ind w:left="48" w:firstLine="122"/>
              <w:rPr>
                <w:b/>
                <w:sz w:val="18"/>
              </w:rPr>
            </w:pPr>
            <w:r>
              <w:rPr>
                <w:b/>
                <w:spacing w:val="-2"/>
                <w:sz w:val="18"/>
              </w:rPr>
              <w:t>UNID. MEDIDA</w:t>
            </w:r>
          </w:p>
        </w:tc>
        <w:tc>
          <w:tcPr>
            <w:tcW w:w="994" w:type="dxa"/>
            <w:shd w:val="clear" w:color="auto" w:fill="DAEDF3"/>
            <w:vAlign w:val="center"/>
          </w:tcPr>
          <w:p w14:paraId="127BC99E" w14:textId="77777777" w:rsidR="00F8521B" w:rsidRDefault="00F8521B" w:rsidP="003503A8">
            <w:pPr>
              <w:pStyle w:val="TableParagraph"/>
              <w:tabs>
                <w:tab w:val="left" w:pos="9214"/>
              </w:tabs>
              <w:spacing w:before="57"/>
              <w:ind w:hanging="13"/>
              <w:jc w:val="center"/>
              <w:rPr>
                <w:b/>
                <w:sz w:val="18"/>
              </w:rPr>
            </w:pPr>
            <w:r>
              <w:rPr>
                <w:b/>
                <w:spacing w:val="-2"/>
                <w:sz w:val="18"/>
              </w:rPr>
              <w:t>Média Mensal Estimada</w:t>
            </w:r>
          </w:p>
        </w:tc>
        <w:tc>
          <w:tcPr>
            <w:tcW w:w="1032" w:type="dxa"/>
            <w:shd w:val="clear" w:color="auto" w:fill="DAEDF3"/>
            <w:vAlign w:val="center"/>
          </w:tcPr>
          <w:p w14:paraId="31F260A1" w14:textId="77777777" w:rsidR="00F8521B" w:rsidRDefault="00F8521B" w:rsidP="003503A8">
            <w:pPr>
              <w:pStyle w:val="TableParagraph"/>
              <w:tabs>
                <w:tab w:val="left" w:pos="9214"/>
              </w:tabs>
              <w:spacing w:before="160"/>
              <w:ind w:hanging="13"/>
              <w:jc w:val="center"/>
              <w:rPr>
                <w:b/>
                <w:sz w:val="18"/>
              </w:rPr>
            </w:pPr>
            <w:r>
              <w:rPr>
                <w:b/>
                <w:spacing w:val="-2"/>
                <w:sz w:val="18"/>
              </w:rPr>
              <w:t xml:space="preserve">QUANT. </w:t>
            </w:r>
            <w:r>
              <w:rPr>
                <w:b/>
                <w:sz w:val="18"/>
              </w:rPr>
              <w:t>(12</w:t>
            </w:r>
            <w:r>
              <w:rPr>
                <w:b/>
                <w:spacing w:val="-12"/>
                <w:sz w:val="18"/>
              </w:rPr>
              <w:t xml:space="preserve"> </w:t>
            </w:r>
            <w:r>
              <w:rPr>
                <w:b/>
                <w:sz w:val="18"/>
              </w:rPr>
              <w:t>MESES)</w:t>
            </w:r>
          </w:p>
        </w:tc>
        <w:tc>
          <w:tcPr>
            <w:tcW w:w="1093" w:type="dxa"/>
            <w:shd w:val="clear" w:color="auto" w:fill="DAEDF3"/>
          </w:tcPr>
          <w:p w14:paraId="0608A83B" w14:textId="77777777" w:rsidR="006D0CD3" w:rsidRDefault="006D0CD3" w:rsidP="006D0CD3">
            <w:pPr>
              <w:pStyle w:val="TableParagraph"/>
              <w:tabs>
                <w:tab w:val="left" w:pos="9214"/>
              </w:tabs>
              <w:spacing w:before="1"/>
              <w:ind w:hanging="41"/>
              <w:jc w:val="center"/>
              <w:rPr>
                <w:b/>
                <w:sz w:val="16"/>
              </w:rPr>
            </w:pPr>
            <w:r>
              <w:rPr>
                <w:b/>
                <w:spacing w:val="-4"/>
                <w:sz w:val="16"/>
              </w:rPr>
              <w:t>VALOR</w:t>
            </w:r>
            <w:r>
              <w:rPr>
                <w:b/>
                <w:spacing w:val="40"/>
                <w:sz w:val="16"/>
              </w:rPr>
              <w:t xml:space="preserve"> </w:t>
            </w:r>
            <w:r>
              <w:rPr>
                <w:b/>
                <w:spacing w:val="-2"/>
                <w:sz w:val="16"/>
              </w:rPr>
              <w:t>UNITÁRIO/</w:t>
            </w:r>
            <w:r>
              <w:rPr>
                <w:b/>
                <w:spacing w:val="40"/>
                <w:sz w:val="16"/>
              </w:rPr>
              <w:t xml:space="preserve"> </w:t>
            </w:r>
            <w:r>
              <w:rPr>
                <w:b/>
                <w:spacing w:val="-2"/>
                <w:sz w:val="16"/>
              </w:rPr>
              <w:t>TONELADA +  20,75%</w:t>
            </w:r>
          </w:p>
          <w:p w14:paraId="3D3BF567" w14:textId="152A9190" w:rsidR="00F8521B" w:rsidRDefault="006D0CD3" w:rsidP="006D0CD3">
            <w:pPr>
              <w:pStyle w:val="TableParagraph"/>
              <w:tabs>
                <w:tab w:val="left" w:pos="9214"/>
              </w:tabs>
              <w:spacing w:line="163" w:lineRule="exact"/>
              <w:ind w:hanging="41"/>
              <w:jc w:val="center"/>
              <w:rPr>
                <w:b/>
                <w:sz w:val="16"/>
              </w:rPr>
            </w:pPr>
            <w:r>
              <w:rPr>
                <w:b/>
                <w:spacing w:val="-4"/>
                <w:sz w:val="16"/>
              </w:rPr>
              <w:t>(R$)</w:t>
            </w:r>
          </w:p>
        </w:tc>
        <w:tc>
          <w:tcPr>
            <w:tcW w:w="1418" w:type="dxa"/>
            <w:shd w:val="clear" w:color="auto" w:fill="DAEDF3"/>
            <w:vAlign w:val="center"/>
          </w:tcPr>
          <w:p w14:paraId="40424AC8" w14:textId="77777777" w:rsidR="00F8521B" w:rsidRDefault="00F8521B" w:rsidP="00C307B5">
            <w:pPr>
              <w:pStyle w:val="TableParagraph"/>
              <w:tabs>
                <w:tab w:val="left" w:pos="9214"/>
              </w:tabs>
              <w:ind w:hanging="41"/>
              <w:jc w:val="center"/>
              <w:rPr>
                <w:b/>
                <w:spacing w:val="-2"/>
                <w:sz w:val="18"/>
              </w:rPr>
            </w:pPr>
            <w:r>
              <w:rPr>
                <w:b/>
                <w:spacing w:val="-2"/>
                <w:sz w:val="18"/>
              </w:rPr>
              <w:t>VALOR</w:t>
            </w:r>
            <w:r w:rsidR="001010EA">
              <w:rPr>
                <w:b/>
                <w:spacing w:val="-2"/>
                <w:sz w:val="18"/>
              </w:rPr>
              <w:t xml:space="preserve"> TOTAL (12 MESES)</w:t>
            </w:r>
          </w:p>
          <w:p w14:paraId="4A3BB6BE" w14:textId="77777777" w:rsidR="00F8521B" w:rsidRDefault="00F8521B" w:rsidP="00C307B5">
            <w:pPr>
              <w:pStyle w:val="TableParagraph"/>
              <w:tabs>
                <w:tab w:val="left" w:pos="9214"/>
              </w:tabs>
              <w:ind w:hanging="41"/>
              <w:jc w:val="center"/>
              <w:rPr>
                <w:b/>
                <w:sz w:val="18"/>
              </w:rPr>
            </w:pPr>
            <w:r>
              <w:rPr>
                <w:b/>
                <w:spacing w:val="-4"/>
                <w:sz w:val="18"/>
              </w:rPr>
              <w:t>(R$)</w:t>
            </w:r>
          </w:p>
        </w:tc>
      </w:tr>
      <w:tr w:rsidR="00D71596" w:rsidRPr="00CC6F92" w14:paraId="7FBCFA7B" w14:textId="77777777" w:rsidTr="00D71596">
        <w:trPr>
          <w:trHeight w:val="1379"/>
        </w:trPr>
        <w:tc>
          <w:tcPr>
            <w:tcW w:w="566" w:type="dxa"/>
            <w:vAlign w:val="center"/>
          </w:tcPr>
          <w:p w14:paraId="44F8704F" w14:textId="77777777" w:rsidR="00D71596" w:rsidRDefault="00D71596" w:rsidP="00D71596">
            <w:pPr>
              <w:pStyle w:val="TableParagraph"/>
              <w:tabs>
                <w:tab w:val="left" w:pos="9214"/>
              </w:tabs>
              <w:ind w:left="12"/>
              <w:jc w:val="center"/>
              <w:rPr>
                <w:b/>
                <w:sz w:val="24"/>
              </w:rPr>
            </w:pPr>
            <w:r>
              <w:rPr>
                <w:b/>
                <w:spacing w:val="-5"/>
                <w:sz w:val="24"/>
              </w:rPr>
              <w:t>01</w:t>
            </w:r>
          </w:p>
        </w:tc>
        <w:tc>
          <w:tcPr>
            <w:tcW w:w="3842" w:type="dxa"/>
            <w:vAlign w:val="center"/>
          </w:tcPr>
          <w:p w14:paraId="09F9603E" w14:textId="77777777" w:rsidR="00D71596" w:rsidRPr="003503A8" w:rsidRDefault="00D71596" w:rsidP="00D71596">
            <w:pPr>
              <w:jc w:val="both"/>
            </w:pPr>
            <w:r w:rsidRPr="003503A8">
              <w:t>Contratação de Serviço de Coleta de Resíduos Domiciliares e Urbanos, Coleta Seletiva, provenientes do Município de Bom Jardim.</w:t>
            </w:r>
          </w:p>
          <w:p w14:paraId="3EEDE053" w14:textId="77777777" w:rsidR="00D71596" w:rsidRPr="003503A8" w:rsidRDefault="00D71596" w:rsidP="00D71596">
            <w:pPr>
              <w:jc w:val="both"/>
            </w:pPr>
            <w:r w:rsidRPr="003503A8">
              <w:t>Área Geográfica do Objeto</w:t>
            </w:r>
          </w:p>
          <w:p w14:paraId="46C393AA" w14:textId="77777777" w:rsidR="00D71596" w:rsidRPr="003503A8" w:rsidRDefault="00D71596" w:rsidP="00D71596">
            <w:pPr>
              <w:jc w:val="both"/>
            </w:pPr>
            <w:r w:rsidRPr="003503A8">
              <w:t>•</w:t>
            </w:r>
            <w:r w:rsidRPr="003503A8">
              <w:tab/>
              <w:t>1° distrito (sede): Bom Jardim</w:t>
            </w:r>
          </w:p>
          <w:p w14:paraId="5804AD7C" w14:textId="77777777" w:rsidR="00D71596" w:rsidRPr="003503A8" w:rsidRDefault="00D71596" w:rsidP="00D71596">
            <w:pPr>
              <w:jc w:val="both"/>
            </w:pPr>
            <w:r w:rsidRPr="003503A8">
              <w:t>•</w:t>
            </w:r>
            <w:r w:rsidRPr="003503A8">
              <w:tab/>
              <w:t>2° distrito: São José do Ribeirão</w:t>
            </w:r>
          </w:p>
          <w:p w14:paraId="468047E3" w14:textId="77777777" w:rsidR="00D71596" w:rsidRPr="003503A8" w:rsidRDefault="00D71596" w:rsidP="00D71596">
            <w:pPr>
              <w:jc w:val="both"/>
            </w:pPr>
            <w:r w:rsidRPr="003503A8">
              <w:t>•</w:t>
            </w:r>
            <w:r w:rsidRPr="003503A8">
              <w:tab/>
              <w:t>3° distrito: Banquete</w:t>
            </w:r>
          </w:p>
          <w:p w14:paraId="4252A123" w14:textId="77777777" w:rsidR="00D71596" w:rsidRPr="003503A8" w:rsidRDefault="00D71596" w:rsidP="00D71596">
            <w:pPr>
              <w:jc w:val="both"/>
            </w:pPr>
            <w:r w:rsidRPr="003503A8">
              <w:t>•</w:t>
            </w:r>
            <w:r w:rsidRPr="003503A8">
              <w:tab/>
              <w:t>4° distrito: Barra Alegre</w:t>
            </w:r>
          </w:p>
          <w:p w14:paraId="76FC951A" w14:textId="77777777" w:rsidR="00D71596" w:rsidRPr="003503A8" w:rsidRDefault="00D71596" w:rsidP="00D71596">
            <w:pPr>
              <w:jc w:val="both"/>
            </w:pPr>
            <w:r w:rsidRPr="003503A8">
              <w:t>A Relação de linhas para a prestação do serviço encontra-se no Anexo A deste Termo de Referência.</w:t>
            </w:r>
          </w:p>
        </w:tc>
        <w:tc>
          <w:tcPr>
            <w:tcW w:w="850" w:type="dxa"/>
            <w:vAlign w:val="center"/>
          </w:tcPr>
          <w:p w14:paraId="52F0FB08" w14:textId="77777777" w:rsidR="00D71596" w:rsidRPr="003503A8" w:rsidRDefault="00D71596" w:rsidP="00D71596">
            <w:pPr>
              <w:jc w:val="center"/>
            </w:pPr>
            <w:r w:rsidRPr="003503A8">
              <w:t>Ton/Mês</w:t>
            </w:r>
          </w:p>
        </w:tc>
        <w:tc>
          <w:tcPr>
            <w:tcW w:w="994" w:type="dxa"/>
            <w:vAlign w:val="center"/>
          </w:tcPr>
          <w:p w14:paraId="01DB5407" w14:textId="77777777" w:rsidR="00D71596" w:rsidRPr="003503A8" w:rsidRDefault="00D71596" w:rsidP="00D71596">
            <w:pPr>
              <w:ind w:hanging="13"/>
              <w:jc w:val="center"/>
            </w:pPr>
            <w:r w:rsidRPr="003503A8">
              <w:t>634,16</w:t>
            </w:r>
          </w:p>
        </w:tc>
        <w:tc>
          <w:tcPr>
            <w:tcW w:w="1032" w:type="dxa"/>
            <w:vAlign w:val="center"/>
          </w:tcPr>
          <w:p w14:paraId="56333628" w14:textId="6ACDE832" w:rsidR="00D71596" w:rsidRPr="003503A8" w:rsidRDefault="00D71596" w:rsidP="00D71596">
            <w:pPr>
              <w:ind w:hanging="13"/>
              <w:jc w:val="center"/>
            </w:pPr>
            <w:r w:rsidRPr="000556F7">
              <w:t>8.115,24</w:t>
            </w:r>
          </w:p>
        </w:tc>
        <w:tc>
          <w:tcPr>
            <w:tcW w:w="1093" w:type="dxa"/>
            <w:vAlign w:val="center"/>
          </w:tcPr>
          <w:p w14:paraId="05B17D6B" w14:textId="6E3D7492" w:rsidR="00D71596" w:rsidRPr="00D71596" w:rsidRDefault="00D71596" w:rsidP="00D71596">
            <w:pPr>
              <w:pStyle w:val="TableParagraph"/>
              <w:tabs>
                <w:tab w:val="left" w:pos="9214"/>
              </w:tabs>
              <w:ind w:left="87"/>
              <w:jc w:val="center"/>
              <w:rPr>
                <w:b/>
                <w:bCs/>
                <w:sz w:val="20"/>
                <w:szCs w:val="20"/>
              </w:rPr>
            </w:pPr>
            <w:r w:rsidRPr="00D71596">
              <w:rPr>
                <w:b/>
                <w:bCs/>
              </w:rPr>
              <w:t>509,91</w:t>
            </w:r>
          </w:p>
        </w:tc>
        <w:tc>
          <w:tcPr>
            <w:tcW w:w="1418" w:type="dxa"/>
            <w:vAlign w:val="center"/>
          </w:tcPr>
          <w:p w14:paraId="05253709" w14:textId="0A3D1392" w:rsidR="00D71596" w:rsidRPr="00D71596" w:rsidRDefault="00D71596" w:rsidP="00D71596">
            <w:pPr>
              <w:pStyle w:val="TableParagraph"/>
              <w:tabs>
                <w:tab w:val="left" w:pos="9214"/>
              </w:tabs>
              <w:ind w:left="87"/>
              <w:jc w:val="center"/>
              <w:rPr>
                <w:b/>
                <w:bCs/>
                <w:sz w:val="20"/>
                <w:szCs w:val="20"/>
              </w:rPr>
            </w:pPr>
            <w:r w:rsidRPr="00D71596">
              <w:rPr>
                <w:b/>
                <w:bCs/>
              </w:rPr>
              <w:t>4.138.042,03</w:t>
            </w:r>
          </w:p>
        </w:tc>
      </w:tr>
      <w:tr w:rsidR="00D71596" w:rsidRPr="00CC6F92" w14:paraId="76A18439" w14:textId="77777777" w:rsidTr="00D71596">
        <w:trPr>
          <w:trHeight w:val="567"/>
        </w:trPr>
        <w:tc>
          <w:tcPr>
            <w:tcW w:w="566" w:type="dxa"/>
            <w:vAlign w:val="center"/>
          </w:tcPr>
          <w:p w14:paraId="0FE232F4" w14:textId="77777777" w:rsidR="00D71596" w:rsidRDefault="00D71596" w:rsidP="00D71596">
            <w:pPr>
              <w:pStyle w:val="TableParagraph"/>
              <w:tabs>
                <w:tab w:val="left" w:pos="9214"/>
              </w:tabs>
              <w:jc w:val="center"/>
              <w:rPr>
                <w:b/>
                <w:sz w:val="24"/>
              </w:rPr>
            </w:pPr>
            <w:r>
              <w:rPr>
                <w:b/>
                <w:sz w:val="24"/>
              </w:rPr>
              <w:t>02</w:t>
            </w:r>
          </w:p>
        </w:tc>
        <w:tc>
          <w:tcPr>
            <w:tcW w:w="3842" w:type="dxa"/>
            <w:vAlign w:val="center"/>
          </w:tcPr>
          <w:p w14:paraId="73C96E43" w14:textId="77777777" w:rsidR="00D71596" w:rsidRPr="003503A8" w:rsidRDefault="00D71596" w:rsidP="00D71596">
            <w:pPr>
              <w:jc w:val="both"/>
            </w:pPr>
            <w:r w:rsidRPr="003503A8">
              <w:t>Contratação de Serviço de Recepção, Triagem, Reciclagem, provenientes do Município de Bom Jardim.</w:t>
            </w:r>
          </w:p>
          <w:p w14:paraId="11980651" w14:textId="77777777" w:rsidR="00D71596" w:rsidRPr="003503A8" w:rsidRDefault="00D71596" w:rsidP="00D71596">
            <w:pPr>
              <w:jc w:val="both"/>
            </w:pPr>
            <w:r w:rsidRPr="003503A8">
              <w:t>Área Geográfica do Objeto</w:t>
            </w:r>
          </w:p>
          <w:p w14:paraId="1036FC37" w14:textId="77777777" w:rsidR="00D71596" w:rsidRPr="003503A8" w:rsidRDefault="00D71596" w:rsidP="00D71596">
            <w:pPr>
              <w:jc w:val="both"/>
            </w:pPr>
            <w:r w:rsidRPr="003503A8">
              <w:t>•</w:t>
            </w:r>
            <w:r w:rsidRPr="003503A8">
              <w:tab/>
              <w:t>1° distrito (sede): Bom Jardim</w:t>
            </w:r>
          </w:p>
          <w:p w14:paraId="28767298" w14:textId="77777777" w:rsidR="00D71596" w:rsidRPr="003503A8" w:rsidRDefault="00D71596" w:rsidP="00D71596">
            <w:pPr>
              <w:jc w:val="both"/>
            </w:pPr>
            <w:r w:rsidRPr="003503A8">
              <w:t>•</w:t>
            </w:r>
            <w:r w:rsidRPr="003503A8">
              <w:tab/>
              <w:t>2° distrito: São José do Ribeirão</w:t>
            </w:r>
          </w:p>
          <w:p w14:paraId="6316F5ED" w14:textId="77777777" w:rsidR="00D71596" w:rsidRPr="003503A8" w:rsidRDefault="00D71596" w:rsidP="00D71596">
            <w:pPr>
              <w:jc w:val="both"/>
            </w:pPr>
            <w:r w:rsidRPr="003503A8">
              <w:t>•</w:t>
            </w:r>
            <w:r w:rsidRPr="003503A8">
              <w:tab/>
              <w:t>3° distrito: Banquete</w:t>
            </w:r>
          </w:p>
          <w:p w14:paraId="02E57498" w14:textId="77777777" w:rsidR="00D71596" w:rsidRPr="003503A8" w:rsidRDefault="00D71596" w:rsidP="00D71596">
            <w:pPr>
              <w:jc w:val="both"/>
            </w:pPr>
            <w:r w:rsidRPr="003503A8">
              <w:t>•</w:t>
            </w:r>
            <w:r w:rsidRPr="003503A8">
              <w:tab/>
              <w:t>4° distrito: Barra Alegre</w:t>
            </w:r>
          </w:p>
          <w:p w14:paraId="37B6A97C" w14:textId="77777777" w:rsidR="00D71596" w:rsidRPr="003503A8" w:rsidRDefault="00D71596" w:rsidP="00D71596">
            <w:pPr>
              <w:jc w:val="both"/>
            </w:pPr>
            <w:r w:rsidRPr="003503A8">
              <w:t>A Relação de linhas para a prestação do serviço encontra-se no Anexo A deste Termo de Referência.</w:t>
            </w:r>
          </w:p>
        </w:tc>
        <w:tc>
          <w:tcPr>
            <w:tcW w:w="850" w:type="dxa"/>
            <w:vAlign w:val="center"/>
          </w:tcPr>
          <w:p w14:paraId="7590D1B6" w14:textId="77777777" w:rsidR="00D71596" w:rsidRPr="003503A8" w:rsidRDefault="00D71596" w:rsidP="00D71596">
            <w:pPr>
              <w:jc w:val="center"/>
            </w:pPr>
            <w:r w:rsidRPr="003503A8">
              <w:t>Ton/Mês</w:t>
            </w:r>
          </w:p>
        </w:tc>
        <w:tc>
          <w:tcPr>
            <w:tcW w:w="994" w:type="dxa"/>
            <w:vAlign w:val="center"/>
          </w:tcPr>
          <w:p w14:paraId="4FCA37E4" w14:textId="77777777" w:rsidR="00D71596" w:rsidRPr="003503A8" w:rsidRDefault="00D71596" w:rsidP="00D71596">
            <w:pPr>
              <w:ind w:hanging="13"/>
              <w:jc w:val="center"/>
            </w:pPr>
            <w:r w:rsidRPr="003503A8">
              <w:t>634,16</w:t>
            </w:r>
          </w:p>
        </w:tc>
        <w:tc>
          <w:tcPr>
            <w:tcW w:w="1032" w:type="dxa"/>
            <w:vAlign w:val="center"/>
          </w:tcPr>
          <w:p w14:paraId="1BCEFA93" w14:textId="720BEEB9" w:rsidR="00D71596" w:rsidRPr="00D71596" w:rsidRDefault="00D71596" w:rsidP="00D71596">
            <w:pPr>
              <w:ind w:hanging="13"/>
              <w:jc w:val="center"/>
            </w:pPr>
            <w:r w:rsidRPr="000556F7">
              <w:t>8.115,24</w:t>
            </w:r>
          </w:p>
        </w:tc>
        <w:tc>
          <w:tcPr>
            <w:tcW w:w="1093" w:type="dxa"/>
            <w:vAlign w:val="center"/>
          </w:tcPr>
          <w:p w14:paraId="6E6F9D96" w14:textId="46ADE58C" w:rsidR="00D71596" w:rsidRPr="00D71596" w:rsidRDefault="00D71596" w:rsidP="00D71596">
            <w:pPr>
              <w:pStyle w:val="TableParagraph"/>
              <w:tabs>
                <w:tab w:val="left" w:pos="9214"/>
              </w:tabs>
              <w:ind w:left="87"/>
              <w:jc w:val="center"/>
              <w:rPr>
                <w:b/>
                <w:bCs/>
                <w:spacing w:val="-2"/>
                <w:sz w:val="20"/>
                <w:szCs w:val="20"/>
              </w:rPr>
            </w:pPr>
            <w:r w:rsidRPr="00D71596">
              <w:rPr>
                <w:b/>
                <w:bCs/>
              </w:rPr>
              <w:t>194,64</w:t>
            </w:r>
          </w:p>
        </w:tc>
        <w:tc>
          <w:tcPr>
            <w:tcW w:w="1418" w:type="dxa"/>
            <w:vAlign w:val="center"/>
          </w:tcPr>
          <w:p w14:paraId="4AFD6892" w14:textId="64246FD3" w:rsidR="00D71596" w:rsidRPr="00D71596" w:rsidRDefault="00D71596" w:rsidP="00D71596">
            <w:pPr>
              <w:pStyle w:val="TableParagraph"/>
              <w:tabs>
                <w:tab w:val="left" w:pos="9214"/>
              </w:tabs>
              <w:ind w:left="87"/>
              <w:jc w:val="center"/>
              <w:rPr>
                <w:b/>
                <w:bCs/>
                <w:spacing w:val="-2"/>
                <w:sz w:val="20"/>
                <w:szCs w:val="20"/>
              </w:rPr>
            </w:pPr>
            <w:r w:rsidRPr="00D71596">
              <w:rPr>
                <w:b/>
                <w:bCs/>
              </w:rPr>
              <w:t>1.579.550,31</w:t>
            </w:r>
          </w:p>
        </w:tc>
      </w:tr>
      <w:tr w:rsidR="00D71596" w:rsidRPr="00CC6F92" w14:paraId="7F8ECBA3" w14:textId="77777777" w:rsidTr="00D71596">
        <w:trPr>
          <w:trHeight w:val="567"/>
        </w:trPr>
        <w:tc>
          <w:tcPr>
            <w:tcW w:w="566" w:type="dxa"/>
            <w:vAlign w:val="center"/>
          </w:tcPr>
          <w:p w14:paraId="2D5A8115" w14:textId="77777777" w:rsidR="00D71596" w:rsidRDefault="00D71596" w:rsidP="00D71596">
            <w:pPr>
              <w:pStyle w:val="TableParagraph"/>
              <w:tabs>
                <w:tab w:val="left" w:pos="9214"/>
              </w:tabs>
              <w:jc w:val="center"/>
              <w:rPr>
                <w:b/>
                <w:sz w:val="24"/>
              </w:rPr>
            </w:pPr>
            <w:r>
              <w:rPr>
                <w:b/>
                <w:sz w:val="24"/>
              </w:rPr>
              <w:t>03</w:t>
            </w:r>
          </w:p>
        </w:tc>
        <w:tc>
          <w:tcPr>
            <w:tcW w:w="3842" w:type="dxa"/>
            <w:vAlign w:val="center"/>
          </w:tcPr>
          <w:p w14:paraId="0416DE92" w14:textId="77777777" w:rsidR="00D71596" w:rsidRPr="003503A8" w:rsidRDefault="00D71596" w:rsidP="00D71596">
            <w:pPr>
              <w:jc w:val="both"/>
            </w:pPr>
            <w:r w:rsidRPr="003503A8">
              <w:t>Contratação de Serviço de Transporte dos resíduos ao aterro, provenientes do Município de Bom Jardim.</w:t>
            </w:r>
          </w:p>
          <w:p w14:paraId="7C6535A4" w14:textId="77777777" w:rsidR="00D71596" w:rsidRPr="003503A8" w:rsidRDefault="00D71596" w:rsidP="00D71596">
            <w:pPr>
              <w:jc w:val="both"/>
            </w:pPr>
            <w:r w:rsidRPr="003503A8">
              <w:t>Área Geográfica do Objeto</w:t>
            </w:r>
          </w:p>
          <w:p w14:paraId="51C7D408" w14:textId="77777777" w:rsidR="00D71596" w:rsidRPr="003503A8" w:rsidRDefault="00D71596" w:rsidP="00D71596">
            <w:pPr>
              <w:jc w:val="both"/>
            </w:pPr>
            <w:r w:rsidRPr="003503A8">
              <w:t>•</w:t>
            </w:r>
            <w:r w:rsidRPr="003503A8">
              <w:tab/>
              <w:t>1° distrito (sede): Bom Jardim</w:t>
            </w:r>
          </w:p>
          <w:p w14:paraId="7A1E0FB1" w14:textId="77777777" w:rsidR="00D71596" w:rsidRPr="003503A8" w:rsidRDefault="00D71596" w:rsidP="00D71596">
            <w:pPr>
              <w:jc w:val="both"/>
            </w:pPr>
            <w:r w:rsidRPr="003503A8">
              <w:t>•</w:t>
            </w:r>
            <w:r w:rsidRPr="003503A8">
              <w:tab/>
              <w:t>2° distrito: São José do Ribeirão</w:t>
            </w:r>
          </w:p>
          <w:p w14:paraId="6E4D02DE" w14:textId="77777777" w:rsidR="00D71596" w:rsidRPr="003503A8" w:rsidRDefault="00D71596" w:rsidP="00D71596">
            <w:pPr>
              <w:jc w:val="both"/>
            </w:pPr>
            <w:r w:rsidRPr="003503A8">
              <w:t>•</w:t>
            </w:r>
            <w:r w:rsidRPr="003503A8">
              <w:tab/>
              <w:t>3° distrito: Banquete</w:t>
            </w:r>
          </w:p>
          <w:p w14:paraId="1B73EB5F" w14:textId="77777777" w:rsidR="00D71596" w:rsidRPr="003503A8" w:rsidRDefault="00D71596" w:rsidP="00D71596">
            <w:pPr>
              <w:jc w:val="both"/>
            </w:pPr>
            <w:r w:rsidRPr="003503A8">
              <w:t>•</w:t>
            </w:r>
            <w:r w:rsidRPr="003503A8">
              <w:tab/>
              <w:t>4° distrito: Barra Alegre</w:t>
            </w:r>
          </w:p>
          <w:p w14:paraId="49196491" w14:textId="77777777" w:rsidR="00D71596" w:rsidRPr="003503A8" w:rsidRDefault="00D71596" w:rsidP="00D71596">
            <w:pPr>
              <w:jc w:val="both"/>
            </w:pPr>
            <w:r w:rsidRPr="003503A8">
              <w:t>A Relação de linhas para a prestação do serviço</w:t>
            </w:r>
          </w:p>
        </w:tc>
        <w:tc>
          <w:tcPr>
            <w:tcW w:w="850" w:type="dxa"/>
            <w:vAlign w:val="center"/>
          </w:tcPr>
          <w:p w14:paraId="6E33EC55" w14:textId="77777777" w:rsidR="00D71596" w:rsidRPr="003503A8" w:rsidRDefault="00D71596" w:rsidP="00D71596">
            <w:pPr>
              <w:jc w:val="center"/>
            </w:pPr>
            <w:r w:rsidRPr="003503A8">
              <w:t>Ton/Mês</w:t>
            </w:r>
          </w:p>
        </w:tc>
        <w:tc>
          <w:tcPr>
            <w:tcW w:w="994" w:type="dxa"/>
            <w:vAlign w:val="center"/>
          </w:tcPr>
          <w:p w14:paraId="58FE7B07" w14:textId="77777777" w:rsidR="00D71596" w:rsidRPr="003503A8" w:rsidRDefault="00D71596" w:rsidP="00D71596">
            <w:pPr>
              <w:ind w:hanging="13"/>
              <w:jc w:val="center"/>
            </w:pPr>
            <w:r w:rsidRPr="003503A8">
              <w:t>536,44</w:t>
            </w:r>
          </w:p>
        </w:tc>
        <w:tc>
          <w:tcPr>
            <w:tcW w:w="1032" w:type="dxa"/>
            <w:vAlign w:val="center"/>
          </w:tcPr>
          <w:p w14:paraId="35C2A904" w14:textId="6F46AE57" w:rsidR="00D71596" w:rsidRPr="00D71596" w:rsidRDefault="00D71596" w:rsidP="00D71596">
            <w:pPr>
              <w:ind w:hanging="13"/>
              <w:jc w:val="center"/>
            </w:pPr>
            <w:r w:rsidRPr="000556F7">
              <w:t>6.437,28</w:t>
            </w:r>
          </w:p>
        </w:tc>
        <w:tc>
          <w:tcPr>
            <w:tcW w:w="1093" w:type="dxa"/>
            <w:vAlign w:val="center"/>
          </w:tcPr>
          <w:p w14:paraId="07DAC065" w14:textId="184C03E7" w:rsidR="00D71596" w:rsidRPr="00D71596" w:rsidRDefault="00D71596" w:rsidP="00D71596">
            <w:pPr>
              <w:pStyle w:val="TableParagraph"/>
              <w:tabs>
                <w:tab w:val="left" w:pos="9214"/>
              </w:tabs>
              <w:ind w:left="87"/>
              <w:jc w:val="center"/>
              <w:rPr>
                <w:b/>
                <w:bCs/>
                <w:spacing w:val="-2"/>
                <w:sz w:val="20"/>
                <w:szCs w:val="20"/>
              </w:rPr>
            </w:pPr>
            <w:r w:rsidRPr="00D71596">
              <w:rPr>
                <w:b/>
                <w:bCs/>
              </w:rPr>
              <w:t>166,95</w:t>
            </w:r>
          </w:p>
        </w:tc>
        <w:tc>
          <w:tcPr>
            <w:tcW w:w="1418" w:type="dxa"/>
            <w:vAlign w:val="center"/>
          </w:tcPr>
          <w:p w14:paraId="6E13902C" w14:textId="64E2DCCC" w:rsidR="00D71596" w:rsidRPr="00D71596" w:rsidRDefault="00D71596" w:rsidP="00D71596">
            <w:pPr>
              <w:pStyle w:val="TableParagraph"/>
              <w:tabs>
                <w:tab w:val="left" w:pos="9214"/>
              </w:tabs>
              <w:ind w:left="87"/>
              <w:jc w:val="center"/>
              <w:rPr>
                <w:b/>
                <w:bCs/>
                <w:spacing w:val="-2"/>
                <w:sz w:val="20"/>
                <w:szCs w:val="20"/>
              </w:rPr>
            </w:pPr>
            <w:r w:rsidRPr="00D71596">
              <w:rPr>
                <w:b/>
                <w:bCs/>
              </w:rPr>
              <w:t>1.074.703,90</w:t>
            </w:r>
          </w:p>
        </w:tc>
      </w:tr>
      <w:tr w:rsidR="00F8521B" w:rsidRPr="00CC6F92" w14:paraId="0CE99AF0" w14:textId="77777777" w:rsidTr="003503A8">
        <w:trPr>
          <w:trHeight w:val="493"/>
        </w:trPr>
        <w:tc>
          <w:tcPr>
            <w:tcW w:w="8377" w:type="dxa"/>
            <w:gridSpan w:val="6"/>
            <w:vAlign w:val="center"/>
          </w:tcPr>
          <w:p w14:paraId="24271C89" w14:textId="77777777" w:rsidR="00F8521B" w:rsidRPr="002E34F3" w:rsidRDefault="00F8521B" w:rsidP="003503A8">
            <w:pPr>
              <w:pStyle w:val="TableParagraph"/>
              <w:tabs>
                <w:tab w:val="left" w:pos="9214"/>
              </w:tabs>
              <w:ind w:right="155" w:hanging="13"/>
              <w:jc w:val="right"/>
              <w:rPr>
                <w:b/>
                <w:spacing w:val="-2"/>
                <w:sz w:val="18"/>
              </w:rPr>
            </w:pPr>
            <w:r>
              <w:rPr>
                <w:b/>
                <w:spacing w:val="-2"/>
                <w:sz w:val="18"/>
              </w:rPr>
              <w:t>VALOR GLOBAL PARA 12 MESES</w:t>
            </w:r>
          </w:p>
        </w:tc>
        <w:tc>
          <w:tcPr>
            <w:tcW w:w="1418" w:type="dxa"/>
            <w:vAlign w:val="center"/>
          </w:tcPr>
          <w:p w14:paraId="0B7E720A" w14:textId="4BFA0B45" w:rsidR="00F8521B" w:rsidRPr="00CC6F92" w:rsidRDefault="00D71596" w:rsidP="00C307B5">
            <w:pPr>
              <w:pStyle w:val="TableParagraph"/>
              <w:tabs>
                <w:tab w:val="left" w:pos="9214"/>
              </w:tabs>
              <w:ind w:left="52"/>
              <w:jc w:val="center"/>
              <w:rPr>
                <w:b/>
                <w:spacing w:val="-2"/>
                <w:sz w:val="20"/>
                <w:szCs w:val="20"/>
              </w:rPr>
            </w:pPr>
            <w:r w:rsidRPr="00D71596">
              <w:rPr>
                <w:b/>
                <w:spacing w:val="-2"/>
                <w:sz w:val="20"/>
                <w:szCs w:val="20"/>
              </w:rPr>
              <w:t>6.792.296,24</w:t>
            </w:r>
          </w:p>
        </w:tc>
      </w:tr>
    </w:tbl>
    <w:p w14:paraId="78E9B097" w14:textId="362E6DB5" w:rsidR="00222971" w:rsidRPr="00222971" w:rsidRDefault="00222971" w:rsidP="00D71596">
      <w:pPr>
        <w:tabs>
          <w:tab w:val="left" w:pos="284"/>
          <w:tab w:val="left" w:pos="567"/>
          <w:tab w:val="left" w:pos="993"/>
        </w:tabs>
        <w:spacing w:before="114"/>
        <w:jc w:val="both"/>
        <w:rPr>
          <w:b/>
          <w:color w:val="000000" w:themeColor="text1"/>
          <w:sz w:val="24"/>
          <w:u w:val="single"/>
        </w:rPr>
      </w:pPr>
      <w:r w:rsidRPr="00222971">
        <w:rPr>
          <w:b/>
          <w:color w:val="000000" w:themeColor="text1"/>
          <w:u w:val="single"/>
        </w:rPr>
        <w:t>NO VALOR</w:t>
      </w:r>
      <w:r w:rsidR="00D71596">
        <w:rPr>
          <w:b/>
          <w:color w:val="000000" w:themeColor="text1"/>
          <w:u w:val="single"/>
        </w:rPr>
        <w:t>ES</w:t>
      </w:r>
      <w:r w:rsidR="00D71596" w:rsidRPr="00222971">
        <w:rPr>
          <w:b/>
          <w:color w:val="000000" w:themeColor="text1"/>
          <w:u w:val="single"/>
        </w:rPr>
        <w:t xml:space="preserve"> </w:t>
      </w:r>
      <w:r w:rsidR="00D71596">
        <w:rPr>
          <w:b/>
          <w:color w:val="000000" w:themeColor="text1"/>
          <w:u w:val="single"/>
        </w:rPr>
        <w:t xml:space="preserve">UNITÁRIOS </w:t>
      </w:r>
      <w:r w:rsidRPr="00222971">
        <w:rPr>
          <w:b/>
          <w:color w:val="000000" w:themeColor="text1"/>
          <w:u w:val="single"/>
        </w:rPr>
        <w:t>ESTA CONTEMPLADO O PERCENTUAL DE BDI</w:t>
      </w:r>
      <w:r w:rsidR="00D71596">
        <w:rPr>
          <w:b/>
          <w:color w:val="000000" w:themeColor="text1"/>
          <w:u w:val="single"/>
        </w:rPr>
        <w:t xml:space="preserve"> 20,75%</w:t>
      </w:r>
      <w:r w:rsidRPr="00222971">
        <w:rPr>
          <w:b/>
          <w:color w:val="000000" w:themeColor="text1"/>
          <w:u w:val="single"/>
        </w:rPr>
        <w:t>,</w:t>
      </w:r>
      <w:r w:rsidR="00D71596">
        <w:rPr>
          <w:b/>
          <w:color w:val="000000" w:themeColor="text1"/>
          <w:u w:val="single"/>
        </w:rPr>
        <w:t xml:space="preserve"> </w:t>
      </w:r>
      <w:r w:rsidRPr="00222971">
        <w:rPr>
          <w:b/>
          <w:color w:val="000000" w:themeColor="text1"/>
          <w:u w:val="single"/>
        </w:rPr>
        <w:t xml:space="preserve">CONFORME </w:t>
      </w:r>
      <w:r>
        <w:rPr>
          <w:b/>
          <w:color w:val="000000" w:themeColor="text1"/>
          <w:u w:val="single"/>
        </w:rPr>
        <w:t>PLANILHA ORÇAMENTÁRIA</w:t>
      </w:r>
      <w:r w:rsidRPr="00222971">
        <w:rPr>
          <w:b/>
          <w:color w:val="000000" w:themeColor="text1"/>
          <w:u w:val="single"/>
        </w:rPr>
        <w:t>.</w:t>
      </w:r>
    </w:p>
    <w:p w14:paraId="38289508" w14:textId="3893EFC2" w:rsidR="00E87FA5" w:rsidRDefault="00A23305" w:rsidP="00246301">
      <w:pPr>
        <w:pStyle w:val="PargrafodaLista"/>
        <w:numPr>
          <w:ilvl w:val="0"/>
          <w:numId w:val="16"/>
        </w:numPr>
        <w:tabs>
          <w:tab w:val="left" w:pos="284"/>
        </w:tabs>
        <w:spacing w:before="114"/>
        <w:ind w:left="0" w:firstLine="0"/>
        <w:jc w:val="left"/>
        <w:rPr>
          <w:b/>
          <w:sz w:val="24"/>
        </w:rPr>
      </w:pPr>
      <w:r>
        <w:rPr>
          <w:noProof/>
          <w:lang w:val="pt-BR" w:eastAsia="pt-BR"/>
        </w:rPr>
        <mc:AlternateContent>
          <mc:Choice Requires="wps">
            <w:drawing>
              <wp:anchor distT="0" distB="0" distL="114300" distR="114300" simplePos="0" relativeHeight="485417984" behindDoc="1" locked="0" layoutInCell="1" allowOverlap="1" wp14:anchorId="600289B1" wp14:editId="5A2AD756">
                <wp:simplePos x="0" y="0"/>
                <wp:positionH relativeFrom="page">
                  <wp:posOffset>3056890</wp:posOffset>
                </wp:positionH>
                <wp:positionV relativeFrom="paragraph">
                  <wp:posOffset>-335280</wp:posOffset>
                </wp:positionV>
                <wp:extent cx="80645" cy="12065"/>
                <wp:effectExtent l="0" t="0" r="0" b="0"/>
                <wp:wrapNone/>
                <wp:docPr id="1445807286" name="Rectangle 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102812" id="Rectangle 761" o:spid="_x0000_s1026" style="position:absolute;margin-left:240.7pt;margin-top:-26.4pt;width:6.35pt;height:.95pt;z-index:-17898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U3QEkeAAAAALAQAADwAAAGRycy9kb3ducmV2LnhtbEyPwU7DMAyG70i8&#10;Q2QkblvSqkNtaToxJI5IbOPAbmlj2mqNU5JsKzw92QmOtj/9/v5qPZuRndH5wZKEZCmAIbVWD9RJ&#10;eN+/LHJgPijSarSEEr7Rw7q+valUqe2FtnjehY7FEPKlktCHMJWc+7ZHo/zSTkjx9mmdUSGOruPa&#10;qUsMNyNPhXjgRg0UP/Rqwuce2+PuZCRsinzz9ZbR68+2OeDhozmuUiekvL+bnx6BBZzDHwxX/agO&#10;dXRq7Im0Z6OELE+yiEpYrNLYIRJZkSXAmutGFMDriv/vUP8CAAD//wMAUEsBAi0AFAAGAAgAAAAh&#10;ALaDOJL+AAAA4QEAABMAAAAAAAAAAAAAAAAAAAAAAFtDb250ZW50X1R5cGVzXS54bWxQSwECLQAU&#10;AAYACAAAACEAOP0h/9YAAACUAQAACwAAAAAAAAAAAAAAAAAvAQAAX3JlbHMvLnJlbHNQSwECLQAU&#10;AAYACAAAACEAQk5vQeIBAACyAwAADgAAAAAAAAAAAAAAAAAuAgAAZHJzL2Uyb0RvYy54bWxQSwEC&#10;LQAUAAYACAAAACEAU3QEkeAAAAALAQAADwAAAAAAAAAAAAAAAAA8BAAAZHJzL2Rvd25yZXYueG1s&#10;UEsFBgAAAAAEAAQA8wAAAEkFAAAAAA==&#10;" fillcolor="black" stroked="f">
                <w10:wrap anchorx="page"/>
              </v:rect>
            </w:pict>
          </mc:Fallback>
        </mc:AlternateContent>
      </w:r>
      <w:r>
        <w:rPr>
          <w:noProof/>
          <w:lang w:val="pt-BR" w:eastAsia="pt-BR"/>
        </w:rPr>
        <mc:AlternateContent>
          <mc:Choice Requires="wps">
            <w:drawing>
              <wp:anchor distT="0" distB="0" distL="114300" distR="114300" simplePos="0" relativeHeight="485418496" behindDoc="1" locked="0" layoutInCell="1" allowOverlap="1" wp14:anchorId="5C694043" wp14:editId="371A516C">
                <wp:simplePos x="0" y="0"/>
                <wp:positionH relativeFrom="page">
                  <wp:posOffset>998220</wp:posOffset>
                </wp:positionH>
                <wp:positionV relativeFrom="paragraph">
                  <wp:posOffset>173355</wp:posOffset>
                </wp:positionV>
                <wp:extent cx="80645" cy="12065"/>
                <wp:effectExtent l="0" t="0" r="0" b="0"/>
                <wp:wrapNone/>
                <wp:docPr id="378325547" name="Rectangle 7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8A7069" id="Rectangle 760" o:spid="_x0000_s1026" style="position:absolute;margin-left:78.6pt;margin-top:13.65pt;width:6.35pt;height:.95pt;z-index:-17897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D48RIt4AAAAJAQAADwAAAGRycy9kb3ducmV2LnhtbEyPTU/DMAyG70j8&#10;h8hI3FhKYB8tTSeGxBGJDQ7bLW28tlrjlCbbCr8e7wTH1370+nG+HF0nTjiE1pOG+0kCAqnytqVa&#10;w+fH690CRIiGrOk8oYZvDLAsrq9yk1l/pjWeNrEWXEIhMxqaGPtMylA16EyY+B6Jd3s/OBM5DrW0&#10;gzlzueukSpKZdKYlvtCYHl8arA6bo9OwSherr/dHevtZlzvcbcvDVA2J1rc34/MTiIhj/IPhos/q&#10;ULBT6Y9kg+g4T+eKUQ1q/gDiAszSFETJg1SBLHL5/4PiFwAA//8DAFBLAQItABQABgAIAAAAIQC2&#10;gziS/gAAAOEBAAATAAAAAAAAAAAAAAAAAAAAAABbQ29udGVudF9UeXBlc10ueG1sUEsBAi0AFAAG&#10;AAgAAAAhADj9If/WAAAAlAEAAAsAAAAAAAAAAAAAAAAALwEAAF9yZWxzLy5yZWxzUEsBAi0AFAAG&#10;AAgAAAAhAEJOb0HiAQAAsgMAAA4AAAAAAAAAAAAAAAAALgIAAGRycy9lMm9Eb2MueG1sUEsBAi0A&#10;FAAGAAgAAAAhAA+PESLeAAAACQEAAA8AAAAAAAAAAAAAAAAAPAQAAGRycy9kb3ducmV2LnhtbFBL&#10;BQYAAAAABAAEAPMAAABHBQAAAAA=&#10;" fillcolor="black" stroked="f">
                <w10:wrap anchorx="page"/>
              </v:rect>
            </w:pict>
          </mc:Fallback>
        </mc:AlternateContent>
      </w:r>
      <w:r w:rsidR="00870EFC">
        <w:rPr>
          <w:b/>
          <w:sz w:val="24"/>
        </w:rPr>
        <w:t>DAS</w:t>
      </w:r>
      <w:r w:rsidR="00870EFC">
        <w:rPr>
          <w:b/>
          <w:spacing w:val="-4"/>
          <w:sz w:val="24"/>
        </w:rPr>
        <w:t xml:space="preserve"> </w:t>
      </w:r>
      <w:r w:rsidR="00870EFC">
        <w:rPr>
          <w:b/>
          <w:sz w:val="24"/>
        </w:rPr>
        <w:t>CONDIÇÕES</w:t>
      </w:r>
      <w:r w:rsidR="00870EFC">
        <w:rPr>
          <w:b/>
          <w:spacing w:val="-5"/>
          <w:sz w:val="24"/>
        </w:rPr>
        <w:t xml:space="preserve"> </w:t>
      </w:r>
      <w:r w:rsidR="00870EFC">
        <w:rPr>
          <w:b/>
          <w:sz w:val="24"/>
        </w:rPr>
        <w:t>DE</w:t>
      </w:r>
      <w:r w:rsidR="00870EFC">
        <w:rPr>
          <w:b/>
          <w:spacing w:val="-4"/>
          <w:sz w:val="24"/>
        </w:rPr>
        <w:t xml:space="preserve"> </w:t>
      </w:r>
      <w:r w:rsidR="00870EFC">
        <w:rPr>
          <w:b/>
          <w:sz w:val="24"/>
        </w:rPr>
        <w:t>PARTICIPAÇÃO</w:t>
      </w:r>
    </w:p>
    <w:p w14:paraId="07EA1745" w14:textId="3E7DED24" w:rsidR="00E87FA5" w:rsidRDefault="00A23305" w:rsidP="00246301">
      <w:pPr>
        <w:pStyle w:val="PargrafodaLista"/>
        <w:numPr>
          <w:ilvl w:val="1"/>
          <w:numId w:val="16"/>
        </w:numPr>
        <w:tabs>
          <w:tab w:val="left" w:pos="284"/>
        </w:tabs>
        <w:spacing w:before="115"/>
        <w:ind w:left="0" w:firstLine="0"/>
        <w:rPr>
          <w:sz w:val="24"/>
        </w:rPr>
      </w:pPr>
      <w:r>
        <w:rPr>
          <w:noProof/>
          <w:lang w:val="pt-BR" w:eastAsia="pt-BR"/>
        </w:rPr>
        <mc:AlternateContent>
          <mc:Choice Requires="wps">
            <w:drawing>
              <wp:anchor distT="0" distB="0" distL="114300" distR="114300" simplePos="0" relativeHeight="485419008" behindDoc="1" locked="0" layoutInCell="1" allowOverlap="1" wp14:anchorId="4CD338EF" wp14:editId="54A7A551">
                <wp:simplePos x="0" y="0"/>
                <wp:positionH relativeFrom="page">
                  <wp:posOffset>1132205</wp:posOffset>
                </wp:positionH>
                <wp:positionV relativeFrom="paragraph">
                  <wp:posOffset>175895</wp:posOffset>
                </wp:positionV>
                <wp:extent cx="80645" cy="7620"/>
                <wp:effectExtent l="0" t="0" r="0" b="0"/>
                <wp:wrapNone/>
                <wp:docPr id="407858535" name="Rectangle 7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84DFEC" id="Rectangle 759" o:spid="_x0000_s1026" style="position:absolute;margin-left:89.15pt;margin-top:13.85pt;width:6.35pt;height:.6pt;z-index:-17897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EsVlz3fAAAACQEAAA8AAABkcnMvZG93bnJldi54bWxMj0tPwzAQhO9I&#10;/AdrkbhRp+GRB3EqisSxEi0c6M2JlyRqvA6x24b+erYnepzZT7MzxWKyvTjg6DtHCuazCARS7UxH&#10;jYLPj7e7FIQPmozuHaGCX/SwKK+vCp0bd6Q1HjahERxCPtcK2hCGXEpft2i1n7kBiW/fbrQ6sBwb&#10;aUZ95HDbyziKnqTVHfGHVg/42mK92+ytgmWWLn/eH2h1Wldb3H5Vu8d4jJS6vZlenkEEnMI/DOf6&#10;XB1K7lS5PRkvetZJes+ogjhJQJyBbM7jKjbSDGRZyMsF5R8AAAD//wMAUEsBAi0AFAAGAAgAAAAh&#10;ALaDOJL+AAAA4QEAABMAAAAAAAAAAAAAAAAAAAAAAFtDb250ZW50X1R5cGVzXS54bWxQSwECLQAU&#10;AAYACAAAACEAOP0h/9YAAACUAQAACwAAAAAAAAAAAAAAAAAvAQAAX3JlbHMvLnJlbHNQSwECLQAU&#10;AAYACAAAACEAYQ9nsOMBAACxAwAADgAAAAAAAAAAAAAAAAAuAgAAZHJzL2Uyb0RvYy54bWxQSwEC&#10;LQAUAAYACAAAACEASxWXPd8AAAAJAQAADwAAAAAAAAAAAAAAAAA9BAAAZHJzL2Rvd25yZXYueG1s&#10;UEsFBgAAAAAEAAQA8wAAAEkFAAAAAA==&#10;" fillcolor="black" stroked="f">
                <w10:wrap anchorx="page"/>
              </v:rect>
            </w:pict>
          </mc:Fallback>
        </mc:AlternateContent>
      </w:r>
      <w:r w:rsidR="00870EFC">
        <w:rPr>
          <w:sz w:val="24"/>
        </w:rPr>
        <w:t>Poderão</w:t>
      </w:r>
      <w:r w:rsidR="00870EFC">
        <w:rPr>
          <w:spacing w:val="29"/>
          <w:sz w:val="24"/>
        </w:rPr>
        <w:t xml:space="preserve"> </w:t>
      </w:r>
      <w:r w:rsidR="00870EFC">
        <w:rPr>
          <w:sz w:val="24"/>
        </w:rPr>
        <w:t>participar</w:t>
      </w:r>
      <w:r w:rsidR="00870EFC">
        <w:rPr>
          <w:spacing w:val="28"/>
          <w:sz w:val="24"/>
        </w:rPr>
        <w:t xml:space="preserve"> </w:t>
      </w:r>
      <w:r w:rsidR="00870EFC">
        <w:rPr>
          <w:sz w:val="24"/>
        </w:rPr>
        <w:t>dest</w:t>
      </w:r>
      <w:r w:rsidR="007746A4">
        <w:rPr>
          <w:sz w:val="24"/>
        </w:rPr>
        <w:t>a</w:t>
      </w:r>
      <w:r w:rsidR="00870EFC">
        <w:rPr>
          <w:spacing w:val="26"/>
          <w:sz w:val="24"/>
        </w:rPr>
        <w:t xml:space="preserve"> </w:t>
      </w:r>
      <w:r w:rsidR="007746A4">
        <w:rPr>
          <w:sz w:val="24"/>
        </w:rPr>
        <w:t>Concorrência</w:t>
      </w:r>
      <w:r w:rsidR="00870EFC">
        <w:rPr>
          <w:spacing w:val="24"/>
          <w:sz w:val="24"/>
        </w:rPr>
        <w:t xml:space="preserve"> </w:t>
      </w:r>
      <w:r w:rsidR="00870EFC">
        <w:rPr>
          <w:sz w:val="24"/>
        </w:rPr>
        <w:t>os</w:t>
      </w:r>
      <w:r w:rsidR="00870EFC">
        <w:rPr>
          <w:spacing w:val="27"/>
          <w:sz w:val="24"/>
        </w:rPr>
        <w:t xml:space="preserve"> </w:t>
      </w:r>
      <w:r w:rsidR="00870EFC">
        <w:rPr>
          <w:sz w:val="24"/>
        </w:rPr>
        <w:t>interessados</w:t>
      </w:r>
      <w:r w:rsidR="00870EFC">
        <w:rPr>
          <w:spacing w:val="28"/>
          <w:sz w:val="24"/>
        </w:rPr>
        <w:t xml:space="preserve"> </w:t>
      </w:r>
      <w:r w:rsidR="00870EFC">
        <w:rPr>
          <w:sz w:val="24"/>
        </w:rPr>
        <w:t>que</w:t>
      </w:r>
      <w:r w:rsidR="00870EFC">
        <w:rPr>
          <w:spacing w:val="28"/>
          <w:sz w:val="24"/>
        </w:rPr>
        <w:t xml:space="preserve"> </w:t>
      </w:r>
      <w:r w:rsidR="00870EFC">
        <w:rPr>
          <w:sz w:val="24"/>
        </w:rPr>
        <w:t>estiverem</w:t>
      </w:r>
      <w:r w:rsidR="00870EFC">
        <w:rPr>
          <w:spacing w:val="27"/>
          <w:sz w:val="24"/>
        </w:rPr>
        <w:t xml:space="preserve"> </w:t>
      </w:r>
      <w:r w:rsidR="00870EFC">
        <w:rPr>
          <w:sz w:val="24"/>
        </w:rPr>
        <w:t>previamente</w:t>
      </w:r>
      <w:r w:rsidR="00870EFC">
        <w:rPr>
          <w:spacing w:val="31"/>
          <w:sz w:val="24"/>
        </w:rPr>
        <w:t xml:space="preserve"> </w:t>
      </w:r>
      <w:r w:rsidR="00870EFC">
        <w:rPr>
          <w:sz w:val="24"/>
        </w:rPr>
        <w:t>credenciados</w:t>
      </w:r>
      <w:r w:rsidR="00870EFC">
        <w:rPr>
          <w:spacing w:val="24"/>
          <w:sz w:val="24"/>
        </w:rPr>
        <w:t xml:space="preserve"> </w:t>
      </w:r>
      <w:r w:rsidR="00870EFC">
        <w:rPr>
          <w:sz w:val="24"/>
        </w:rPr>
        <w:t>na</w:t>
      </w:r>
      <w:r w:rsidR="00FA02D1">
        <w:rPr>
          <w:sz w:val="24"/>
        </w:rPr>
        <w:t xml:space="preserve"> </w:t>
      </w:r>
      <w:r w:rsidR="00870EFC">
        <w:rPr>
          <w:spacing w:val="-57"/>
          <w:sz w:val="24"/>
        </w:rPr>
        <w:t xml:space="preserve"> </w:t>
      </w:r>
      <w:r w:rsidR="00870EFC">
        <w:rPr>
          <w:sz w:val="24"/>
        </w:rPr>
        <w:t>Plataforma LICITANET.</w:t>
      </w:r>
    </w:p>
    <w:p w14:paraId="3A8B70DB" w14:textId="6E61BB43" w:rsidR="00E87FA5" w:rsidRDefault="00A23305" w:rsidP="00246301">
      <w:pPr>
        <w:pStyle w:val="PargrafodaLista"/>
        <w:numPr>
          <w:ilvl w:val="1"/>
          <w:numId w:val="16"/>
        </w:numPr>
        <w:tabs>
          <w:tab w:val="left" w:pos="426"/>
          <w:tab w:val="left" w:pos="9923"/>
        </w:tabs>
        <w:ind w:left="0" w:firstLine="0"/>
        <w:rPr>
          <w:sz w:val="24"/>
        </w:rPr>
      </w:pPr>
      <w:r>
        <w:rPr>
          <w:noProof/>
          <w:lang w:val="pt-BR" w:eastAsia="pt-BR"/>
        </w:rPr>
        <mc:AlternateContent>
          <mc:Choice Requires="wps">
            <w:drawing>
              <wp:anchor distT="0" distB="0" distL="114300" distR="114300" simplePos="0" relativeHeight="485419520" behindDoc="1" locked="0" layoutInCell="1" allowOverlap="1" wp14:anchorId="5E3C068F" wp14:editId="760D1168">
                <wp:simplePos x="0" y="0"/>
                <wp:positionH relativeFrom="page">
                  <wp:posOffset>1155065</wp:posOffset>
                </wp:positionH>
                <wp:positionV relativeFrom="paragraph">
                  <wp:posOffset>179070</wp:posOffset>
                </wp:positionV>
                <wp:extent cx="80645" cy="7620"/>
                <wp:effectExtent l="0" t="0" r="0" b="0"/>
                <wp:wrapNone/>
                <wp:docPr id="431194085" name="Rectangle 7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C6A30B" id="Rectangle 758" o:spid="_x0000_s1026" style="position:absolute;margin-left:90.95pt;margin-top:14.1pt;width:6.35pt;height:.6pt;z-index:-1789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ON65xzeAAAACQEAAA8AAABkcnMvZG93bnJldi54bWxMj8FOwzAMhu9I&#10;vENkJG4sXVWmtjSdGBJHJDY4sFvamLZa45Qk2wpPj3eC429/+v25Ws92FCf0YXCkYLlIQCC1zgzU&#10;KXh/e77LQYSoyejRESr4xgDr+vqq0qVxZ9riaRc7wSUUSq2gj3EqpQxtj1aHhZuQePfpvNWRo++k&#10;8frM5XaUaZKspNUD8YVeT/jUY3vYHa2CTZFvvl4zevnZNnvcfzSH+9QnSt3ezI8PICLO8Q+Giz6r&#10;Q81OjTuSCWLknC8LRhWkeQriAhTZCkTDgyIDWVfy/wf1LwAAAP//AwBQSwECLQAUAAYACAAAACEA&#10;toM4kv4AAADhAQAAEwAAAAAAAAAAAAAAAAAAAAAAW0NvbnRlbnRfVHlwZXNdLnhtbFBLAQItABQA&#10;BgAIAAAAIQA4/SH/1gAAAJQBAAALAAAAAAAAAAAAAAAAAC8BAABfcmVscy8ucmVsc1BLAQItABQA&#10;BgAIAAAAIQBhD2ew4wEAALEDAAAOAAAAAAAAAAAAAAAAAC4CAABkcnMvZTJvRG9jLnhtbFBLAQIt&#10;ABQABgAIAAAAIQDjeucc3gAAAAkBAAAPAAAAAAAAAAAAAAAAAD0EAABkcnMvZG93bnJldi54bWxQ&#10;SwUGAAAAAAQABADzAAAASAUAAAAA&#10;" fillcolor="black" stroked="f">
                <w10:wrap anchorx="page"/>
              </v:rect>
            </w:pict>
          </mc:Fallback>
        </mc:AlternateContent>
      </w:r>
      <w:r w:rsidR="00870EFC">
        <w:rPr>
          <w:sz w:val="24"/>
        </w:rPr>
        <w:t>Os</w:t>
      </w:r>
      <w:r w:rsidR="00870EFC">
        <w:rPr>
          <w:spacing w:val="1"/>
          <w:sz w:val="24"/>
        </w:rPr>
        <w:t xml:space="preserve"> </w:t>
      </w:r>
      <w:r w:rsidR="00870EFC">
        <w:rPr>
          <w:sz w:val="24"/>
        </w:rPr>
        <w:t>interessados</w:t>
      </w:r>
      <w:r w:rsidR="00870EFC">
        <w:rPr>
          <w:spacing w:val="1"/>
          <w:sz w:val="24"/>
        </w:rPr>
        <w:t xml:space="preserve"> </w:t>
      </w:r>
      <w:r w:rsidR="00870EFC">
        <w:rPr>
          <w:sz w:val="24"/>
        </w:rPr>
        <w:t>deverão</w:t>
      </w:r>
      <w:r w:rsidR="00870EFC">
        <w:rPr>
          <w:spacing w:val="1"/>
          <w:sz w:val="24"/>
        </w:rPr>
        <w:t xml:space="preserve"> </w:t>
      </w:r>
      <w:r w:rsidR="00870EFC">
        <w:rPr>
          <w:sz w:val="24"/>
        </w:rPr>
        <w:t>atender</w:t>
      </w:r>
      <w:r w:rsidR="00870EFC">
        <w:rPr>
          <w:spacing w:val="1"/>
          <w:sz w:val="24"/>
        </w:rPr>
        <w:t xml:space="preserve"> </w:t>
      </w:r>
      <w:r w:rsidR="00870EFC">
        <w:rPr>
          <w:sz w:val="24"/>
        </w:rPr>
        <w:t>às</w:t>
      </w:r>
      <w:r w:rsidR="00870EFC">
        <w:rPr>
          <w:spacing w:val="1"/>
          <w:sz w:val="24"/>
        </w:rPr>
        <w:t xml:space="preserve"> </w:t>
      </w:r>
      <w:r w:rsidR="00870EFC">
        <w:rPr>
          <w:sz w:val="24"/>
        </w:rPr>
        <w:t>condições</w:t>
      </w:r>
      <w:r w:rsidR="00870EFC">
        <w:rPr>
          <w:spacing w:val="1"/>
          <w:sz w:val="24"/>
        </w:rPr>
        <w:t xml:space="preserve"> </w:t>
      </w:r>
      <w:r w:rsidR="00870EFC">
        <w:rPr>
          <w:sz w:val="24"/>
        </w:rPr>
        <w:t>exigidas</w:t>
      </w:r>
      <w:r w:rsidR="00870EFC">
        <w:rPr>
          <w:spacing w:val="1"/>
          <w:sz w:val="24"/>
        </w:rPr>
        <w:t xml:space="preserve"> </w:t>
      </w:r>
      <w:r w:rsidR="00870EFC">
        <w:rPr>
          <w:sz w:val="24"/>
        </w:rPr>
        <w:t>no</w:t>
      </w:r>
      <w:r w:rsidR="00870EFC">
        <w:rPr>
          <w:spacing w:val="1"/>
          <w:sz w:val="24"/>
        </w:rPr>
        <w:t xml:space="preserve"> </w:t>
      </w:r>
      <w:r w:rsidR="00870EFC">
        <w:rPr>
          <w:sz w:val="24"/>
        </w:rPr>
        <w:t>cadastramento</w:t>
      </w:r>
      <w:r w:rsidR="00870EFC">
        <w:rPr>
          <w:spacing w:val="1"/>
          <w:sz w:val="24"/>
        </w:rPr>
        <w:t xml:space="preserve"> </w:t>
      </w:r>
      <w:r w:rsidR="00870EFC">
        <w:rPr>
          <w:sz w:val="24"/>
        </w:rPr>
        <w:t>na</w:t>
      </w:r>
      <w:r w:rsidR="00870EFC">
        <w:rPr>
          <w:spacing w:val="1"/>
          <w:sz w:val="24"/>
        </w:rPr>
        <w:t xml:space="preserve"> </w:t>
      </w:r>
      <w:r w:rsidR="00870EFC">
        <w:rPr>
          <w:sz w:val="24"/>
        </w:rPr>
        <w:t>Plataforma</w:t>
      </w:r>
      <w:r w:rsidR="00870EFC">
        <w:rPr>
          <w:spacing w:val="-57"/>
          <w:sz w:val="24"/>
        </w:rPr>
        <w:t xml:space="preserve"> </w:t>
      </w:r>
      <w:r w:rsidR="00870EFC">
        <w:rPr>
          <w:sz w:val="24"/>
        </w:rPr>
        <w:t>Licitanet.</w:t>
      </w:r>
    </w:p>
    <w:p w14:paraId="127563A5" w14:textId="7A1A71E7" w:rsidR="00E87FA5" w:rsidRDefault="00A23305" w:rsidP="00246301">
      <w:pPr>
        <w:pStyle w:val="PargrafodaLista"/>
        <w:numPr>
          <w:ilvl w:val="1"/>
          <w:numId w:val="16"/>
        </w:numPr>
        <w:tabs>
          <w:tab w:val="left" w:pos="426"/>
          <w:tab w:val="left" w:pos="9923"/>
        </w:tabs>
        <w:ind w:left="0" w:firstLine="0"/>
        <w:rPr>
          <w:sz w:val="24"/>
        </w:rPr>
      </w:pPr>
      <w:r>
        <w:rPr>
          <w:noProof/>
          <w:lang w:val="pt-BR" w:eastAsia="pt-BR"/>
        </w:rPr>
        <mc:AlternateContent>
          <mc:Choice Requires="wps">
            <w:drawing>
              <wp:anchor distT="0" distB="0" distL="114300" distR="114300" simplePos="0" relativeHeight="485420032" behindDoc="1" locked="0" layoutInCell="1" allowOverlap="1" wp14:anchorId="3FD47EB4" wp14:editId="2A4026BA">
                <wp:simplePos x="0" y="0"/>
                <wp:positionH relativeFrom="page">
                  <wp:posOffset>1156970</wp:posOffset>
                </wp:positionH>
                <wp:positionV relativeFrom="paragraph">
                  <wp:posOffset>179070</wp:posOffset>
                </wp:positionV>
                <wp:extent cx="80645" cy="7620"/>
                <wp:effectExtent l="0" t="0" r="0" b="0"/>
                <wp:wrapNone/>
                <wp:docPr id="414663241" name="Rectangle 7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0FEC64" id="Rectangle 757" o:spid="_x0000_s1026" style="position:absolute;margin-left:91.1pt;margin-top:14.1pt;width:6.35pt;height:.6pt;z-index:-17896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I0ZM8feAAAACQEAAA8AAABkcnMvZG93bnJldi54bWxMj0FPwzAMhe9I&#10;/IfISNxYStShtjSdGBJHJDY4sFvamLZa45Qm28p+Pd4JTtazn56/V65mN4gjTqH3pOF+kYBAarzt&#10;qdXw8f5yl4EI0ZA1gyfU8IMBVtX1VWkK60+0weM2toJDKBRGQxfjWEgZmg6dCQs/IvHty0/ORJZT&#10;K+1kThzuBqmS5EE60xN/6MyIzx02++3BaVjn2fr7LaXX86be4e6z3i/VlGh9ezM/PYKIOMc/M1zw&#10;GR0qZqr9gWwQA+tMKbZqUBnPiyFPcxA1L/IUZFXK/w2qXwAAAP//AwBQSwECLQAUAAYACAAAACEA&#10;toM4kv4AAADhAQAAEwAAAAAAAAAAAAAAAAAAAAAAW0NvbnRlbnRfVHlwZXNdLnhtbFBLAQItABQA&#10;BgAIAAAAIQA4/SH/1gAAAJQBAAALAAAAAAAAAAAAAAAAAC8BAABfcmVscy8ucmVsc1BLAQItABQA&#10;BgAIAAAAIQBhD2ew4wEAALEDAAAOAAAAAAAAAAAAAAAAAC4CAABkcnMvZTJvRG9jLnhtbFBLAQIt&#10;ABQABgAIAAAAIQCNGTPH3gAAAAkBAAAPAAAAAAAAAAAAAAAAAD0EAABkcnMvZG93bnJldi54bWxQ&#10;SwUGAAAAAAQABADzAAAASAUAAAAA&#10;" fillcolor="black" stroked="f">
                <w10:wrap anchorx="page"/>
              </v:rect>
            </w:pict>
          </mc:Fallback>
        </mc:AlternateContent>
      </w:r>
      <w:r w:rsidR="00870EFC">
        <w:rPr>
          <w:sz w:val="24"/>
        </w:rPr>
        <w:t>O licitante responsabiliza-se exclusiva e formalmente pelas transações efetuadas em</w:t>
      </w:r>
      <w:r w:rsidR="00870EFC">
        <w:rPr>
          <w:spacing w:val="1"/>
          <w:sz w:val="24"/>
        </w:rPr>
        <w:t xml:space="preserve"> </w:t>
      </w:r>
      <w:r w:rsidR="00870EFC">
        <w:rPr>
          <w:sz w:val="24"/>
        </w:rPr>
        <w:t>seu</w:t>
      </w:r>
      <w:r w:rsidR="00870EFC">
        <w:rPr>
          <w:spacing w:val="1"/>
          <w:sz w:val="24"/>
        </w:rPr>
        <w:t xml:space="preserve"> </w:t>
      </w:r>
      <w:r w:rsidR="00870EFC">
        <w:rPr>
          <w:sz w:val="24"/>
        </w:rPr>
        <w:t xml:space="preserve">nome, assume como firmes e verdadeiras suas propostas e seus lances, inclusive os atos </w:t>
      </w:r>
      <w:r w:rsidR="00571263">
        <w:rPr>
          <w:sz w:val="24"/>
        </w:rPr>
        <w:t>praticados diretamente ou por seu representante, excluída</w:t>
      </w:r>
      <w:r w:rsidR="00870EFC">
        <w:rPr>
          <w:sz w:val="24"/>
        </w:rPr>
        <w:t xml:space="preserve"> a responsabilidade do provedor do sistema ou do</w:t>
      </w:r>
      <w:r w:rsidR="00870EFC">
        <w:rPr>
          <w:spacing w:val="1"/>
          <w:sz w:val="24"/>
        </w:rPr>
        <w:t xml:space="preserve"> </w:t>
      </w:r>
      <w:r w:rsidR="00870EFC">
        <w:rPr>
          <w:sz w:val="24"/>
        </w:rPr>
        <w:t>órgão ou entidade promotora da licitação por eventuais danos decorrentes de uso indevido das</w:t>
      </w:r>
      <w:r w:rsidR="00870EFC">
        <w:rPr>
          <w:spacing w:val="1"/>
          <w:sz w:val="24"/>
        </w:rPr>
        <w:t xml:space="preserve"> </w:t>
      </w:r>
      <w:r w:rsidR="00870EFC">
        <w:rPr>
          <w:sz w:val="24"/>
        </w:rPr>
        <w:lastRenderedPageBreak/>
        <w:t>credenciais</w:t>
      </w:r>
      <w:r w:rsidR="00870EFC">
        <w:rPr>
          <w:spacing w:val="-1"/>
          <w:sz w:val="24"/>
        </w:rPr>
        <w:t xml:space="preserve"> </w:t>
      </w:r>
      <w:r w:rsidR="00870EFC">
        <w:rPr>
          <w:sz w:val="24"/>
        </w:rPr>
        <w:t>de</w:t>
      </w:r>
      <w:r w:rsidR="00870EFC">
        <w:rPr>
          <w:spacing w:val="1"/>
          <w:sz w:val="24"/>
        </w:rPr>
        <w:t xml:space="preserve"> </w:t>
      </w:r>
      <w:r w:rsidR="00870EFC">
        <w:rPr>
          <w:sz w:val="24"/>
        </w:rPr>
        <w:t>acesso,</w:t>
      </w:r>
      <w:r w:rsidR="00870EFC">
        <w:rPr>
          <w:spacing w:val="2"/>
          <w:sz w:val="24"/>
        </w:rPr>
        <w:t xml:space="preserve"> </w:t>
      </w:r>
      <w:r w:rsidR="00870EFC">
        <w:rPr>
          <w:sz w:val="24"/>
        </w:rPr>
        <w:t>ainda</w:t>
      </w:r>
      <w:r w:rsidR="00870EFC">
        <w:rPr>
          <w:spacing w:val="-1"/>
          <w:sz w:val="24"/>
        </w:rPr>
        <w:t xml:space="preserve"> </w:t>
      </w:r>
      <w:r w:rsidR="00870EFC">
        <w:rPr>
          <w:sz w:val="24"/>
        </w:rPr>
        <w:t>que</w:t>
      </w:r>
      <w:r w:rsidR="00870EFC">
        <w:rPr>
          <w:spacing w:val="-1"/>
          <w:sz w:val="24"/>
        </w:rPr>
        <w:t xml:space="preserve"> </w:t>
      </w:r>
      <w:r w:rsidR="00870EFC">
        <w:rPr>
          <w:sz w:val="24"/>
        </w:rPr>
        <w:t>por</w:t>
      </w:r>
      <w:r w:rsidR="00870EFC">
        <w:rPr>
          <w:spacing w:val="-1"/>
          <w:sz w:val="24"/>
        </w:rPr>
        <w:t xml:space="preserve"> </w:t>
      </w:r>
      <w:r w:rsidR="00870EFC">
        <w:rPr>
          <w:sz w:val="24"/>
        </w:rPr>
        <w:t>terceiros.</w:t>
      </w:r>
    </w:p>
    <w:p w14:paraId="3C7C5B80" w14:textId="595FE72A" w:rsidR="00E87FA5" w:rsidRDefault="00A23305" w:rsidP="00246301">
      <w:pPr>
        <w:pStyle w:val="PargrafodaLista"/>
        <w:numPr>
          <w:ilvl w:val="1"/>
          <w:numId w:val="16"/>
        </w:numPr>
        <w:tabs>
          <w:tab w:val="left" w:pos="426"/>
          <w:tab w:val="left" w:pos="9923"/>
        </w:tabs>
        <w:ind w:left="0" w:firstLine="0"/>
        <w:rPr>
          <w:sz w:val="24"/>
        </w:rPr>
      </w:pPr>
      <w:r>
        <w:rPr>
          <w:noProof/>
          <w:lang w:val="pt-BR" w:eastAsia="pt-BR"/>
        </w:rPr>
        <mc:AlternateContent>
          <mc:Choice Requires="wps">
            <w:drawing>
              <wp:anchor distT="0" distB="0" distL="114300" distR="114300" simplePos="0" relativeHeight="485420544" behindDoc="1" locked="0" layoutInCell="1" allowOverlap="1" wp14:anchorId="560DA8AA" wp14:editId="38EC3953">
                <wp:simplePos x="0" y="0"/>
                <wp:positionH relativeFrom="page">
                  <wp:posOffset>1156970</wp:posOffset>
                </wp:positionH>
                <wp:positionV relativeFrom="paragraph">
                  <wp:posOffset>179070</wp:posOffset>
                </wp:positionV>
                <wp:extent cx="80645" cy="7620"/>
                <wp:effectExtent l="0" t="0" r="0" b="0"/>
                <wp:wrapNone/>
                <wp:docPr id="506991636" name="Rectangle 7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8F27E8" id="Rectangle 756" o:spid="_x0000_s1026" style="position:absolute;margin-left:91.1pt;margin-top:14.1pt;width:6.35pt;height:.6pt;z-index:-1789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I0ZM8feAAAACQEAAA8AAABkcnMvZG93bnJldi54bWxMj0FPwzAMhe9I&#10;/IfISNxYStShtjSdGBJHJDY4sFvamLZa45Qm28p+Pd4JTtazn56/V65mN4gjTqH3pOF+kYBAarzt&#10;qdXw8f5yl4EI0ZA1gyfU8IMBVtX1VWkK60+0weM2toJDKBRGQxfjWEgZmg6dCQs/IvHty0/ORJZT&#10;K+1kThzuBqmS5EE60xN/6MyIzx02++3BaVjn2fr7LaXX86be4e6z3i/VlGh9ezM/PYKIOMc/M1zw&#10;GR0qZqr9gWwQA+tMKbZqUBnPiyFPcxA1L/IUZFXK/w2qXwAAAP//AwBQSwECLQAUAAYACAAAACEA&#10;toM4kv4AAADhAQAAEwAAAAAAAAAAAAAAAAAAAAAAW0NvbnRlbnRfVHlwZXNdLnhtbFBLAQItABQA&#10;BgAIAAAAIQA4/SH/1gAAAJQBAAALAAAAAAAAAAAAAAAAAC8BAABfcmVscy8ucmVsc1BLAQItABQA&#10;BgAIAAAAIQBhD2ew4wEAALEDAAAOAAAAAAAAAAAAAAAAAC4CAABkcnMvZTJvRG9jLnhtbFBLAQIt&#10;ABQABgAIAAAAIQCNGTPH3gAAAAkBAAAPAAAAAAAAAAAAAAAAAD0EAABkcnMvZG93bnJldi54bWxQ&#10;SwUGAAAAAAQABADzAAAASAUAAAAA&#10;" fillcolor="black" stroked="f">
                <w10:wrap anchorx="page"/>
              </v:rect>
            </w:pict>
          </mc:Fallback>
        </mc:AlternateContent>
      </w:r>
      <w:r w:rsidR="00870EFC">
        <w:rPr>
          <w:sz w:val="24"/>
        </w:rPr>
        <w:t>É</w:t>
      </w:r>
      <w:r w:rsidR="00870EFC">
        <w:rPr>
          <w:spacing w:val="1"/>
          <w:sz w:val="24"/>
        </w:rPr>
        <w:t xml:space="preserve"> </w:t>
      </w:r>
      <w:r w:rsidR="00870EFC">
        <w:rPr>
          <w:sz w:val="24"/>
        </w:rPr>
        <w:t>de</w:t>
      </w:r>
      <w:r w:rsidR="00870EFC">
        <w:rPr>
          <w:spacing w:val="1"/>
          <w:sz w:val="24"/>
        </w:rPr>
        <w:t xml:space="preserve"> </w:t>
      </w:r>
      <w:r w:rsidR="00870EFC">
        <w:rPr>
          <w:sz w:val="24"/>
        </w:rPr>
        <w:t>responsabilidade</w:t>
      </w:r>
      <w:r w:rsidR="00870EFC">
        <w:rPr>
          <w:spacing w:val="1"/>
          <w:sz w:val="24"/>
        </w:rPr>
        <w:t xml:space="preserve"> </w:t>
      </w:r>
      <w:r w:rsidR="00870EFC">
        <w:rPr>
          <w:sz w:val="24"/>
        </w:rPr>
        <w:t>do</w:t>
      </w:r>
      <w:r w:rsidR="00870EFC">
        <w:rPr>
          <w:spacing w:val="1"/>
          <w:sz w:val="24"/>
        </w:rPr>
        <w:t xml:space="preserve"> </w:t>
      </w:r>
      <w:r w:rsidR="00870EFC">
        <w:rPr>
          <w:sz w:val="24"/>
        </w:rPr>
        <w:t>cadastrado</w:t>
      </w:r>
      <w:r w:rsidR="00870EFC">
        <w:rPr>
          <w:spacing w:val="1"/>
          <w:sz w:val="24"/>
        </w:rPr>
        <w:t xml:space="preserve"> </w:t>
      </w:r>
      <w:r w:rsidR="00870EFC">
        <w:rPr>
          <w:sz w:val="24"/>
        </w:rPr>
        <w:t>conferir</w:t>
      </w:r>
      <w:r w:rsidR="00870EFC">
        <w:rPr>
          <w:spacing w:val="1"/>
          <w:sz w:val="24"/>
        </w:rPr>
        <w:t xml:space="preserve"> </w:t>
      </w:r>
      <w:r w:rsidR="00870EFC">
        <w:rPr>
          <w:sz w:val="24"/>
        </w:rPr>
        <w:t>a</w:t>
      </w:r>
      <w:r w:rsidR="00870EFC">
        <w:rPr>
          <w:spacing w:val="1"/>
          <w:sz w:val="24"/>
        </w:rPr>
        <w:t xml:space="preserve"> </w:t>
      </w:r>
      <w:r w:rsidR="00870EFC">
        <w:rPr>
          <w:sz w:val="24"/>
        </w:rPr>
        <w:t>exatidão</w:t>
      </w:r>
      <w:r w:rsidR="00870EFC">
        <w:rPr>
          <w:spacing w:val="1"/>
          <w:sz w:val="24"/>
        </w:rPr>
        <w:t xml:space="preserve"> </w:t>
      </w:r>
      <w:r w:rsidR="00870EFC">
        <w:rPr>
          <w:sz w:val="24"/>
        </w:rPr>
        <w:t>dos</w:t>
      </w:r>
      <w:r w:rsidR="00870EFC">
        <w:rPr>
          <w:spacing w:val="1"/>
          <w:sz w:val="24"/>
        </w:rPr>
        <w:t xml:space="preserve"> </w:t>
      </w:r>
      <w:r w:rsidR="00870EFC">
        <w:rPr>
          <w:sz w:val="24"/>
        </w:rPr>
        <w:t>seus</w:t>
      </w:r>
      <w:r w:rsidR="00870EFC">
        <w:rPr>
          <w:spacing w:val="1"/>
          <w:sz w:val="24"/>
        </w:rPr>
        <w:t xml:space="preserve"> </w:t>
      </w:r>
      <w:r w:rsidR="00870EFC">
        <w:rPr>
          <w:sz w:val="24"/>
        </w:rPr>
        <w:t>dados</w:t>
      </w:r>
      <w:r w:rsidR="00870EFC">
        <w:rPr>
          <w:spacing w:val="1"/>
          <w:sz w:val="24"/>
        </w:rPr>
        <w:t xml:space="preserve"> </w:t>
      </w:r>
      <w:r w:rsidR="00870EFC">
        <w:rPr>
          <w:sz w:val="24"/>
        </w:rPr>
        <w:t>cadastrais</w:t>
      </w:r>
      <w:r w:rsidR="00870EFC">
        <w:rPr>
          <w:spacing w:val="1"/>
          <w:sz w:val="24"/>
        </w:rPr>
        <w:t xml:space="preserve"> </w:t>
      </w:r>
      <w:r w:rsidR="00870EFC">
        <w:rPr>
          <w:sz w:val="24"/>
        </w:rPr>
        <w:t>no</w:t>
      </w:r>
      <w:r w:rsidR="00870EFC">
        <w:rPr>
          <w:spacing w:val="1"/>
          <w:sz w:val="24"/>
        </w:rPr>
        <w:t xml:space="preserve"> </w:t>
      </w:r>
      <w:r w:rsidR="00C80EBE">
        <w:rPr>
          <w:sz w:val="24"/>
        </w:rPr>
        <w:t>Sistema</w:t>
      </w:r>
      <w:r w:rsidR="00870EFC">
        <w:rPr>
          <w:sz w:val="24"/>
        </w:rPr>
        <w:t xml:space="preserve"> relacionado no item anterior e mantê-los atualizados junto aos órgãos responsáveis pela</w:t>
      </w:r>
      <w:r w:rsidR="00870EFC">
        <w:rPr>
          <w:spacing w:val="1"/>
          <w:sz w:val="24"/>
        </w:rPr>
        <w:t xml:space="preserve"> </w:t>
      </w:r>
      <w:r w:rsidR="00870EFC">
        <w:rPr>
          <w:sz w:val="24"/>
        </w:rPr>
        <w:t>informação, devendo proceder, imediatamente, à correção ou à alteração dos registros tão logo</w:t>
      </w:r>
      <w:r w:rsidR="00870EFC">
        <w:rPr>
          <w:spacing w:val="1"/>
          <w:sz w:val="24"/>
        </w:rPr>
        <w:t xml:space="preserve"> </w:t>
      </w:r>
      <w:r w:rsidR="00870EFC">
        <w:rPr>
          <w:sz w:val="24"/>
        </w:rPr>
        <w:t>identifique</w:t>
      </w:r>
      <w:r w:rsidR="00870EFC">
        <w:rPr>
          <w:spacing w:val="-2"/>
          <w:sz w:val="24"/>
        </w:rPr>
        <w:t xml:space="preserve"> </w:t>
      </w:r>
      <w:r w:rsidR="00870EFC">
        <w:rPr>
          <w:sz w:val="24"/>
        </w:rPr>
        <w:t>incorreção ou aqueles se</w:t>
      </w:r>
      <w:r w:rsidR="00870EFC">
        <w:rPr>
          <w:spacing w:val="-1"/>
          <w:sz w:val="24"/>
        </w:rPr>
        <w:t xml:space="preserve"> </w:t>
      </w:r>
      <w:r w:rsidR="00870EFC">
        <w:rPr>
          <w:sz w:val="24"/>
        </w:rPr>
        <w:t>tornem</w:t>
      </w:r>
      <w:r w:rsidR="00870EFC">
        <w:rPr>
          <w:spacing w:val="-1"/>
          <w:sz w:val="24"/>
        </w:rPr>
        <w:t xml:space="preserve"> </w:t>
      </w:r>
      <w:r w:rsidR="00870EFC">
        <w:rPr>
          <w:sz w:val="24"/>
        </w:rPr>
        <w:t>desatualizados.</w:t>
      </w:r>
    </w:p>
    <w:p w14:paraId="09CF1DF0" w14:textId="42DBBC88" w:rsidR="00E87FA5" w:rsidRDefault="00A23305" w:rsidP="00246301">
      <w:pPr>
        <w:pStyle w:val="PargrafodaLista"/>
        <w:numPr>
          <w:ilvl w:val="1"/>
          <w:numId w:val="16"/>
        </w:numPr>
        <w:tabs>
          <w:tab w:val="left" w:pos="142"/>
        </w:tabs>
        <w:spacing w:before="121"/>
        <w:ind w:left="0" w:firstLine="0"/>
        <w:rPr>
          <w:sz w:val="24"/>
        </w:rPr>
      </w:pPr>
      <w:r>
        <w:rPr>
          <w:noProof/>
          <w:lang w:val="pt-BR" w:eastAsia="pt-BR"/>
        </w:rPr>
        <mc:AlternateContent>
          <mc:Choice Requires="wps">
            <w:drawing>
              <wp:anchor distT="0" distB="0" distL="114300" distR="114300" simplePos="0" relativeHeight="485421056" behindDoc="1" locked="0" layoutInCell="1" allowOverlap="1" wp14:anchorId="650C6376" wp14:editId="62CF3972">
                <wp:simplePos x="0" y="0"/>
                <wp:positionH relativeFrom="page">
                  <wp:posOffset>1156970</wp:posOffset>
                </wp:positionH>
                <wp:positionV relativeFrom="paragraph">
                  <wp:posOffset>177800</wp:posOffset>
                </wp:positionV>
                <wp:extent cx="80645" cy="7620"/>
                <wp:effectExtent l="0" t="0" r="0" b="0"/>
                <wp:wrapNone/>
                <wp:docPr id="1510259273" name="Rectangle 7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448B79" id="Rectangle 755" o:spid="_x0000_s1026" style="position:absolute;margin-left:91.1pt;margin-top:14pt;width:6.35pt;height:.6pt;z-index:-17895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PW9f6vdAAAACQEAAA8AAABkcnMvZG93bnJldi54bWxMj8FOwzAQRO9I&#10;/IO1SNyog1VQEuJUFIkjEi0c6M2JlyRqvA622wa+nu0JjjP7NDtTrWY3iiOGOHjScLvIQCC13g7U&#10;aXh/e77JQcRkyJrRE2r4xgir+vKiMqX1J9rgcZs6wSEUS6OhT2kqpYxtj87EhZ+Q+PbpgzOJZeik&#10;DebE4W6UKsvupTMD8YfeTPjUY7vfHpyGdZGvv16X9PKzaXa4+2j2dypkWl9fzY8PIBLO6Q+Gc32u&#10;DjV3avyBbBQj61wpRjWonDedgWJZgGjYKBTIupL/F9S/AAAA//8DAFBLAQItABQABgAIAAAAIQC2&#10;gziS/gAAAOEBAAATAAAAAAAAAAAAAAAAAAAAAABbQ29udGVudF9UeXBlc10ueG1sUEsBAi0AFAAG&#10;AAgAAAAhADj9If/WAAAAlAEAAAsAAAAAAAAAAAAAAAAALwEAAF9yZWxzLy5yZWxzUEsBAi0AFAAG&#10;AAgAAAAhAGEPZ7DjAQAAsQMAAA4AAAAAAAAAAAAAAAAALgIAAGRycy9lMm9Eb2MueG1sUEsBAi0A&#10;FAAGAAgAAAAhAPW9f6vdAAAACQEAAA8AAAAAAAAAAAAAAAAAPQQAAGRycy9kb3ducmV2LnhtbFBL&#10;BQYAAAAABAAEAPMAAABHBQAAAAA=&#10;" fillcolor="black" stroked="f">
                <w10:wrap anchorx="page"/>
              </v:rect>
            </w:pict>
          </mc:Fallback>
        </mc:AlternateContent>
      </w:r>
      <w:r w:rsidR="00870EFC">
        <w:rPr>
          <w:sz w:val="24"/>
        </w:rPr>
        <w:t>A não observância do disposto no item anterior poderá ensejar desclassificação no momento</w:t>
      </w:r>
      <w:r w:rsidR="00870EFC">
        <w:rPr>
          <w:spacing w:val="1"/>
          <w:sz w:val="24"/>
        </w:rPr>
        <w:t xml:space="preserve"> </w:t>
      </w:r>
      <w:r w:rsidR="00870EFC">
        <w:rPr>
          <w:sz w:val="24"/>
        </w:rPr>
        <w:t>da</w:t>
      </w:r>
      <w:r w:rsidR="00870EFC">
        <w:rPr>
          <w:spacing w:val="-2"/>
          <w:sz w:val="24"/>
        </w:rPr>
        <w:t xml:space="preserve"> </w:t>
      </w:r>
      <w:r w:rsidR="00870EFC">
        <w:rPr>
          <w:sz w:val="24"/>
        </w:rPr>
        <w:t>habilitação.</w:t>
      </w:r>
    </w:p>
    <w:p w14:paraId="69BC2AE5" w14:textId="72109187" w:rsidR="00E87FA5" w:rsidRDefault="00A23305" w:rsidP="00246301">
      <w:pPr>
        <w:pStyle w:val="PargrafodaLista"/>
        <w:numPr>
          <w:ilvl w:val="1"/>
          <w:numId w:val="16"/>
        </w:numPr>
        <w:tabs>
          <w:tab w:val="left" w:pos="142"/>
          <w:tab w:val="left" w:pos="284"/>
        </w:tabs>
        <w:ind w:left="0" w:firstLine="0"/>
        <w:rPr>
          <w:sz w:val="24"/>
        </w:rPr>
      </w:pPr>
      <w:r>
        <w:rPr>
          <w:noProof/>
          <w:lang w:val="pt-BR" w:eastAsia="pt-BR"/>
        </w:rPr>
        <mc:AlternateContent>
          <mc:Choice Requires="wps">
            <w:drawing>
              <wp:anchor distT="0" distB="0" distL="114300" distR="114300" simplePos="0" relativeHeight="485421568" behindDoc="1" locked="0" layoutInCell="1" allowOverlap="1" wp14:anchorId="2750A0AD" wp14:editId="08925D43">
                <wp:simplePos x="0" y="0"/>
                <wp:positionH relativeFrom="page">
                  <wp:posOffset>1156970</wp:posOffset>
                </wp:positionH>
                <wp:positionV relativeFrom="paragraph">
                  <wp:posOffset>177165</wp:posOffset>
                </wp:positionV>
                <wp:extent cx="80645" cy="7620"/>
                <wp:effectExtent l="0" t="0" r="0" b="0"/>
                <wp:wrapNone/>
                <wp:docPr id="2097329815" name="Rectangle 7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7A961E" id="Rectangle 754" o:spid="_x0000_s1026" style="position:absolute;margin-left:91.1pt;margin-top:13.95pt;width:6.35pt;height:.6pt;z-index:-1789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EaabQXeAAAACQEAAA8AAABkcnMvZG93bnJldi54bWxMj0FPwzAMhe9I&#10;/IfIk7ixdNWAtjSdGBJHJDY4sFvaeG21xilJthV+Pd4Jbn720/P3ytVkB3FCH3pHChbzBARS40xP&#10;rYKP95fbDESImoweHKGCbwywqq6vSl0Yd6YNnraxFRxCodAKuhjHQsrQdGh1mLsRiW97562OLH0r&#10;jddnDreDTJPkXlrdE3/o9IjPHTaH7dEqWOfZ+uttSa8/m3qHu8/6cJf6RKmb2fT0CCLiFP/McMFn&#10;dKiYqXZHMkEMrLM0ZauC9CEHcTHkSx5qXuQLkFUp/zeofgEAAP//AwBQSwECLQAUAAYACAAAACEA&#10;toM4kv4AAADhAQAAEwAAAAAAAAAAAAAAAAAAAAAAW0NvbnRlbnRfVHlwZXNdLnhtbFBLAQItABQA&#10;BgAIAAAAIQA4/SH/1gAAAJQBAAALAAAAAAAAAAAAAAAAAC8BAABfcmVscy8ucmVsc1BLAQItABQA&#10;BgAIAAAAIQBhD2ew4wEAALEDAAAOAAAAAAAAAAAAAAAAAC4CAABkcnMvZTJvRG9jLnhtbFBLAQIt&#10;ABQABgAIAAAAIQBGmm0F3gAAAAkBAAAPAAAAAAAAAAAAAAAAAD0EAABkcnMvZG93bnJldi54bWxQ&#10;SwUGAAAAAAQABADzAAAASAUAAAAA&#10;" fillcolor="black" stroked="f">
                <w10:wrap anchorx="page"/>
              </v:rect>
            </w:pict>
          </mc:Fallback>
        </mc:AlternateContent>
      </w:r>
      <w:r w:rsidR="00870EFC">
        <w:rPr>
          <w:sz w:val="24"/>
        </w:rPr>
        <w:t>Será concedido tratamento favorecido para as microempresas e empresas de pequeno porte,</w:t>
      </w:r>
      <w:r w:rsidR="00870EFC">
        <w:rPr>
          <w:spacing w:val="1"/>
          <w:sz w:val="24"/>
        </w:rPr>
        <w:t xml:space="preserve"> </w:t>
      </w:r>
      <w:r w:rsidR="00870EFC">
        <w:rPr>
          <w:sz w:val="24"/>
        </w:rPr>
        <w:t>para</w:t>
      </w:r>
      <w:r w:rsidR="00870EFC">
        <w:rPr>
          <w:spacing w:val="1"/>
          <w:sz w:val="24"/>
        </w:rPr>
        <w:t xml:space="preserve"> </w:t>
      </w:r>
      <w:r w:rsidR="00870EFC">
        <w:rPr>
          <w:sz w:val="24"/>
        </w:rPr>
        <w:t>as sociedades</w:t>
      </w:r>
      <w:r w:rsidR="00870EFC">
        <w:rPr>
          <w:spacing w:val="1"/>
          <w:sz w:val="24"/>
        </w:rPr>
        <w:t xml:space="preserve"> </w:t>
      </w:r>
      <w:r w:rsidR="00870EFC">
        <w:rPr>
          <w:sz w:val="24"/>
        </w:rPr>
        <w:t>cooperativas mencionadas</w:t>
      </w:r>
      <w:r w:rsidR="00870EFC">
        <w:rPr>
          <w:spacing w:val="1"/>
          <w:sz w:val="24"/>
        </w:rPr>
        <w:t xml:space="preserve"> </w:t>
      </w:r>
      <w:r w:rsidR="00870EFC">
        <w:rPr>
          <w:sz w:val="24"/>
        </w:rPr>
        <w:t>no</w:t>
      </w:r>
      <w:r w:rsidR="00870EFC">
        <w:rPr>
          <w:spacing w:val="1"/>
          <w:sz w:val="24"/>
        </w:rPr>
        <w:t xml:space="preserve"> </w:t>
      </w:r>
      <w:r w:rsidR="00870EFC">
        <w:rPr>
          <w:sz w:val="24"/>
        </w:rPr>
        <w:t>artigo 16 da</w:t>
      </w:r>
      <w:r w:rsidR="00870EFC">
        <w:rPr>
          <w:spacing w:val="1"/>
          <w:sz w:val="24"/>
        </w:rPr>
        <w:t xml:space="preserve"> </w:t>
      </w:r>
      <w:r w:rsidR="00870EFC">
        <w:rPr>
          <w:sz w:val="24"/>
        </w:rPr>
        <w:t>Lei</w:t>
      </w:r>
      <w:r w:rsidR="00870EFC">
        <w:rPr>
          <w:spacing w:val="1"/>
          <w:sz w:val="24"/>
        </w:rPr>
        <w:t xml:space="preserve"> </w:t>
      </w:r>
      <w:r w:rsidR="00870EFC">
        <w:rPr>
          <w:sz w:val="24"/>
        </w:rPr>
        <w:t>nº</w:t>
      </w:r>
      <w:r w:rsidR="00870EFC">
        <w:rPr>
          <w:spacing w:val="1"/>
          <w:sz w:val="24"/>
        </w:rPr>
        <w:t xml:space="preserve"> </w:t>
      </w:r>
      <w:r w:rsidR="00870EFC">
        <w:rPr>
          <w:sz w:val="24"/>
        </w:rPr>
        <w:t>14.133, de 2021, para o</w:t>
      </w:r>
      <w:r w:rsidR="00870EFC">
        <w:rPr>
          <w:spacing w:val="1"/>
          <w:sz w:val="24"/>
        </w:rPr>
        <w:t xml:space="preserve"> </w:t>
      </w:r>
      <w:r w:rsidR="00870EFC">
        <w:rPr>
          <w:sz w:val="24"/>
        </w:rPr>
        <w:t>agricultor familiar, o produtor rural pessoa física e para o microempreendedor individual - MEI, nos</w:t>
      </w:r>
      <w:r w:rsidR="00870EFC">
        <w:rPr>
          <w:spacing w:val="1"/>
          <w:sz w:val="24"/>
        </w:rPr>
        <w:t xml:space="preserve"> </w:t>
      </w:r>
      <w:r w:rsidR="00870EFC">
        <w:rPr>
          <w:sz w:val="24"/>
        </w:rPr>
        <w:t>limites</w:t>
      </w:r>
      <w:r w:rsidR="00870EFC">
        <w:rPr>
          <w:spacing w:val="-1"/>
          <w:sz w:val="24"/>
        </w:rPr>
        <w:t xml:space="preserve"> </w:t>
      </w:r>
      <w:r w:rsidR="00870EFC">
        <w:rPr>
          <w:sz w:val="24"/>
        </w:rPr>
        <w:t>previstos da Lei</w:t>
      </w:r>
      <w:r w:rsidR="00870EFC">
        <w:rPr>
          <w:spacing w:val="2"/>
          <w:sz w:val="24"/>
        </w:rPr>
        <w:t xml:space="preserve"> </w:t>
      </w:r>
      <w:r w:rsidR="00870EFC">
        <w:rPr>
          <w:sz w:val="24"/>
        </w:rPr>
        <w:t>Complementar nº</w:t>
      </w:r>
      <w:r w:rsidR="00870EFC">
        <w:rPr>
          <w:spacing w:val="-1"/>
          <w:sz w:val="24"/>
        </w:rPr>
        <w:t xml:space="preserve"> </w:t>
      </w:r>
      <w:r w:rsidR="00870EFC">
        <w:rPr>
          <w:sz w:val="24"/>
        </w:rPr>
        <w:t>123,</w:t>
      </w:r>
      <w:r w:rsidR="00870EFC">
        <w:rPr>
          <w:spacing w:val="-1"/>
          <w:sz w:val="24"/>
        </w:rPr>
        <w:t xml:space="preserve"> </w:t>
      </w:r>
      <w:r w:rsidR="00870EFC">
        <w:rPr>
          <w:sz w:val="24"/>
        </w:rPr>
        <w:t>de</w:t>
      </w:r>
      <w:r w:rsidR="00870EFC">
        <w:rPr>
          <w:spacing w:val="-1"/>
          <w:sz w:val="24"/>
        </w:rPr>
        <w:t xml:space="preserve"> </w:t>
      </w:r>
      <w:r w:rsidR="00870EFC">
        <w:rPr>
          <w:sz w:val="24"/>
        </w:rPr>
        <w:t>2006 e</w:t>
      </w:r>
      <w:r w:rsidR="00870EFC">
        <w:rPr>
          <w:spacing w:val="-2"/>
          <w:sz w:val="24"/>
        </w:rPr>
        <w:t xml:space="preserve"> </w:t>
      </w:r>
      <w:r w:rsidR="00870EFC">
        <w:rPr>
          <w:sz w:val="24"/>
        </w:rPr>
        <w:t>do Decreto</w:t>
      </w:r>
      <w:r w:rsidR="00870EFC">
        <w:rPr>
          <w:spacing w:val="-4"/>
          <w:sz w:val="24"/>
        </w:rPr>
        <w:t xml:space="preserve"> </w:t>
      </w:r>
      <w:r w:rsidR="00870EFC">
        <w:rPr>
          <w:sz w:val="24"/>
        </w:rPr>
        <w:t>n.º</w:t>
      </w:r>
      <w:r w:rsidR="00870EFC">
        <w:rPr>
          <w:spacing w:val="-1"/>
          <w:sz w:val="24"/>
        </w:rPr>
        <w:t xml:space="preserve"> </w:t>
      </w:r>
      <w:r w:rsidR="00870EFC">
        <w:rPr>
          <w:sz w:val="24"/>
        </w:rPr>
        <w:t>8.538,</w:t>
      </w:r>
      <w:r w:rsidR="00870EFC">
        <w:rPr>
          <w:spacing w:val="-1"/>
          <w:sz w:val="24"/>
        </w:rPr>
        <w:t xml:space="preserve"> </w:t>
      </w:r>
      <w:r w:rsidR="00870EFC">
        <w:rPr>
          <w:sz w:val="24"/>
        </w:rPr>
        <w:t>de</w:t>
      </w:r>
      <w:r w:rsidR="00870EFC">
        <w:rPr>
          <w:spacing w:val="-1"/>
          <w:sz w:val="24"/>
        </w:rPr>
        <w:t xml:space="preserve"> </w:t>
      </w:r>
      <w:r w:rsidR="00870EFC">
        <w:rPr>
          <w:sz w:val="24"/>
        </w:rPr>
        <w:t>2015.</w:t>
      </w:r>
    </w:p>
    <w:p w14:paraId="72C6818F" w14:textId="59F2E69D" w:rsidR="00E87FA5" w:rsidRDefault="00A23305" w:rsidP="00246301">
      <w:pPr>
        <w:pStyle w:val="Ttulo3"/>
        <w:numPr>
          <w:ilvl w:val="1"/>
          <w:numId w:val="16"/>
        </w:numPr>
        <w:tabs>
          <w:tab w:val="left" w:pos="426"/>
          <w:tab w:val="left" w:pos="9923"/>
        </w:tabs>
        <w:spacing w:before="120"/>
        <w:ind w:left="0" w:firstLine="0"/>
        <w:jc w:val="both"/>
        <w:rPr>
          <w:b w:val="0"/>
        </w:rPr>
      </w:pPr>
      <w:r>
        <w:rPr>
          <w:noProof/>
          <w:lang w:val="pt-BR" w:eastAsia="pt-BR"/>
        </w:rPr>
        <mc:AlternateContent>
          <mc:Choice Requires="wps">
            <w:drawing>
              <wp:anchor distT="0" distB="0" distL="114300" distR="114300" simplePos="0" relativeHeight="485422080" behindDoc="1" locked="0" layoutInCell="1" allowOverlap="1" wp14:anchorId="5B30DB85" wp14:editId="32B1616A">
                <wp:simplePos x="0" y="0"/>
                <wp:positionH relativeFrom="page">
                  <wp:posOffset>1151890</wp:posOffset>
                </wp:positionH>
                <wp:positionV relativeFrom="paragraph">
                  <wp:posOffset>177165</wp:posOffset>
                </wp:positionV>
                <wp:extent cx="80645" cy="7620"/>
                <wp:effectExtent l="0" t="0" r="0" b="0"/>
                <wp:wrapNone/>
                <wp:docPr id="430099906" name="Rectangle 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758C68" id="Rectangle 753" o:spid="_x0000_s1026" style="position:absolute;margin-left:90.7pt;margin-top:13.95pt;width:6.35pt;height:.6pt;z-index:-17894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BWj1ATeAAAACQEAAA8AAABkcnMvZG93bnJldi54bWxMj8FOg0AQhu8m&#10;vsNmmnizCwQVkKWxJh5NbPVgbws7BVJ2Ftltiz6905Me/5kv/3xTrmY7iBNOvnekIF5GIJAaZ3pq&#10;FXy8v9xmIHzQZPTgCBV8o4dVdX1V6sK4M23wtA2t4BLyhVbQhTAWUvqmQ6v90o1IvNu7yerAcWql&#10;mfSZy+0gkyi6l1b3xBc6PeJzh81he7QK1nm2/npL6fVnU+9w91kf7pIpUupmMT89ggg4hz8YLvqs&#10;DhU71e5IxouBcxanjCpIHnIQFyBPYxA1D/IYZFXK/x9UvwAAAP//AwBQSwECLQAUAAYACAAAACEA&#10;toM4kv4AAADhAQAAEwAAAAAAAAAAAAAAAAAAAAAAW0NvbnRlbnRfVHlwZXNdLnhtbFBLAQItABQA&#10;BgAIAAAAIQA4/SH/1gAAAJQBAAALAAAAAAAAAAAAAAAAAC8BAABfcmVscy8ucmVsc1BLAQItABQA&#10;BgAIAAAAIQBhD2ew4wEAALEDAAAOAAAAAAAAAAAAAAAAAC4CAABkcnMvZTJvRG9jLnhtbFBLAQIt&#10;ABQABgAIAAAAIQAVo9QE3gAAAAkBAAAPAAAAAAAAAAAAAAAAAD0EAABkcnMvZG93bnJldi54bWxQ&#10;SwUGAAAAAAQABADzAAAASAUAAAAA&#10;" fillcolor="black" stroked="f">
                <w10:wrap anchorx="page"/>
              </v:rect>
            </w:pict>
          </mc:Fallback>
        </mc:AlternateContent>
      </w:r>
      <w:r w:rsidR="00870EFC">
        <w:t>DA</w:t>
      </w:r>
      <w:r w:rsidR="00870EFC">
        <w:rPr>
          <w:spacing w:val="-2"/>
        </w:rPr>
        <w:t xml:space="preserve"> </w:t>
      </w:r>
      <w:r w:rsidR="00870EFC">
        <w:t>PARTICIPAÇÃO</w:t>
      </w:r>
      <w:r w:rsidR="00870EFC">
        <w:rPr>
          <w:spacing w:val="-3"/>
        </w:rPr>
        <w:t xml:space="preserve"> </w:t>
      </w:r>
      <w:r w:rsidR="00870EFC">
        <w:t>DE</w:t>
      </w:r>
      <w:r w:rsidR="00870EFC">
        <w:rPr>
          <w:spacing w:val="-3"/>
        </w:rPr>
        <w:t xml:space="preserve"> </w:t>
      </w:r>
      <w:r w:rsidR="00870EFC">
        <w:t>CONSÓRCIOS</w:t>
      </w:r>
      <w:r w:rsidR="00870EFC">
        <w:rPr>
          <w:spacing w:val="-5"/>
        </w:rPr>
        <w:t xml:space="preserve"> </w:t>
      </w:r>
      <w:r w:rsidR="00870EFC">
        <w:t>DE</w:t>
      </w:r>
      <w:r w:rsidR="00870EFC">
        <w:rPr>
          <w:spacing w:val="-5"/>
        </w:rPr>
        <w:t xml:space="preserve"> </w:t>
      </w:r>
      <w:r w:rsidR="00870EFC">
        <w:t>EMPRESAS</w:t>
      </w:r>
      <w:r w:rsidR="00961ED1">
        <w:rPr>
          <w:b w:val="0"/>
        </w:rPr>
        <w:t>:</w:t>
      </w:r>
    </w:p>
    <w:p w14:paraId="44653A25" w14:textId="40DD02C2" w:rsidR="00E87FA5" w:rsidRDefault="00A23305" w:rsidP="00246301">
      <w:pPr>
        <w:pStyle w:val="PargrafodaLista"/>
        <w:numPr>
          <w:ilvl w:val="2"/>
          <w:numId w:val="16"/>
        </w:numPr>
        <w:tabs>
          <w:tab w:val="left" w:pos="709"/>
          <w:tab w:val="left" w:pos="9923"/>
        </w:tabs>
        <w:ind w:left="0" w:firstLine="0"/>
        <w:rPr>
          <w:sz w:val="24"/>
        </w:rPr>
      </w:pPr>
      <w:r>
        <w:rPr>
          <w:noProof/>
          <w:lang w:val="pt-BR" w:eastAsia="pt-BR"/>
        </w:rPr>
        <mc:AlternateContent>
          <mc:Choice Requires="wps">
            <w:drawing>
              <wp:anchor distT="0" distB="0" distL="114300" distR="114300" simplePos="0" relativeHeight="485422592" behindDoc="1" locked="0" layoutInCell="1" allowOverlap="1" wp14:anchorId="7C6272E0" wp14:editId="10AFBC71">
                <wp:simplePos x="0" y="0"/>
                <wp:positionH relativeFrom="page">
                  <wp:posOffset>1252855</wp:posOffset>
                </wp:positionH>
                <wp:positionV relativeFrom="paragraph">
                  <wp:posOffset>177165</wp:posOffset>
                </wp:positionV>
                <wp:extent cx="80645" cy="7620"/>
                <wp:effectExtent l="0" t="0" r="0" b="0"/>
                <wp:wrapNone/>
                <wp:docPr id="1811348254" name="Rectangle 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51B652" id="Rectangle 752" o:spid="_x0000_s1026" style="position:absolute;margin-left:98.65pt;margin-top:13.95pt;width:6.35pt;height:.6pt;z-index:-17893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A1jdVDeAAAACQEAAA8AAABkcnMvZG93bnJldi54bWxMj8tOwzAQRfdI&#10;/IM1SOyonfBoE+JUFIllJVpY0J0TD0nUeBxitw39eoYV7OZqju6jWE6uF0ccQ+dJQzJTIJBqbztq&#10;NLy/vdwsQIRoyJreE2r4xgDL8vKiMLn1J9rgcRsbwSYUcqOhjXHIpQx1i86EmR+Q+PfpR2ciy7GR&#10;djQnNne9TJV6kM50xAmtGfC5xXq/PTgNq2yx+nq9o/V5U+1w91Ht79NRaX19NT09gog4xT8Yfutz&#10;dSi5U+UPZIPoWWfzW0Y1pPMMBANponhcxUeWgCwL+X9B+QMAAP//AwBQSwECLQAUAAYACAAAACEA&#10;toM4kv4AAADhAQAAEwAAAAAAAAAAAAAAAAAAAAAAW0NvbnRlbnRfVHlwZXNdLnhtbFBLAQItABQA&#10;BgAIAAAAIQA4/SH/1gAAAJQBAAALAAAAAAAAAAAAAAAAAC8BAABfcmVscy8ucmVsc1BLAQItABQA&#10;BgAIAAAAIQBhD2ew4wEAALEDAAAOAAAAAAAAAAAAAAAAAC4CAABkcnMvZTJvRG9jLnhtbFBLAQIt&#10;ABQABgAIAAAAIQANY3VQ3gAAAAkBAAAPAAAAAAAAAAAAAAAAAD0EAABkcnMvZG93bnJldi54bWxQ&#10;SwUGAAAAAAQABADzAAAASAUAAAAA&#10;" fillcolor="black" stroked="f">
                <w10:wrap anchorx="page"/>
              </v:rect>
            </w:pict>
          </mc:Fallback>
        </mc:AlternateContent>
      </w:r>
      <w:r w:rsidR="00870EFC">
        <w:rPr>
          <w:sz w:val="24"/>
        </w:rPr>
        <w:t>Quando permitida a participação de consórcio de empresas, a licitante deverá apresentar</w:t>
      </w:r>
      <w:r w:rsidR="00870EFC">
        <w:rPr>
          <w:spacing w:val="1"/>
          <w:sz w:val="24"/>
        </w:rPr>
        <w:t xml:space="preserve"> </w:t>
      </w:r>
      <w:r w:rsidR="00870EFC">
        <w:rPr>
          <w:sz w:val="24"/>
        </w:rPr>
        <w:t>comprovação de compromisso público ou particular de constituição de consórcio, subscrito pelos</w:t>
      </w:r>
      <w:r w:rsidR="00870EFC">
        <w:rPr>
          <w:spacing w:val="1"/>
          <w:sz w:val="24"/>
        </w:rPr>
        <w:t xml:space="preserve"> </w:t>
      </w:r>
      <w:r w:rsidR="00870EFC">
        <w:rPr>
          <w:sz w:val="24"/>
        </w:rPr>
        <w:t>consorciados,</w:t>
      </w:r>
      <w:r w:rsidR="00870EFC">
        <w:rPr>
          <w:spacing w:val="1"/>
          <w:sz w:val="24"/>
        </w:rPr>
        <w:t xml:space="preserve"> </w:t>
      </w:r>
      <w:r w:rsidR="00870EFC">
        <w:rPr>
          <w:sz w:val="24"/>
        </w:rPr>
        <w:t>explicitando:</w:t>
      </w:r>
    </w:p>
    <w:p w14:paraId="7A746632" w14:textId="77777777" w:rsidR="00E87FA5" w:rsidRDefault="00870EFC" w:rsidP="00246301">
      <w:pPr>
        <w:pStyle w:val="PargrafodaLista"/>
        <w:numPr>
          <w:ilvl w:val="0"/>
          <w:numId w:val="15"/>
        </w:numPr>
        <w:tabs>
          <w:tab w:val="left" w:pos="284"/>
          <w:tab w:val="left" w:pos="9923"/>
        </w:tabs>
        <w:ind w:left="0" w:firstLine="0"/>
        <w:rPr>
          <w:sz w:val="24"/>
        </w:rPr>
      </w:pPr>
      <w:r>
        <w:rPr>
          <w:sz w:val="24"/>
        </w:rPr>
        <w:t>a</w:t>
      </w:r>
      <w:r>
        <w:rPr>
          <w:spacing w:val="-3"/>
          <w:sz w:val="24"/>
        </w:rPr>
        <w:t xml:space="preserve"> </w:t>
      </w:r>
      <w:r>
        <w:rPr>
          <w:sz w:val="24"/>
        </w:rPr>
        <w:t>composição</w:t>
      </w:r>
      <w:r>
        <w:rPr>
          <w:spacing w:val="-1"/>
          <w:sz w:val="24"/>
        </w:rPr>
        <w:t xml:space="preserve"> </w:t>
      </w:r>
      <w:r>
        <w:rPr>
          <w:sz w:val="24"/>
        </w:rPr>
        <w:t>e</w:t>
      </w:r>
      <w:r>
        <w:rPr>
          <w:spacing w:val="-3"/>
          <w:sz w:val="24"/>
        </w:rPr>
        <w:t xml:space="preserve"> </w:t>
      </w:r>
      <w:r>
        <w:rPr>
          <w:sz w:val="24"/>
        </w:rPr>
        <w:t>o</w:t>
      </w:r>
      <w:r>
        <w:rPr>
          <w:spacing w:val="-1"/>
          <w:sz w:val="24"/>
        </w:rPr>
        <w:t xml:space="preserve"> </w:t>
      </w:r>
      <w:r>
        <w:rPr>
          <w:sz w:val="24"/>
        </w:rPr>
        <w:t>percentual</w:t>
      </w:r>
      <w:r>
        <w:rPr>
          <w:spacing w:val="-2"/>
          <w:sz w:val="24"/>
        </w:rPr>
        <w:t xml:space="preserve"> </w:t>
      </w:r>
      <w:r>
        <w:rPr>
          <w:sz w:val="24"/>
        </w:rPr>
        <w:t>de</w:t>
      </w:r>
      <w:r>
        <w:rPr>
          <w:spacing w:val="-2"/>
          <w:sz w:val="24"/>
        </w:rPr>
        <w:t xml:space="preserve"> </w:t>
      </w:r>
      <w:r>
        <w:rPr>
          <w:sz w:val="24"/>
        </w:rPr>
        <w:t>participação</w:t>
      </w:r>
      <w:r>
        <w:rPr>
          <w:spacing w:val="-2"/>
          <w:sz w:val="24"/>
        </w:rPr>
        <w:t xml:space="preserve"> </w:t>
      </w:r>
      <w:r>
        <w:rPr>
          <w:sz w:val="24"/>
        </w:rPr>
        <w:t>de cada</w:t>
      </w:r>
      <w:r>
        <w:rPr>
          <w:spacing w:val="-1"/>
          <w:sz w:val="24"/>
        </w:rPr>
        <w:t xml:space="preserve"> </w:t>
      </w:r>
      <w:r>
        <w:rPr>
          <w:sz w:val="24"/>
        </w:rPr>
        <w:t>empresa</w:t>
      </w:r>
      <w:r>
        <w:rPr>
          <w:spacing w:val="-2"/>
          <w:sz w:val="24"/>
        </w:rPr>
        <w:t xml:space="preserve"> </w:t>
      </w:r>
      <w:r>
        <w:rPr>
          <w:sz w:val="24"/>
        </w:rPr>
        <w:t>integrante;</w:t>
      </w:r>
    </w:p>
    <w:p w14:paraId="5E817450" w14:textId="77777777" w:rsidR="00E87FA5" w:rsidRDefault="00870EFC" w:rsidP="00246301">
      <w:pPr>
        <w:pStyle w:val="PargrafodaLista"/>
        <w:numPr>
          <w:ilvl w:val="0"/>
          <w:numId w:val="15"/>
        </w:numPr>
        <w:tabs>
          <w:tab w:val="left" w:pos="284"/>
          <w:tab w:val="left" w:pos="9923"/>
        </w:tabs>
        <w:spacing w:before="117"/>
        <w:ind w:left="0" w:firstLine="0"/>
        <w:rPr>
          <w:sz w:val="24"/>
        </w:rPr>
      </w:pPr>
      <w:r>
        <w:rPr>
          <w:sz w:val="24"/>
        </w:rPr>
        <w:t>o</w:t>
      </w:r>
      <w:r>
        <w:rPr>
          <w:spacing w:val="-2"/>
          <w:sz w:val="24"/>
        </w:rPr>
        <w:t xml:space="preserve"> </w:t>
      </w:r>
      <w:r>
        <w:rPr>
          <w:sz w:val="24"/>
        </w:rPr>
        <w:t>objetivo</w:t>
      </w:r>
      <w:r>
        <w:rPr>
          <w:spacing w:val="-2"/>
          <w:sz w:val="24"/>
        </w:rPr>
        <w:t xml:space="preserve"> </w:t>
      </w:r>
      <w:r>
        <w:rPr>
          <w:sz w:val="24"/>
        </w:rPr>
        <w:t>da</w:t>
      </w:r>
      <w:r>
        <w:rPr>
          <w:spacing w:val="-2"/>
          <w:sz w:val="24"/>
        </w:rPr>
        <w:t xml:space="preserve"> </w:t>
      </w:r>
      <w:r>
        <w:rPr>
          <w:sz w:val="24"/>
        </w:rPr>
        <w:t>consorciação;</w:t>
      </w:r>
    </w:p>
    <w:p w14:paraId="27580D7C" w14:textId="77777777" w:rsidR="00E87FA5" w:rsidRDefault="00870EFC" w:rsidP="00246301">
      <w:pPr>
        <w:pStyle w:val="PargrafodaLista"/>
        <w:numPr>
          <w:ilvl w:val="0"/>
          <w:numId w:val="15"/>
        </w:numPr>
        <w:tabs>
          <w:tab w:val="left" w:pos="284"/>
          <w:tab w:val="left" w:pos="9923"/>
        </w:tabs>
        <w:spacing w:before="123"/>
        <w:ind w:left="0" w:firstLine="0"/>
        <w:rPr>
          <w:sz w:val="24"/>
        </w:rPr>
      </w:pPr>
      <w:r>
        <w:rPr>
          <w:sz w:val="24"/>
        </w:rPr>
        <w:t>o</w:t>
      </w:r>
      <w:r>
        <w:rPr>
          <w:spacing w:val="-2"/>
          <w:sz w:val="24"/>
        </w:rPr>
        <w:t xml:space="preserve"> </w:t>
      </w:r>
      <w:r>
        <w:rPr>
          <w:sz w:val="24"/>
        </w:rPr>
        <w:t>prazo</w:t>
      </w:r>
      <w:r>
        <w:rPr>
          <w:spacing w:val="-1"/>
          <w:sz w:val="24"/>
        </w:rPr>
        <w:t xml:space="preserve"> </w:t>
      </w:r>
      <w:r>
        <w:rPr>
          <w:sz w:val="24"/>
        </w:rPr>
        <w:t>de</w:t>
      </w:r>
      <w:r>
        <w:rPr>
          <w:spacing w:val="-2"/>
          <w:sz w:val="24"/>
        </w:rPr>
        <w:t xml:space="preserve"> </w:t>
      </w:r>
      <w:r>
        <w:rPr>
          <w:sz w:val="24"/>
        </w:rPr>
        <w:t>duração</w:t>
      </w:r>
      <w:r>
        <w:rPr>
          <w:spacing w:val="-1"/>
          <w:sz w:val="24"/>
        </w:rPr>
        <w:t xml:space="preserve"> </w:t>
      </w:r>
      <w:r>
        <w:rPr>
          <w:sz w:val="24"/>
        </w:rPr>
        <w:t>do consórcio</w:t>
      </w:r>
      <w:r>
        <w:rPr>
          <w:spacing w:val="-1"/>
          <w:sz w:val="24"/>
        </w:rPr>
        <w:t xml:space="preserve"> </w:t>
      </w:r>
      <w:r>
        <w:rPr>
          <w:sz w:val="24"/>
        </w:rPr>
        <w:t>não</w:t>
      </w:r>
      <w:r>
        <w:rPr>
          <w:spacing w:val="-1"/>
          <w:sz w:val="24"/>
        </w:rPr>
        <w:t xml:space="preserve"> </w:t>
      </w:r>
      <w:r>
        <w:rPr>
          <w:sz w:val="24"/>
        </w:rPr>
        <w:t>inferior</w:t>
      </w:r>
      <w:r>
        <w:rPr>
          <w:spacing w:val="-2"/>
          <w:sz w:val="24"/>
        </w:rPr>
        <w:t xml:space="preserve"> </w:t>
      </w:r>
      <w:r>
        <w:rPr>
          <w:sz w:val="24"/>
        </w:rPr>
        <w:t>ao</w:t>
      </w:r>
      <w:r>
        <w:rPr>
          <w:spacing w:val="1"/>
          <w:sz w:val="24"/>
        </w:rPr>
        <w:t xml:space="preserve"> </w:t>
      </w:r>
      <w:r>
        <w:rPr>
          <w:sz w:val="24"/>
        </w:rPr>
        <w:t>da</w:t>
      </w:r>
      <w:r>
        <w:rPr>
          <w:spacing w:val="-2"/>
          <w:sz w:val="24"/>
        </w:rPr>
        <w:t xml:space="preserve"> </w:t>
      </w:r>
      <w:r>
        <w:rPr>
          <w:sz w:val="24"/>
        </w:rPr>
        <w:t>duração</w:t>
      </w:r>
      <w:r>
        <w:rPr>
          <w:spacing w:val="-2"/>
          <w:sz w:val="24"/>
        </w:rPr>
        <w:t xml:space="preserve"> </w:t>
      </w:r>
      <w:r>
        <w:rPr>
          <w:sz w:val="24"/>
        </w:rPr>
        <w:t>do</w:t>
      </w:r>
      <w:r>
        <w:rPr>
          <w:spacing w:val="-1"/>
          <w:sz w:val="24"/>
        </w:rPr>
        <w:t xml:space="preserve"> </w:t>
      </w:r>
      <w:r>
        <w:rPr>
          <w:sz w:val="24"/>
        </w:rPr>
        <w:t>contrato;</w:t>
      </w:r>
    </w:p>
    <w:p w14:paraId="780A2184" w14:textId="77777777" w:rsidR="00E87FA5" w:rsidRDefault="00870EFC" w:rsidP="00246301">
      <w:pPr>
        <w:pStyle w:val="PargrafodaLista"/>
        <w:numPr>
          <w:ilvl w:val="0"/>
          <w:numId w:val="15"/>
        </w:numPr>
        <w:tabs>
          <w:tab w:val="left" w:pos="142"/>
          <w:tab w:val="left" w:pos="284"/>
          <w:tab w:val="left" w:pos="9923"/>
        </w:tabs>
        <w:spacing w:before="117"/>
        <w:ind w:left="0" w:firstLine="0"/>
        <w:rPr>
          <w:sz w:val="24"/>
        </w:rPr>
      </w:pPr>
      <w:r>
        <w:rPr>
          <w:sz w:val="24"/>
        </w:rPr>
        <w:t>a indicação da empresa líder do consórcio e de poderes expressos para a empresa líder se</w:t>
      </w:r>
      <w:r>
        <w:rPr>
          <w:spacing w:val="1"/>
          <w:sz w:val="24"/>
        </w:rPr>
        <w:t xml:space="preserve"> </w:t>
      </w:r>
      <w:r>
        <w:rPr>
          <w:sz w:val="24"/>
        </w:rPr>
        <w:t>relacionar com a administração, receber citação e responder administrativa e/ou judicialmente pelas</w:t>
      </w:r>
      <w:r>
        <w:rPr>
          <w:spacing w:val="1"/>
          <w:sz w:val="24"/>
        </w:rPr>
        <w:t xml:space="preserve"> </w:t>
      </w:r>
      <w:r>
        <w:rPr>
          <w:sz w:val="24"/>
        </w:rPr>
        <w:t>demais consorciadas, bem como para representar o consórcio em todas as fases da presente licitação,</w:t>
      </w:r>
      <w:r>
        <w:rPr>
          <w:spacing w:val="-57"/>
          <w:sz w:val="24"/>
        </w:rPr>
        <w:t xml:space="preserve"> </w:t>
      </w:r>
      <w:r>
        <w:rPr>
          <w:sz w:val="24"/>
        </w:rPr>
        <w:t>podendo, inclusive, interpor e desistir de recursos, receber e dar quitação, firmar contratos e praticar</w:t>
      </w:r>
      <w:r>
        <w:rPr>
          <w:spacing w:val="1"/>
          <w:sz w:val="24"/>
        </w:rPr>
        <w:t xml:space="preserve"> </w:t>
      </w:r>
      <w:r>
        <w:rPr>
          <w:sz w:val="24"/>
        </w:rPr>
        <w:t>todos</w:t>
      </w:r>
      <w:r>
        <w:rPr>
          <w:spacing w:val="-1"/>
          <w:sz w:val="24"/>
        </w:rPr>
        <w:t xml:space="preserve"> </w:t>
      </w:r>
      <w:r>
        <w:rPr>
          <w:sz w:val="24"/>
        </w:rPr>
        <w:t>os atos necessários</w:t>
      </w:r>
      <w:r>
        <w:rPr>
          <w:spacing w:val="1"/>
          <w:sz w:val="24"/>
        </w:rPr>
        <w:t xml:space="preserve"> </w:t>
      </w:r>
      <w:r>
        <w:rPr>
          <w:sz w:val="24"/>
        </w:rPr>
        <w:t>visando à</w:t>
      </w:r>
      <w:r>
        <w:rPr>
          <w:spacing w:val="-1"/>
          <w:sz w:val="24"/>
        </w:rPr>
        <w:t xml:space="preserve"> </w:t>
      </w:r>
      <w:r>
        <w:rPr>
          <w:sz w:val="24"/>
        </w:rPr>
        <w:t>perfeita</w:t>
      </w:r>
      <w:r>
        <w:rPr>
          <w:spacing w:val="-2"/>
          <w:sz w:val="24"/>
        </w:rPr>
        <w:t xml:space="preserve"> </w:t>
      </w:r>
      <w:r>
        <w:rPr>
          <w:sz w:val="24"/>
        </w:rPr>
        <w:t>execução do</w:t>
      </w:r>
      <w:r>
        <w:rPr>
          <w:spacing w:val="-3"/>
          <w:sz w:val="24"/>
        </w:rPr>
        <w:t xml:space="preserve"> </w:t>
      </w:r>
      <w:r>
        <w:rPr>
          <w:sz w:val="24"/>
        </w:rPr>
        <w:t>objeto</w:t>
      </w:r>
      <w:r>
        <w:rPr>
          <w:spacing w:val="-1"/>
          <w:sz w:val="24"/>
        </w:rPr>
        <w:t xml:space="preserve"> </w:t>
      </w:r>
      <w:r>
        <w:rPr>
          <w:sz w:val="24"/>
        </w:rPr>
        <w:t>do contrato;</w:t>
      </w:r>
    </w:p>
    <w:p w14:paraId="37B4AC21" w14:textId="77777777" w:rsidR="00E87FA5" w:rsidRDefault="00870EFC" w:rsidP="00246301">
      <w:pPr>
        <w:pStyle w:val="PargrafodaLista"/>
        <w:numPr>
          <w:ilvl w:val="0"/>
          <w:numId w:val="15"/>
        </w:numPr>
        <w:tabs>
          <w:tab w:val="left" w:pos="284"/>
          <w:tab w:val="left" w:pos="9923"/>
        </w:tabs>
        <w:spacing w:before="90"/>
        <w:ind w:left="0" w:firstLine="0"/>
        <w:rPr>
          <w:sz w:val="24"/>
        </w:rPr>
      </w:pPr>
      <w:r>
        <w:rPr>
          <w:sz w:val="24"/>
        </w:rPr>
        <w:t>a declaração de responsabilidade solidária das consorciadas pelos atos praticados sob consórcio</w:t>
      </w:r>
      <w:r>
        <w:rPr>
          <w:spacing w:val="1"/>
          <w:sz w:val="24"/>
        </w:rPr>
        <w:t xml:space="preserve"> </w:t>
      </w:r>
      <w:r>
        <w:rPr>
          <w:sz w:val="24"/>
        </w:rPr>
        <w:t>em</w:t>
      </w:r>
      <w:r>
        <w:rPr>
          <w:spacing w:val="-1"/>
          <w:sz w:val="24"/>
        </w:rPr>
        <w:t xml:space="preserve"> </w:t>
      </w:r>
      <w:r>
        <w:rPr>
          <w:sz w:val="24"/>
        </w:rPr>
        <w:t>relação à</w:t>
      </w:r>
      <w:r>
        <w:rPr>
          <w:spacing w:val="-1"/>
          <w:sz w:val="24"/>
        </w:rPr>
        <w:t xml:space="preserve"> </w:t>
      </w:r>
      <w:r>
        <w:rPr>
          <w:sz w:val="24"/>
        </w:rPr>
        <w:t>presente licitação, e</w:t>
      </w:r>
      <w:r>
        <w:rPr>
          <w:spacing w:val="1"/>
          <w:sz w:val="24"/>
        </w:rPr>
        <w:t xml:space="preserve"> </w:t>
      </w:r>
      <w:r>
        <w:rPr>
          <w:sz w:val="24"/>
        </w:rPr>
        <w:t>ao eventual</w:t>
      </w:r>
      <w:r>
        <w:rPr>
          <w:spacing w:val="-1"/>
          <w:sz w:val="24"/>
        </w:rPr>
        <w:t xml:space="preserve"> </w:t>
      </w:r>
      <w:r>
        <w:rPr>
          <w:sz w:val="24"/>
        </w:rPr>
        <w:t>contrato dela</w:t>
      </w:r>
      <w:r>
        <w:rPr>
          <w:spacing w:val="-1"/>
          <w:sz w:val="24"/>
        </w:rPr>
        <w:t xml:space="preserve"> </w:t>
      </w:r>
      <w:r>
        <w:rPr>
          <w:sz w:val="24"/>
        </w:rPr>
        <w:t>decorrente;</w:t>
      </w:r>
    </w:p>
    <w:p w14:paraId="293C4C79" w14:textId="77777777" w:rsidR="00E87FA5" w:rsidRDefault="00870EFC" w:rsidP="00246301">
      <w:pPr>
        <w:pStyle w:val="PargrafodaLista"/>
        <w:numPr>
          <w:ilvl w:val="0"/>
          <w:numId w:val="15"/>
        </w:numPr>
        <w:tabs>
          <w:tab w:val="left" w:pos="284"/>
          <w:tab w:val="left" w:pos="9923"/>
        </w:tabs>
        <w:ind w:left="0" w:firstLine="0"/>
        <w:rPr>
          <w:sz w:val="24"/>
        </w:rPr>
      </w:pPr>
      <w:r>
        <w:rPr>
          <w:sz w:val="24"/>
        </w:rPr>
        <w:t>as obrigações das consorciadas, dentre as quais o de que cada consorciada responderá isolada e</w:t>
      </w:r>
      <w:r>
        <w:rPr>
          <w:spacing w:val="1"/>
          <w:sz w:val="24"/>
        </w:rPr>
        <w:t xml:space="preserve"> </w:t>
      </w:r>
      <w:r>
        <w:rPr>
          <w:sz w:val="24"/>
        </w:rPr>
        <w:t>solidariamente por todas as exigências pertinentes ao objeto da presente licitação, até a extinção do</w:t>
      </w:r>
      <w:r>
        <w:rPr>
          <w:spacing w:val="1"/>
          <w:sz w:val="24"/>
        </w:rPr>
        <w:t xml:space="preserve"> </w:t>
      </w:r>
      <w:r>
        <w:rPr>
          <w:sz w:val="24"/>
        </w:rPr>
        <w:t>contrato</w:t>
      </w:r>
      <w:r>
        <w:rPr>
          <w:spacing w:val="-1"/>
          <w:sz w:val="24"/>
        </w:rPr>
        <w:t xml:space="preserve"> </w:t>
      </w:r>
      <w:r>
        <w:rPr>
          <w:sz w:val="24"/>
        </w:rPr>
        <w:t>dela</w:t>
      </w:r>
      <w:r>
        <w:rPr>
          <w:spacing w:val="-1"/>
          <w:sz w:val="24"/>
        </w:rPr>
        <w:t xml:space="preserve"> </w:t>
      </w:r>
      <w:r>
        <w:rPr>
          <w:sz w:val="24"/>
        </w:rPr>
        <w:t>decorrente;</w:t>
      </w:r>
    </w:p>
    <w:p w14:paraId="094E99AC" w14:textId="77777777" w:rsidR="00E87FA5" w:rsidRDefault="00870EFC" w:rsidP="00246301">
      <w:pPr>
        <w:pStyle w:val="PargrafodaLista"/>
        <w:numPr>
          <w:ilvl w:val="0"/>
          <w:numId w:val="15"/>
        </w:numPr>
        <w:tabs>
          <w:tab w:val="left" w:pos="284"/>
          <w:tab w:val="left" w:pos="9923"/>
        </w:tabs>
        <w:spacing w:before="117"/>
        <w:ind w:left="0" w:firstLine="0"/>
        <w:rPr>
          <w:sz w:val="24"/>
        </w:rPr>
      </w:pPr>
      <w:r>
        <w:rPr>
          <w:sz w:val="24"/>
        </w:rPr>
        <w:t>que o consórcio não terá sua constituição ou composição alterada</w:t>
      </w:r>
      <w:r>
        <w:rPr>
          <w:spacing w:val="1"/>
          <w:sz w:val="24"/>
        </w:rPr>
        <w:t xml:space="preserve"> </w:t>
      </w:r>
      <w:r>
        <w:rPr>
          <w:sz w:val="24"/>
        </w:rPr>
        <w:t>sem a prévia e expressa</w:t>
      </w:r>
      <w:r>
        <w:rPr>
          <w:spacing w:val="1"/>
          <w:sz w:val="24"/>
        </w:rPr>
        <w:t xml:space="preserve"> </w:t>
      </w:r>
      <w:r>
        <w:rPr>
          <w:sz w:val="24"/>
        </w:rPr>
        <w:t>anuência</w:t>
      </w:r>
      <w:r>
        <w:rPr>
          <w:spacing w:val="-2"/>
          <w:sz w:val="24"/>
        </w:rPr>
        <w:t xml:space="preserve"> </w:t>
      </w:r>
      <w:r>
        <w:rPr>
          <w:sz w:val="24"/>
        </w:rPr>
        <w:t>da</w:t>
      </w:r>
      <w:r>
        <w:rPr>
          <w:spacing w:val="-1"/>
          <w:sz w:val="24"/>
        </w:rPr>
        <w:t xml:space="preserve"> </w:t>
      </w:r>
      <w:r>
        <w:rPr>
          <w:sz w:val="24"/>
        </w:rPr>
        <w:t>contratante;</w:t>
      </w:r>
    </w:p>
    <w:p w14:paraId="276A1B8D" w14:textId="77777777" w:rsidR="00E87FA5" w:rsidRDefault="00870EFC" w:rsidP="00246301">
      <w:pPr>
        <w:pStyle w:val="PargrafodaLista"/>
        <w:numPr>
          <w:ilvl w:val="0"/>
          <w:numId w:val="15"/>
        </w:numPr>
        <w:tabs>
          <w:tab w:val="left" w:pos="284"/>
          <w:tab w:val="left" w:pos="9923"/>
        </w:tabs>
        <w:ind w:left="0" w:firstLine="0"/>
        <w:rPr>
          <w:sz w:val="24"/>
        </w:rPr>
      </w:pPr>
      <w:r>
        <w:rPr>
          <w:sz w:val="24"/>
        </w:rPr>
        <w:t>a</w:t>
      </w:r>
      <w:r>
        <w:rPr>
          <w:spacing w:val="-3"/>
          <w:sz w:val="24"/>
        </w:rPr>
        <w:t xml:space="preserve"> </w:t>
      </w:r>
      <w:r>
        <w:rPr>
          <w:sz w:val="24"/>
        </w:rPr>
        <w:t>designação</w:t>
      </w:r>
      <w:r>
        <w:rPr>
          <w:spacing w:val="-1"/>
          <w:sz w:val="24"/>
        </w:rPr>
        <w:t xml:space="preserve"> </w:t>
      </w:r>
      <w:r>
        <w:rPr>
          <w:sz w:val="24"/>
        </w:rPr>
        <w:t>do</w:t>
      </w:r>
      <w:r>
        <w:rPr>
          <w:spacing w:val="-4"/>
          <w:sz w:val="24"/>
        </w:rPr>
        <w:t xml:space="preserve"> </w:t>
      </w:r>
      <w:r>
        <w:rPr>
          <w:sz w:val="24"/>
        </w:rPr>
        <w:t>representante</w:t>
      </w:r>
      <w:r>
        <w:rPr>
          <w:spacing w:val="-2"/>
          <w:sz w:val="24"/>
        </w:rPr>
        <w:t xml:space="preserve"> </w:t>
      </w:r>
      <w:r>
        <w:rPr>
          <w:sz w:val="24"/>
        </w:rPr>
        <w:t>legal</w:t>
      </w:r>
      <w:r>
        <w:rPr>
          <w:spacing w:val="-2"/>
          <w:sz w:val="24"/>
        </w:rPr>
        <w:t xml:space="preserve"> </w:t>
      </w:r>
      <w:r>
        <w:rPr>
          <w:sz w:val="24"/>
        </w:rPr>
        <w:t>do</w:t>
      </w:r>
      <w:r>
        <w:rPr>
          <w:spacing w:val="-1"/>
          <w:sz w:val="24"/>
        </w:rPr>
        <w:t xml:space="preserve"> </w:t>
      </w:r>
      <w:r>
        <w:rPr>
          <w:sz w:val="24"/>
        </w:rPr>
        <w:t>consórcio.</w:t>
      </w:r>
    </w:p>
    <w:p w14:paraId="2CAFAF50" w14:textId="4DD640D4" w:rsidR="00E87FA5" w:rsidRDefault="00A23305" w:rsidP="00246301">
      <w:pPr>
        <w:pStyle w:val="PargrafodaLista"/>
        <w:numPr>
          <w:ilvl w:val="3"/>
          <w:numId w:val="16"/>
        </w:numPr>
        <w:tabs>
          <w:tab w:val="left" w:pos="851"/>
        </w:tabs>
        <w:ind w:left="0" w:firstLine="0"/>
        <w:rPr>
          <w:sz w:val="24"/>
        </w:rPr>
      </w:pPr>
      <w:r>
        <w:rPr>
          <w:noProof/>
          <w:lang w:val="pt-BR" w:eastAsia="pt-BR"/>
        </w:rPr>
        <mc:AlternateContent>
          <mc:Choice Requires="wps">
            <w:drawing>
              <wp:anchor distT="0" distB="0" distL="114300" distR="114300" simplePos="0" relativeHeight="485423104" behindDoc="1" locked="0" layoutInCell="1" allowOverlap="1" wp14:anchorId="67DDFB5A" wp14:editId="2CC99E9A">
                <wp:simplePos x="0" y="0"/>
                <wp:positionH relativeFrom="page">
                  <wp:posOffset>1344295</wp:posOffset>
                </wp:positionH>
                <wp:positionV relativeFrom="paragraph">
                  <wp:posOffset>179070</wp:posOffset>
                </wp:positionV>
                <wp:extent cx="80645" cy="7620"/>
                <wp:effectExtent l="0" t="0" r="0" b="0"/>
                <wp:wrapNone/>
                <wp:docPr id="239889608" name="Rectangle 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54D196" id="Rectangle 751" o:spid="_x0000_s1026" style="position:absolute;margin-left:105.85pt;margin-top:14.1pt;width:6.35pt;height:.6pt;z-index:-17893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IzFpnTeAAAACQEAAA8AAABkcnMvZG93bnJldi54bWxMj8FOwzAMhu9I&#10;vENkJG4sbVSgK00nhsQRiQ0O7JY2pq3WOKXJtsLTY07j9lv+9PtzuZrdII44hd6ThnSRgEBqvO2p&#10;1fD+9nyTgwjRkDWDJ9TwjQFW1eVFaQrrT7TB4za2gksoFEZDF+NYSBmaDp0JCz8i8e7TT85EHqdW&#10;2smcuNwNUiXJnXSmJ77QmRGfOmz224PTsF7m66/XjF5+NvUOdx/1/lZNidbXV/PjA4iIczzD8KfP&#10;6lCxU+0PZIMYNKg0vWeUQ65AMKBUloGoOSwzkFUp/39Q/QIAAP//AwBQSwECLQAUAAYACAAAACEA&#10;toM4kv4AAADhAQAAEwAAAAAAAAAAAAAAAAAAAAAAW0NvbnRlbnRfVHlwZXNdLnhtbFBLAQItABQA&#10;BgAIAAAAIQA4/SH/1gAAAJQBAAALAAAAAAAAAAAAAAAAAC8BAABfcmVscy8ucmVsc1BLAQItABQA&#10;BgAIAAAAIQBhD2ew4wEAALEDAAAOAAAAAAAAAAAAAAAAAC4CAABkcnMvZTJvRG9jLnhtbFBLAQIt&#10;ABQABgAIAAAAIQCMxaZ03gAAAAkBAAAPAAAAAAAAAAAAAAAAAD0EAABkcnMvZG93bnJldi54bWxQ&#10;SwUGAAAAAAQABADzAAAASAUAAAAA&#10;" fillcolor="black" stroked="f">
                <w10:wrap anchorx="page"/>
              </v:rect>
            </w:pict>
          </mc:Fallback>
        </mc:AlternateContent>
      </w:r>
      <w:r w:rsidR="00870EFC">
        <w:rPr>
          <w:sz w:val="24"/>
        </w:rPr>
        <w:t>O licitante vencedor é obrigado a promover, antes da celebração do contrato, a constituição</w:t>
      </w:r>
      <w:r w:rsidR="00870EFC">
        <w:rPr>
          <w:spacing w:val="-57"/>
          <w:sz w:val="24"/>
        </w:rPr>
        <w:t xml:space="preserve"> </w:t>
      </w:r>
      <w:r w:rsidR="00870EFC">
        <w:rPr>
          <w:sz w:val="24"/>
        </w:rPr>
        <w:t>e</w:t>
      </w:r>
      <w:r w:rsidR="00870EFC">
        <w:rPr>
          <w:spacing w:val="-2"/>
          <w:sz w:val="24"/>
        </w:rPr>
        <w:t xml:space="preserve"> </w:t>
      </w:r>
      <w:r w:rsidR="00870EFC">
        <w:rPr>
          <w:sz w:val="24"/>
        </w:rPr>
        <w:t>o</w:t>
      </w:r>
      <w:r w:rsidR="00870EFC">
        <w:rPr>
          <w:spacing w:val="-1"/>
          <w:sz w:val="24"/>
        </w:rPr>
        <w:t xml:space="preserve"> </w:t>
      </w:r>
      <w:r w:rsidR="00870EFC">
        <w:rPr>
          <w:sz w:val="24"/>
        </w:rPr>
        <w:t>registro do</w:t>
      </w:r>
      <w:r w:rsidR="00870EFC">
        <w:rPr>
          <w:spacing w:val="-1"/>
          <w:sz w:val="24"/>
        </w:rPr>
        <w:t xml:space="preserve"> </w:t>
      </w:r>
      <w:r w:rsidR="00870EFC">
        <w:rPr>
          <w:sz w:val="24"/>
        </w:rPr>
        <w:t>consórcio,</w:t>
      </w:r>
      <w:r w:rsidR="00870EFC">
        <w:rPr>
          <w:spacing w:val="1"/>
          <w:sz w:val="24"/>
        </w:rPr>
        <w:t xml:space="preserve"> </w:t>
      </w:r>
      <w:r w:rsidR="00870EFC">
        <w:rPr>
          <w:sz w:val="24"/>
        </w:rPr>
        <w:t>nos termos</w:t>
      </w:r>
      <w:r w:rsidR="00870EFC">
        <w:rPr>
          <w:spacing w:val="-1"/>
          <w:sz w:val="24"/>
        </w:rPr>
        <w:t xml:space="preserve"> </w:t>
      </w:r>
      <w:r w:rsidR="00870EFC">
        <w:rPr>
          <w:sz w:val="24"/>
        </w:rPr>
        <w:t>do</w:t>
      </w:r>
      <w:r w:rsidR="00870EFC">
        <w:rPr>
          <w:spacing w:val="-1"/>
          <w:sz w:val="24"/>
        </w:rPr>
        <w:t xml:space="preserve"> </w:t>
      </w:r>
      <w:r w:rsidR="00870EFC">
        <w:rPr>
          <w:sz w:val="24"/>
        </w:rPr>
        <w:t>compromisso referido</w:t>
      </w:r>
      <w:r w:rsidR="00870EFC">
        <w:rPr>
          <w:spacing w:val="-1"/>
          <w:sz w:val="24"/>
        </w:rPr>
        <w:t xml:space="preserve"> </w:t>
      </w:r>
      <w:r w:rsidR="00870EFC">
        <w:rPr>
          <w:sz w:val="24"/>
        </w:rPr>
        <w:t>no</w:t>
      </w:r>
      <w:r w:rsidR="00870EFC">
        <w:rPr>
          <w:spacing w:val="-1"/>
          <w:sz w:val="24"/>
        </w:rPr>
        <w:t xml:space="preserve"> </w:t>
      </w:r>
      <w:r w:rsidR="00870EFC">
        <w:rPr>
          <w:sz w:val="24"/>
        </w:rPr>
        <w:t>subitem anterior.</w:t>
      </w:r>
    </w:p>
    <w:p w14:paraId="6AE567A7" w14:textId="054EF16F" w:rsidR="00E87FA5" w:rsidRDefault="00A23305" w:rsidP="00246301">
      <w:pPr>
        <w:pStyle w:val="PargrafodaLista"/>
        <w:numPr>
          <w:ilvl w:val="2"/>
          <w:numId w:val="16"/>
        </w:numPr>
        <w:tabs>
          <w:tab w:val="left" w:pos="709"/>
          <w:tab w:val="left" w:pos="9923"/>
        </w:tabs>
        <w:spacing w:before="118"/>
        <w:ind w:left="0" w:firstLine="0"/>
        <w:rPr>
          <w:sz w:val="24"/>
        </w:rPr>
      </w:pPr>
      <w:r>
        <w:rPr>
          <w:noProof/>
          <w:lang w:val="pt-BR" w:eastAsia="pt-BR"/>
        </w:rPr>
        <mc:AlternateContent>
          <mc:Choice Requires="wps">
            <w:drawing>
              <wp:anchor distT="0" distB="0" distL="114300" distR="114300" simplePos="0" relativeHeight="485423616" behindDoc="1" locked="0" layoutInCell="1" allowOverlap="1" wp14:anchorId="4A008ED3" wp14:editId="0D9E19C2">
                <wp:simplePos x="0" y="0"/>
                <wp:positionH relativeFrom="page">
                  <wp:posOffset>1240790</wp:posOffset>
                </wp:positionH>
                <wp:positionV relativeFrom="paragraph">
                  <wp:posOffset>177800</wp:posOffset>
                </wp:positionV>
                <wp:extent cx="80645" cy="7620"/>
                <wp:effectExtent l="0" t="0" r="0" b="0"/>
                <wp:wrapNone/>
                <wp:docPr id="1529498" name="Rectangle 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1B0E15" id="Rectangle 750" o:spid="_x0000_s1026" style="position:absolute;margin-left:97.7pt;margin-top:14pt;width:6.35pt;height:.6pt;z-index:-17892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MSRxrTeAAAACQEAAA8AAABkcnMvZG93bnJldi54bWxMjz1PwzAQhnek&#10;/gfrKrFRp1aLkhCnokiMSLRloJuTHEnU+Bxstw38eo4Jtnt1j96PYjPZQVzQh96RhuUiAYFUu6an&#10;VsPb4fkuBRGiocYMjlDDFwbYlLObwuSNu9IOL/vYCjahkBsNXYxjLmWoO7QmLNyIxL8P562JLH0r&#10;G2+ubG4HqZLkXlrTEyd0ZsSnDuvT/mw1bLN0+/m6opfvXXXE43t1WiufaH07nx4fQESc4h8Mv/W5&#10;OpTcqXJnaoIYWGfrFaMaVMqbGFBJugRR8ZEpkGUh/y8ofwAAAP//AwBQSwECLQAUAAYACAAAACEA&#10;toM4kv4AAADhAQAAEwAAAAAAAAAAAAAAAAAAAAAAW0NvbnRlbnRfVHlwZXNdLnhtbFBLAQItABQA&#10;BgAIAAAAIQA4/SH/1gAAAJQBAAALAAAAAAAAAAAAAAAAAC8BAABfcmVscy8ucmVsc1BLAQItABQA&#10;BgAIAAAAIQBhD2ew4wEAALEDAAAOAAAAAAAAAAAAAAAAAC4CAABkcnMvZTJvRG9jLnhtbFBLAQIt&#10;ABQABgAIAAAAIQDEkca03gAAAAkBAAAPAAAAAAAAAAAAAAAAAD0EAABkcnMvZG93bnJldi54bWxQ&#10;SwUGAAAAAAQABADzAAAASAUAAAAA&#10;" fillcolor="black" stroked="f">
                <w10:wrap anchorx="page"/>
              </v:rect>
            </w:pict>
          </mc:Fallback>
        </mc:AlternateContent>
      </w:r>
      <w:r w:rsidR="00870EFC">
        <w:rPr>
          <w:sz w:val="24"/>
        </w:rPr>
        <w:t>O licitante deverá realizar a indicação da empresa líder do consórcio, que será responsável</w:t>
      </w:r>
      <w:r w:rsidR="00870EFC">
        <w:rPr>
          <w:spacing w:val="1"/>
          <w:sz w:val="24"/>
        </w:rPr>
        <w:t xml:space="preserve"> </w:t>
      </w:r>
      <w:r w:rsidR="00870EFC">
        <w:rPr>
          <w:sz w:val="24"/>
        </w:rPr>
        <w:t>por</w:t>
      </w:r>
      <w:r w:rsidR="00870EFC">
        <w:rPr>
          <w:spacing w:val="-2"/>
          <w:sz w:val="24"/>
        </w:rPr>
        <w:t xml:space="preserve"> </w:t>
      </w:r>
      <w:r w:rsidR="00870EFC">
        <w:rPr>
          <w:sz w:val="24"/>
        </w:rPr>
        <w:t>sua</w:t>
      </w:r>
      <w:r w:rsidR="00870EFC">
        <w:rPr>
          <w:spacing w:val="-1"/>
          <w:sz w:val="24"/>
        </w:rPr>
        <w:t xml:space="preserve"> </w:t>
      </w:r>
      <w:r w:rsidR="00870EFC">
        <w:rPr>
          <w:sz w:val="24"/>
        </w:rPr>
        <w:t>representação perante</w:t>
      </w:r>
      <w:r w:rsidR="00870EFC">
        <w:rPr>
          <w:spacing w:val="-1"/>
          <w:sz w:val="24"/>
        </w:rPr>
        <w:t xml:space="preserve"> </w:t>
      </w:r>
      <w:r w:rsidR="00870EFC">
        <w:rPr>
          <w:sz w:val="24"/>
        </w:rPr>
        <w:t>a</w:t>
      </w:r>
      <w:r w:rsidR="00870EFC">
        <w:rPr>
          <w:spacing w:val="-1"/>
          <w:sz w:val="24"/>
        </w:rPr>
        <w:t xml:space="preserve"> </w:t>
      </w:r>
      <w:r w:rsidR="00870EFC">
        <w:rPr>
          <w:sz w:val="24"/>
        </w:rPr>
        <w:t>Administração;</w:t>
      </w:r>
    </w:p>
    <w:p w14:paraId="7DC65877" w14:textId="42FEF017" w:rsidR="00E87FA5" w:rsidRDefault="00A23305" w:rsidP="00246301">
      <w:pPr>
        <w:pStyle w:val="PargrafodaLista"/>
        <w:numPr>
          <w:ilvl w:val="2"/>
          <w:numId w:val="16"/>
        </w:numPr>
        <w:tabs>
          <w:tab w:val="left" w:pos="709"/>
          <w:tab w:val="left" w:pos="9923"/>
        </w:tabs>
        <w:ind w:left="0" w:firstLine="0"/>
        <w:rPr>
          <w:sz w:val="24"/>
        </w:rPr>
      </w:pPr>
      <w:r>
        <w:rPr>
          <w:noProof/>
          <w:lang w:val="pt-BR" w:eastAsia="pt-BR"/>
        </w:rPr>
        <mc:AlternateContent>
          <mc:Choice Requires="wps">
            <w:drawing>
              <wp:anchor distT="0" distB="0" distL="114300" distR="114300" simplePos="0" relativeHeight="485424128" behindDoc="1" locked="0" layoutInCell="1" allowOverlap="1" wp14:anchorId="12741A68" wp14:editId="1E19131D">
                <wp:simplePos x="0" y="0"/>
                <wp:positionH relativeFrom="page">
                  <wp:posOffset>1234440</wp:posOffset>
                </wp:positionH>
                <wp:positionV relativeFrom="paragraph">
                  <wp:posOffset>179070</wp:posOffset>
                </wp:positionV>
                <wp:extent cx="80645" cy="7620"/>
                <wp:effectExtent l="0" t="0" r="0" b="0"/>
                <wp:wrapNone/>
                <wp:docPr id="1372619428" name="Rectangle 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DBC2E6" id="Rectangle 749" o:spid="_x0000_s1026" style="position:absolute;margin-left:97.2pt;margin-top:14.1pt;width:6.35pt;height:.6pt;z-index:-17892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EsGunLeAAAACQEAAA8AAABkcnMvZG93bnJldi54bWxMj8FOwzAMhu9I&#10;vENkJG4sWVWgLU0nhsQRiQ0O7Ja2pq3WOCXJtsLTY07j5l/+9PtzuZrtKI7ow+BIw3KhQCA1rh2o&#10;0/D+9nyTgQjRUGtGR6jhGwOsqsuL0hStO9EGj9vYCS6hUBgNfYxTIWVoerQmLNyExLtP562JHH0n&#10;W29OXG5HmSh1J60ZiC/0ZsKnHpv99mA1rPNs/fWa0svPpt7h7qPe3yZeaX19NT8+gIg4xzMMf/qs&#10;DhU71e5AbRAj5zxNGdWQZAkIBhJ1vwRR85CnIKtS/v+g+gUAAP//AwBQSwECLQAUAAYACAAAACEA&#10;toM4kv4AAADhAQAAEwAAAAAAAAAAAAAAAAAAAAAAW0NvbnRlbnRfVHlwZXNdLnhtbFBLAQItABQA&#10;BgAIAAAAIQA4/SH/1gAAAJQBAAALAAAAAAAAAAAAAAAAAC8BAABfcmVscy8ucmVsc1BLAQItABQA&#10;BgAIAAAAIQBhD2ew4wEAALEDAAAOAAAAAAAAAAAAAAAAAC4CAABkcnMvZTJvRG9jLnhtbFBLAQIt&#10;ABQABgAIAAAAIQBLBrpy3gAAAAkBAAAPAAAAAAAAAAAAAAAAAD0EAABkcnMvZG93bnJldi54bWxQ&#10;SwUGAAAAAAQABADzAAAASAUAAAAA&#10;" fillcolor="black" stroked="f">
                <w10:wrap anchorx="page"/>
              </v:rect>
            </w:pict>
          </mc:Fallback>
        </mc:AlternateContent>
      </w:r>
      <w:r w:rsidR="00870EFC">
        <w:rPr>
          <w:sz w:val="24"/>
        </w:rPr>
        <w:t>A habilitação técnica, quando exigida, será feita por meio do somatório dos quantitativos de</w:t>
      </w:r>
      <w:r w:rsidR="00870EFC">
        <w:rPr>
          <w:spacing w:val="1"/>
          <w:sz w:val="24"/>
        </w:rPr>
        <w:t xml:space="preserve"> </w:t>
      </w:r>
      <w:r w:rsidR="00870EFC">
        <w:rPr>
          <w:sz w:val="24"/>
        </w:rPr>
        <w:t>cada consorciado e, para efeito de habilitação econômico-financeira, quando exigida, será observado</w:t>
      </w:r>
      <w:r w:rsidR="00870EFC">
        <w:rPr>
          <w:spacing w:val="-57"/>
          <w:sz w:val="24"/>
        </w:rPr>
        <w:t xml:space="preserve"> </w:t>
      </w:r>
      <w:r w:rsidR="00870EFC">
        <w:rPr>
          <w:sz w:val="24"/>
        </w:rPr>
        <w:t>o</w:t>
      </w:r>
      <w:r w:rsidR="00870EFC">
        <w:rPr>
          <w:spacing w:val="-1"/>
          <w:sz w:val="24"/>
        </w:rPr>
        <w:t xml:space="preserve"> </w:t>
      </w:r>
      <w:r w:rsidR="00870EFC">
        <w:rPr>
          <w:sz w:val="24"/>
        </w:rPr>
        <w:t>somatório dos</w:t>
      </w:r>
      <w:r w:rsidR="00870EFC">
        <w:rPr>
          <w:spacing w:val="-3"/>
          <w:sz w:val="24"/>
        </w:rPr>
        <w:t xml:space="preserve"> </w:t>
      </w:r>
      <w:r w:rsidR="00870EFC">
        <w:rPr>
          <w:sz w:val="24"/>
        </w:rPr>
        <w:t>valores de</w:t>
      </w:r>
      <w:r w:rsidR="00870EFC">
        <w:rPr>
          <w:spacing w:val="-1"/>
          <w:sz w:val="24"/>
        </w:rPr>
        <w:t xml:space="preserve"> </w:t>
      </w:r>
      <w:r w:rsidR="00870EFC">
        <w:rPr>
          <w:sz w:val="24"/>
        </w:rPr>
        <w:t>cada</w:t>
      </w:r>
      <w:r w:rsidR="00870EFC">
        <w:rPr>
          <w:spacing w:val="-1"/>
          <w:sz w:val="24"/>
        </w:rPr>
        <w:t xml:space="preserve"> </w:t>
      </w:r>
      <w:r w:rsidR="00870EFC">
        <w:rPr>
          <w:sz w:val="24"/>
        </w:rPr>
        <w:t>consorciado.</w:t>
      </w:r>
    </w:p>
    <w:p w14:paraId="3D3CD587" w14:textId="6C53C33F" w:rsidR="00E87FA5" w:rsidRDefault="00A23305" w:rsidP="00246301">
      <w:pPr>
        <w:pStyle w:val="PargrafodaLista"/>
        <w:numPr>
          <w:ilvl w:val="2"/>
          <w:numId w:val="16"/>
        </w:numPr>
        <w:tabs>
          <w:tab w:val="left" w:pos="284"/>
          <w:tab w:val="left" w:pos="709"/>
          <w:tab w:val="left" w:pos="1418"/>
          <w:tab w:val="left" w:pos="1758"/>
          <w:tab w:val="left" w:pos="9923"/>
        </w:tabs>
        <w:ind w:left="0" w:firstLine="0"/>
        <w:rPr>
          <w:sz w:val="24"/>
        </w:rPr>
      </w:pPr>
      <w:r>
        <w:rPr>
          <w:noProof/>
          <w:lang w:val="pt-BR" w:eastAsia="pt-BR"/>
        </w:rPr>
        <mc:AlternateContent>
          <mc:Choice Requires="wps">
            <w:drawing>
              <wp:anchor distT="0" distB="0" distL="114300" distR="114300" simplePos="0" relativeHeight="485424640" behindDoc="1" locked="0" layoutInCell="1" allowOverlap="1" wp14:anchorId="0B25D4E3" wp14:editId="445AD96B">
                <wp:simplePos x="0" y="0"/>
                <wp:positionH relativeFrom="page">
                  <wp:posOffset>1240790</wp:posOffset>
                </wp:positionH>
                <wp:positionV relativeFrom="paragraph">
                  <wp:posOffset>179070</wp:posOffset>
                </wp:positionV>
                <wp:extent cx="80645" cy="7620"/>
                <wp:effectExtent l="0" t="0" r="0" b="0"/>
                <wp:wrapNone/>
                <wp:docPr id="975418121" name="Rectangle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D74EDF" id="Rectangle 748" o:spid="_x0000_s1026" style="position:absolute;margin-left:97.7pt;margin-top:14.1pt;width:6.35pt;height:.6pt;z-index:-1789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Lw1itjeAAAACQEAAA8AAABkcnMvZG93bnJldi54bWxMj8FOwzAMhu9I&#10;vENkJG4sWdWhtjSdGBJHJLZxYLe0NW21xilJthWeHnOCm3/50+/P5Xq2ozijD4MjDcuFAoHUuHag&#10;TsPb/vkuAxGiodaMjlDDFwZYV9dXpSlad6EtnnexE1xCoTAa+hinQsrQ9GhNWLgJiXcfzlsTOfpO&#10;tt5cuNyOMlHqXlozEF/ozYRPPTbH3clq2OTZ5vM1pZfvbX3Aw3t9XCVeaX17Mz8+gIg4xz8YfvVZ&#10;HSp2qt2J2iBGzvkqZVRDkiUgGEhUtgRR85CnIKtS/v+g+gEAAP//AwBQSwECLQAUAAYACAAAACEA&#10;toM4kv4AAADhAQAAEwAAAAAAAAAAAAAAAAAAAAAAW0NvbnRlbnRfVHlwZXNdLnhtbFBLAQItABQA&#10;BgAIAAAAIQA4/SH/1gAAAJQBAAALAAAAAAAAAAAAAAAAAC8BAABfcmVscy8ucmVsc1BLAQItABQA&#10;BgAIAAAAIQBhD2ew4wEAALEDAAAOAAAAAAAAAAAAAAAAAC4CAABkcnMvZTJvRG9jLnhtbFBLAQIt&#10;ABQABgAIAAAAIQC8NYrY3gAAAAkBAAAPAAAAAAAAAAAAAAAAAD0EAABkcnMvZG93bnJldi54bWxQ&#10;SwUGAAAAAAQABADzAAAASAUAAAAA&#10;" fillcolor="black" stroked="f">
                <w10:wrap anchorx="page"/>
              </v:rect>
            </w:pict>
          </mc:Fallback>
        </mc:AlternateContent>
      </w:r>
      <w:r w:rsidR="00870EFC">
        <w:rPr>
          <w:sz w:val="24"/>
        </w:rPr>
        <w:t>Se o consórcio não for formado integralmente por microempresas ou empresas de pequeno</w:t>
      </w:r>
      <w:r w:rsidR="00870EFC">
        <w:rPr>
          <w:spacing w:val="1"/>
          <w:sz w:val="24"/>
        </w:rPr>
        <w:t xml:space="preserve"> </w:t>
      </w:r>
      <w:r w:rsidR="00870EFC">
        <w:rPr>
          <w:sz w:val="24"/>
        </w:rPr>
        <w:t xml:space="preserve">porte e o </w:t>
      </w:r>
      <w:r w:rsidR="00410202">
        <w:rPr>
          <w:sz w:val="24"/>
        </w:rPr>
        <w:t>Termo de referência</w:t>
      </w:r>
      <w:r w:rsidR="00653973">
        <w:rPr>
          <w:sz w:val="24"/>
        </w:rPr>
        <w:t xml:space="preserve"> </w:t>
      </w:r>
      <w:r w:rsidR="00870EFC">
        <w:rPr>
          <w:sz w:val="24"/>
        </w:rPr>
        <w:t>exigir requisitos de habilitação econômico-financeira, haverá um</w:t>
      </w:r>
      <w:r w:rsidR="00870EFC">
        <w:rPr>
          <w:spacing w:val="1"/>
          <w:sz w:val="24"/>
        </w:rPr>
        <w:t xml:space="preserve"> </w:t>
      </w:r>
      <w:r w:rsidR="00870EFC">
        <w:rPr>
          <w:sz w:val="24"/>
        </w:rPr>
        <w:t>acréscimo de 30% (trinta por cento) para o consórcio em relação ao valor exigido para os licitantes</w:t>
      </w:r>
      <w:r w:rsidR="00870EFC">
        <w:rPr>
          <w:spacing w:val="1"/>
          <w:sz w:val="24"/>
        </w:rPr>
        <w:t xml:space="preserve"> </w:t>
      </w:r>
      <w:r w:rsidR="00870EFC">
        <w:rPr>
          <w:sz w:val="24"/>
        </w:rPr>
        <w:t>individuais.</w:t>
      </w:r>
    </w:p>
    <w:p w14:paraId="61D85F1A" w14:textId="6514EA03" w:rsidR="00E87FA5" w:rsidRDefault="00A23305" w:rsidP="00246301">
      <w:pPr>
        <w:pStyle w:val="PargrafodaLista"/>
        <w:numPr>
          <w:ilvl w:val="2"/>
          <w:numId w:val="16"/>
        </w:numPr>
        <w:tabs>
          <w:tab w:val="left" w:pos="284"/>
          <w:tab w:val="left" w:pos="709"/>
          <w:tab w:val="left" w:pos="9923"/>
        </w:tabs>
        <w:ind w:left="0" w:firstLine="0"/>
        <w:rPr>
          <w:sz w:val="24"/>
        </w:rPr>
      </w:pPr>
      <w:r>
        <w:rPr>
          <w:noProof/>
          <w:lang w:val="pt-BR" w:eastAsia="pt-BR"/>
        </w:rPr>
        <mc:AlternateContent>
          <mc:Choice Requires="wps">
            <w:drawing>
              <wp:anchor distT="0" distB="0" distL="114300" distR="114300" simplePos="0" relativeHeight="485425152" behindDoc="1" locked="0" layoutInCell="1" allowOverlap="1" wp14:anchorId="4564B86B" wp14:editId="03A8280B">
                <wp:simplePos x="0" y="0"/>
                <wp:positionH relativeFrom="page">
                  <wp:posOffset>1256030</wp:posOffset>
                </wp:positionH>
                <wp:positionV relativeFrom="paragraph">
                  <wp:posOffset>179070</wp:posOffset>
                </wp:positionV>
                <wp:extent cx="80645" cy="7620"/>
                <wp:effectExtent l="0" t="0" r="0" b="0"/>
                <wp:wrapNone/>
                <wp:docPr id="323231832" name="Rectangle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955CA4" id="Rectangle 747" o:spid="_x0000_s1026" style="position:absolute;margin-left:98.9pt;margin-top:14.1pt;width:6.35pt;height:.6pt;z-index:-17891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DUdrmnfAAAACQEAAA8AAABkcnMvZG93bnJldi54bWxMj8FOwzAQRO9I&#10;/IO1lbhRp1YLSYhTUSSOSLRwoDcn2SZR43Ww3Tbw9SwnuM1oRrNvi/VkB3FGH3pHGhbzBARS7Zqe&#10;Wg3vb8+3KYgQDTVmcIQavjDAury+KkzeuAtt8byLreARCrnR0MU45lKGukNrwtyNSJwdnLcmsvWt&#10;bLy58LgdpEqSO2lNT3yhMyM+dVgfdyerYZOlm8/XJb18b6s97j+q40r5ROub2fT4ACLiFP/K8IvP&#10;6FAyU+VO1AQxsM/uGT1qUKkCwQW1SFYgKhbZEmRZyP8flD8AAAD//wMAUEsBAi0AFAAGAAgAAAAh&#10;ALaDOJL+AAAA4QEAABMAAAAAAAAAAAAAAAAAAAAAAFtDb250ZW50X1R5cGVzXS54bWxQSwECLQAU&#10;AAYACAAAACEAOP0h/9YAAACUAQAACwAAAAAAAAAAAAAAAAAvAQAAX3JlbHMvLnJlbHNQSwECLQAU&#10;AAYACAAAACEAYQ9nsOMBAACxAwAADgAAAAAAAAAAAAAAAAAuAgAAZHJzL2Uyb0RvYy54bWxQSwEC&#10;LQAUAAYACAAAACEANR2uad8AAAAJAQAADwAAAAAAAAAAAAAAAAA9BAAAZHJzL2Rvd25yZXYueG1s&#10;UEsFBgAAAAAEAAQA8wAAAEkFAAAAAA==&#10;" fillcolor="black" stroked="f">
                <w10:wrap anchorx="page"/>
              </v:rect>
            </w:pict>
          </mc:Fallback>
        </mc:AlternateContent>
      </w:r>
      <w:r w:rsidR="00870EFC">
        <w:rPr>
          <w:sz w:val="24"/>
        </w:rPr>
        <w:t xml:space="preserve">Fica impedida a empresa consorciada </w:t>
      </w:r>
      <w:r w:rsidR="00C80EBE">
        <w:rPr>
          <w:sz w:val="24"/>
        </w:rPr>
        <w:t xml:space="preserve">de </w:t>
      </w:r>
      <w:r w:rsidR="00870EFC">
        <w:rPr>
          <w:sz w:val="24"/>
        </w:rPr>
        <w:t>participar, na mesma licitação, de mais de um</w:t>
      </w:r>
      <w:r w:rsidR="00870EFC">
        <w:rPr>
          <w:spacing w:val="1"/>
          <w:sz w:val="24"/>
        </w:rPr>
        <w:t xml:space="preserve"> </w:t>
      </w:r>
      <w:r w:rsidR="00870EFC">
        <w:rPr>
          <w:sz w:val="24"/>
        </w:rPr>
        <w:lastRenderedPageBreak/>
        <w:t>consórcio</w:t>
      </w:r>
      <w:r w:rsidR="00870EFC">
        <w:rPr>
          <w:spacing w:val="-1"/>
          <w:sz w:val="24"/>
        </w:rPr>
        <w:t xml:space="preserve"> </w:t>
      </w:r>
      <w:r w:rsidR="00870EFC">
        <w:rPr>
          <w:sz w:val="24"/>
        </w:rPr>
        <w:t>ou de</w:t>
      </w:r>
      <w:r w:rsidR="00870EFC">
        <w:rPr>
          <w:spacing w:val="1"/>
          <w:sz w:val="24"/>
        </w:rPr>
        <w:t xml:space="preserve"> </w:t>
      </w:r>
      <w:r w:rsidR="00870EFC">
        <w:rPr>
          <w:sz w:val="24"/>
        </w:rPr>
        <w:t>forma</w:t>
      </w:r>
      <w:r w:rsidR="00870EFC">
        <w:rPr>
          <w:spacing w:val="1"/>
          <w:sz w:val="24"/>
        </w:rPr>
        <w:t xml:space="preserve"> </w:t>
      </w:r>
      <w:r w:rsidR="00870EFC">
        <w:rPr>
          <w:sz w:val="24"/>
        </w:rPr>
        <w:t>isolada;</w:t>
      </w:r>
    </w:p>
    <w:p w14:paraId="44C55817" w14:textId="27ED9091" w:rsidR="00E87FA5" w:rsidRDefault="00A23305" w:rsidP="00246301">
      <w:pPr>
        <w:pStyle w:val="PargrafodaLista"/>
        <w:numPr>
          <w:ilvl w:val="2"/>
          <w:numId w:val="16"/>
        </w:numPr>
        <w:tabs>
          <w:tab w:val="left" w:pos="426"/>
        </w:tabs>
        <w:ind w:left="0" w:firstLine="0"/>
        <w:rPr>
          <w:sz w:val="24"/>
        </w:rPr>
      </w:pPr>
      <w:r>
        <w:rPr>
          <w:noProof/>
          <w:lang w:val="pt-BR" w:eastAsia="pt-BR"/>
        </w:rPr>
        <mc:AlternateContent>
          <mc:Choice Requires="wps">
            <w:drawing>
              <wp:anchor distT="0" distB="0" distL="114300" distR="114300" simplePos="0" relativeHeight="485425664" behindDoc="1" locked="0" layoutInCell="1" allowOverlap="1" wp14:anchorId="4403C44D" wp14:editId="52F1F916">
                <wp:simplePos x="0" y="0"/>
                <wp:positionH relativeFrom="page">
                  <wp:posOffset>1240790</wp:posOffset>
                </wp:positionH>
                <wp:positionV relativeFrom="paragraph">
                  <wp:posOffset>179070</wp:posOffset>
                </wp:positionV>
                <wp:extent cx="80645" cy="7620"/>
                <wp:effectExtent l="0" t="0" r="0" b="0"/>
                <wp:wrapNone/>
                <wp:docPr id="1210376296" name="Rectangle 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B29D18" id="Rectangle 746" o:spid="_x0000_s1026" style="position:absolute;margin-left:97.7pt;margin-top:14.1pt;width:6.35pt;height:.6pt;z-index:-17890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Lw1itjeAAAACQEAAA8AAABkcnMvZG93bnJldi54bWxMj8FOwzAMhu9I&#10;vENkJG4sWdWhtjSdGBJHJLZxYLe0NW21xilJthWeHnOCm3/50+/P5Xq2ozijD4MjDcuFAoHUuHag&#10;TsPb/vkuAxGiodaMjlDDFwZYV9dXpSlad6EtnnexE1xCoTAa+hinQsrQ9GhNWLgJiXcfzlsTOfpO&#10;tt5cuNyOMlHqXlozEF/ozYRPPTbH3clq2OTZ5vM1pZfvbX3Aw3t9XCVeaX17Mz8+gIg4xz8YfvVZ&#10;HSp2qt2J2iBGzvkqZVRDkiUgGEhUtgRR85CnIKtS/v+g+gEAAP//AwBQSwECLQAUAAYACAAAACEA&#10;toM4kv4AAADhAQAAEwAAAAAAAAAAAAAAAAAAAAAAW0NvbnRlbnRfVHlwZXNdLnhtbFBLAQItABQA&#10;BgAIAAAAIQA4/SH/1gAAAJQBAAALAAAAAAAAAAAAAAAAAC8BAABfcmVscy8ucmVsc1BLAQItABQA&#10;BgAIAAAAIQBhD2ew4wEAALEDAAAOAAAAAAAAAAAAAAAAAC4CAABkcnMvZTJvRG9jLnhtbFBLAQIt&#10;ABQABgAIAAAAIQC8NYrY3gAAAAkBAAAPAAAAAAAAAAAAAAAAAD0EAABkcnMvZG93bnJldi54bWxQ&#10;SwUGAAAAAAQABADzAAAASAUAAAAA&#10;" fillcolor="black" stroked="f">
                <w10:wrap anchorx="page"/>
              </v:rect>
            </w:pict>
          </mc:Fallback>
        </mc:AlternateContent>
      </w:r>
      <w:r w:rsidR="00870EFC">
        <w:rPr>
          <w:sz w:val="24"/>
        </w:rPr>
        <w:t>A substituição de consorciado deverá ser expressamente autorizada pelo órgão ou entidade</w:t>
      </w:r>
      <w:r w:rsidR="00870EFC">
        <w:rPr>
          <w:spacing w:val="1"/>
          <w:sz w:val="24"/>
        </w:rPr>
        <w:t xml:space="preserve"> </w:t>
      </w:r>
      <w:r w:rsidR="00870EFC">
        <w:rPr>
          <w:sz w:val="24"/>
        </w:rPr>
        <w:t>contratante e condicionada à comprovação de que a nova empresa do consórcio possui, no mínimo,</w:t>
      </w:r>
      <w:r w:rsidR="00870EFC">
        <w:rPr>
          <w:spacing w:val="1"/>
          <w:sz w:val="24"/>
        </w:rPr>
        <w:t xml:space="preserve"> </w:t>
      </w:r>
      <w:r w:rsidR="00870EFC">
        <w:rPr>
          <w:sz w:val="24"/>
        </w:rPr>
        <w:t>os mesmos quantitativos para efeito de habilitação técnica e os mesmos valores para efeito de</w:t>
      </w:r>
      <w:r w:rsidR="00870EFC">
        <w:rPr>
          <w:spacing w:val="1"/>
          <w:sz w:val="24"/>
        </w:rPr>
        <w:t xml:space="preserve"> </w:t>
      </w:r>
      <w:r w:rsidR="00870EFC">
        <w:rPr>
          <w:sz w:val="24"/>
        </w:rPr>
        <w:t>qualificação econômico-financeira apresentados pela empresa substituída para fins de habilitação do</w:t>
      </w:r>
      <w:r w:rsidR="00870EFC">
        <w:rPr>
          <w:spacing w:val="-57"/>
          <w:sz w:val="24"/>
        </w:rPr>
        <w:t xml:space="preserve"> </w:t>
      </w:r>
      <w:r w:rsidR="00870EFC">
        <w:rPr>
          <w:sz w:val="24"/>
        </w:rPr>
        <w:t>consórcio</w:t>
      </w:r>
      <w:r w:rsidR="00870EFC">
        <w:rPr>
          <w:spacing w:val="-1"/>
          <w:sz w:val="24"/>
        </w:rPr>
        <w:t xml:space="preserve"> </w:t>
      </w:r>
      <w:r w:rsidR="00870EFC">
        <w:rPr>
          <w:sz w:val="24"/>
        </w:rPr>
        <w:t>no processo licitatório que</w:t>
      </w:r>
      <w:r w:rsidR="00870EFC">
        <w:rPr>
          <w:spacing w:val="-1"/>
          <w:sz w:val="24"/>
        </w:rPr>
        <w:t xml:space="preserve"> </w:t>
      </w:r>
      <w:r w:rsidR="00870EFC">
        <w:rPr>
          <w:sz w:val="24"/>
        </w:rPr>
        <w:t>originou</w:t>
      </w:r>
      <w:r w:rsidR="00870EFC">
        <w:rPr>
          <w:spacing w:val="-1"/>
          <w:sz w:val="24"/>
        </w:rPr>
        <w:t xml:space="preserve"> </w:t>
      </w:r>
      <w:r w:rsidR="00870EFC">
        <w:rPr>
          <w:sz w:val="24"/>
        </w:rPr>
        <w:t>o</w:t>
      </w:r>
      <w:r w:rsidR="00870EFC">
        <w:rPr>
          <w:spacing w:val="2"/>
          <w:sz w:val="24"/>
        </w:rPr>
        <w:t xml:space="preserve"> </w:t>
      </w:r>
      <w:r w:rsidR="00870EFC">
        <w:rPr>
          <w:sz w:val="24"/>
        </w:rPr>
        <w:t>contrato.</w:t>
      </w:r>
    </w:p>
    <w:p w14:paraId="61D1368E" w14:textId="77777777" w:rsidR="00784C77" w:rsidRPr="00784C77" w:rsidRDefault="00784C77" w:rsidP="00246301">
      <w:pPr>
        <w:pStyle w:val="PargrafodaLista"/>
        <w:numPr>
          <w:ilvl w:val="1"/>
          <w:numId w:val="16"/>
        </w:numPr>
        <w:tabs>
          <w:tab w:val="left" w:pos="426"/>
        </w:tabs>
        <w:ind w:left="0" w:firstLine="0"/>
        <w:jc w:val="left"/>
        <w:rPr>
          <w:b/>
          <w:sz w:val="24"/>
        </w:rPr>
      </w:pPr>
      <w:r w:rsidRPr="00784C77">
        <w:rPr>
          <w:b/>
          <w:sz w:val="24"/>
        </w:rPr>
        <w:t>- NÃO PODERÃO DISPUTAR ESTA LICITAÇÃO</w:t>
      </w:r>
    </w:p>
    <w:p w14:paraId="3226DB60" w14:textId="4D583F8F" w:rsidR="00E87FA5" w:rsidRPr="00E67745" w:rsidRDefault="00A23305" w:rsidP="00246301">
      <w:pPr>
        <w:pStyle w:val="Ttulo3"/>
        <w:numPr>
          <w:ilvl w:val="2"/>
          <w:numId w:val="16"/>
        </w:numPr>
        <w:tabs>
          <w:tab w:val="left" w:pos="284"/>
          <w:tab w:val="left" w:pos="426"/>
        </w:tabs>
        <w:ind w:left="0" w:firstLine="0"/>
        <w:rPr>
          <w:b w:val="0"/>
        </w:rPr>
      </w:pPr>
      <w:r>
        <w:rPr>
          <w:noProof/>
          <w:lang w:val="pt-BR" w:eastAsia="pt-BR"/>
        </w:rPr>
        <mc:AlternateContent>
          <mc:Choice Requires="wps">
            <w:drawing>
              <wp:anchor distT="0" distB="0" distL="114300" distR="114300" simplePos="0" relativeHeight="485426176" behindDoc="1" locked="0" layoutInCell="1" allowOverlap="1" wp14:anchorId="5F8E993C" wp14:editId="097E4CE2">
                <wp:simplePos x="0" y="0"/>
                <wp:positionH relativeFrom="page">
                  <wp:posOffset>1334770</wp:posOffset>
                </wp:positionH>
                <wp:positionV relativeFrom="paragraph">
                  <wp:posOffset>173990</wp:posOffset>
                </wp:positionV>
                <wp:extent cx="80645" cy="7620"/>
                <wp:effectExtent l="0" t="0" r="0" b="0"/>
                <wp:wrapNone/>
                <wp:docPr id="612827806" name="Rectangle 7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910F6" id="Rectangle 745" o:spid="_x0000_s1026" style="position:absolute;margin-left:105.1pt;margin-top:13.7pt;width:6.35pt;height:.6pt;z-index:-17890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ACSzK3eAAAACQEAAA8AAABkcnMvZG93bnJldi54bWxMj8FOwzAMhu9I&#10;vENkJG4sWTRGV5pODIkjEhsc2C1tTFutcUqTbYWnx5zg9lv+9PtzsZ58L044xi6QgflMgUCqg+uo&#10;MfD2+nSTgYjJkrN9IDTwhRHW5eVFYXMXzrTF0y41gkso5tZAm9KQSxnrFr2NszAg8e4jjN4mHsdG&#10;utGeudz3Uiu1lN52xBdaO+Bji/Vhd/QGNqts8/myoOfvbbXH/Xt1uNWjMub6anq4B5FwSn8w/Oqz&#10;OpTsVIUjuSh6A3quNKMc7hYgGNBar0BUHLIlyLKQ/z8ofwAAAP//AwBQSwECLQAUAAYACAAAACEA&#10;toM4kv4AAADhAQAAEwAAAAAAAAAAAAAAAAAAAAAAW0NvbnRlbnRfVHlwZXNdLnhtbFBLAQItABQA&#10;BgAIAAAAIQA4/SH/1gAAAJQBAAALAAAAAAAAAAAAAAAAAC8BAABfcmVscy8ucmVsc1BLAQItABQA&#10;BgAIAAAAIQBhD2ew4wEAALEDAAAOAAAAAAAAAAAAAAAAAC4CAABkcnMvZTJvRG9jLnhtbFBLAQIt&#10;ABQABgAIAAAAIQAAksyt3gAAAAkBAAAPAAAAAAAAAAAAAAAAAD0EAABkcnMvZG93bnJldi54bWxQ&#10;SwUGAAAAAAQABADzAAAASAUAAAAA&#10;" fillcolor="black" stroked="f">
                <w10:wrap anchorx="page"/>
              </v:rect>
            </w:pict>
          </mc:Fallback>
        </mc:AlternateContent>
      </w:r>
      <w:r w:rsidR="00E67745">
        <w:rPr>
          <w:b w:val="0"/>
        </w:rPr>
        <w:t xml:space="preserve">– </w:t>
      </w:r>
      <w:r w:rsidR="00870EFC" w:rsidRPr="00E67745">
        <w:rPr>
          <w:b w:val="0"/>
        </w:rPr>
        <w:t>aquele</w:t>
      </w:r>
      <w:r w:rsidR="00870EFC" w:rsidRPr="00E67745">
        <w:rPr>
          <w:b w:val="0"/>
          <w:spacing w:val="-3"/>
        </w:rPr>
        <w:t xml:space="preserve"> </w:t>
      </w:r>
      <w:r w:rsidR="00870EFC" w:rsidRPr="00E67745">
        <w:rPr>
          <w:b w:val="0"/>
        </w:rPr>
        <w:t>que</w:t>
      </w:r>
      <w:r w:rsidR="00870EFC" w:rsidRPr="00E67745">
        <w:rPr>
          <w:b w:val="0"/>
          <w:spacing w:val="-2"/>
        </w:rPr>
        <w:t xml:space="preserve"> </w:t>
      </w:r>
      <w:r w:rsidR="00870EFC" w:rsidRPr="00E67745">
        <w:rPr>
          <w:b w:val="0"/>
        </w:rPr>
        <w:t>não</w:t>
      </w:r>
      <w:r w:rsidR="00870EFC" w:rsidRPr="00E67745">
        <w:rPr>
          <w:b w:val="0"/>
          <w:spacing w:val="-2"/>
        </w:rPr>
        <w:t xml:space="preserve"> </w:t>
      </w:r>
      <w:r w:rsidR="00870EFC" w:rsidRPr="00E67745">
        <w:rPr>
          <w:b w:val="0"/>
        </w:rPr>
        <w:t>atenda às</w:t>
      </w:r>
      <w:r w:rsidR="00870EFC" w:rsidRPr="00E67745">
        <w:rPr>
          <w:b w:val="0"/>
          <w:spacing w:val="-2"/>
        </w:rPr>
        <w:t xml:space="preserve"> </w:t>
      </w:r>
      <w:r w:rsidR="00870EFC" w:rsidRPr="00E67745">
        <w:rPr>
          <w:b w:val="0"/>
        </w:rPr>
        <w:t>condições</w:t>
      </w:r>
      <w:r w:rsidR="00870EFC" w:rsidRPr="00E67745">
        <w:rPr>
          <w:b w:val="0"/>
          <w:spacing w:val="-1"/>
        </w:rPr>
        <w:t xml:space="preserve"> </w:t>
      </w:r>
      <w:r w:rsidR="00870EFC" w:rsidRPr="00E67745">
        <w:rPr>
          <w:b w:val="0"/>
        </w:rPr>
        <w:t>deste</w:t>
      </w:r>
      <w:r w:rsidR="00870EFC" w:rsidRPr="00E67745">
        <w:rPr>
          <w:b w:val="0"/>
          <w:spacing w:val="-1"/>
        </w:rPr>
        <w:t xml:space="preserve"> </w:t>
      </w:r>
      <w:r w:rsidR="00870EFC" w:rsidRPr="00E67745">
        <w:rPr>
          <w:b w:val="0"/>
        </w:rPr>
        <w:t>Edital e</w:t>
      </w:r>
      <w:r w:rsidR="00870EFC" w:rsidRPr="00E67745">
        <w:rPr>
          <w:b w:val="0"/>
          <w:spacing w:val="-2"/>
        </w:rPr>
        <w:t xml:space="preserve"> </w:t>
      </w:r>
      <w:r w:rsidR="00870EFC" w:rsidRPr="00E67745">
        <w:rPr>
          <w:b w:val="0"/>
        </w:rPr>
        <w:t>seu(s) anexo(s);</w:t>
      </w:r>
    </w:p>
    <w:p w14:paraId="17BABA09" w14:textId="345775B3" w:rsidR="00E87FA5" w:rsidRDefault="00A23305" w:rsidP="00246301">
      <w:pPr>
        <w:pStyle w:val="PargrafodaLista"/>
        <w:numPr>
          <w:ilvl w:val="2"/>
          <w:numId w:val="16"/>
        </w:numPr>
        <w:tabs>
          <w:tab w:val="left" w:pos="426"/>
          <w:tab w:val="left" w:pos="567"/>
          <w:tab w:val="left" w:pos="9923"/>
        </w:tabs>
        <w:ind w:left="0" w:firstLine="0"/>
        <w:rPr>
          <w:sz w:val="24"/>
        </w:rPr>
      </w:pPr>
      <w:r>
        <w:rPr>
          <w:noProof/>
          <w:lang w:val="pt-BR" w:eastAsia="pt-BR"/>
        </w:rPr>
        <mc:AlternateContent>
          <mc:Choice Requires="wps">
            <w:drawing>
              <wp:anchor distT="0" distB="0" distL="114300" distR="114300" simplePos="0" relativeHeight="485426688" behindDoc="1" locked="0" layoutInCell="1" allowOverlap="1" wp14:anchorId="7C9975C6" wp14:editId="26E4D8A2">
                <wp:simplePos x="0" y="0"/>
                <wp:positionH relativeFrom="page">
                  <wp:posOffset>1334770</wp:posOffset>
                </wp:positionH>
                <wp:positionV relativeFrom="paragraph">
                  <wp:posOffset>177165</wp:posOffset>
                </wp:positionV>
                <wp:extent cx="80645" cy="7620"/>
                <wp:effectExtent l="0" t="0" r="0" b="0"/>
                <wp:wrapNone/>
                <wp:docPr id="1642440091" name="Rectangle 7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A6F1B6" id="Rectangle 744" o:spid="_x0000_s1026" style="position:absolute;margin-left:105.1pt;margin-top:13.95pt;width:6.35pt;height:.6pt;z-index:-1788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CEfFV/dAAAACQEAAA8AAABkcnMvZG93bnJldi54bWxMj01PwzAMhu9I&#10;/IfISNxY0oiPtTSdGBJHJDY4sFvamLZa45Qm2wq/HnOC22P51evH5Wr2gzjiFPtABrKFAoHUBNdT&#10;a+Dt9elqCSImS84OgdDAF0ZYVednpS1cONEGj9vUCi6hWFgDXUpjIWVsOvQ2LsKIxLuPMHmbeJxa&#10;6SZ74nI/SK3UrfS2J77Q2REfO2z224M3sM6X68+Xa3r+3tQ73L3X+xs9KWMuL+aHexAJ5/QXhl99&#10;VoeKnepwIBfFYEBnSnOU4S4HwQGtNUPNkGcgq1L+/6D6AQAA//8DAFBLAQItABQABgAIAAAAIQC2&#10;gziS/gAAAOEBAAATAAAAAAAAAAAAAAAAAAAAAABbQ29udGVudF9UeXBlc10ueG1sUEsBAi0AFAAG&#10;AAgAAAAhADj9If/WAAAAlAEAAAsAAAAAAAAAAAAAAAAALwEAAF9yZWxzLy5yZWxzUEsBAi0AFAAG&#10;AAgAAAAhAGEPZ7DjAQAAsQMAAA4AAAAAAAAAAAAAAAAALgIAAGRycy9lMm9Eb2MueG1sUEsBAi0A&#10;FAAGAAgAAAAhACEfFV/dAAAACQEAAA8AAAAAAAAAAAAAAAAAPQQAAGRycy9kb3ducmV2LnhtbFBL&#10;BQYAAAAABAAEAPMAAABHBQAAAAA=&#10;" fillcolor="black" stroked="f">
                <w10:wrap anchorx="page"/>
              </v:rect>
            </w:pict>
          </mc:Fallback>
        </mc:AlternateContent>
      </w:r>
      <w:r w:rsidR="00870EFC">
        <w:rPr>
          <w:sz w:val="24"/>
        </w:rPr>
        <w:t xml:space="preserve">autor do anteprojeto, do </w:t>
      </w:r>
      <w:r w:rsidR="00410202">
        <w:rPr>
          <w:sz w:val="24"/>
        </w:rPr>
        <w:t>termo de referência</w:t>
      </w:r>
      <w:r w:rsidR="00870EFC">
        <w:rPr>
          <w:sz w:val="24"/>
        </w:rPr>
        <w:t xml:space="preserve"> ou do projeto executivo, pessoa física ou jurídica,</w:t>
      </w:r>
      <w:r w:rsidR="00870EFC">
        <w:rPr>
          <w:spacing w:val="1"/>
          <w:sz w:val="24"/>
        </w:rPr>
        <w:t xml:space="preserve"> </w:t>
      </w:r>
      <w:r w:rsidR="00870EFC">
        <w:rPr>
          <w:sz w:val="24"/>
        </w:rPr>
        <w:t>quando</w:t>
      </w:r>
      <w:r w:rsidR="00870EFC">
        <w:rPr>
          <w:spacing w:val="-1"/>
          <w:sz w:val="24"/>
        </w:rPr>
        <w:t xml:space="preserve"> </w:t>
      </w:r>
      <w:r w:rsidR="00870EFC">
        <w:rPr>
          <w:sz w:val="24"/>
        </w:rPr>
        <w:t>a</w:t>
      </w:r>
      <w:r w:rsidR="00870EFC">
        <w:rPr>
          <w:spacing w:val="-1"/>
          <w:sz w:val="24"/>
        </w:rPr>
        <w:t xml:space="preserve"> </w:t>
      </w:r>
      <w:r w:rsidR="00870EFC">
        <w:rPr>
          <w:sz w:val="24"/>
        </w:rPr>
        <w:t>licitação</w:t>
      </w:r>
      <w:r w:rsidR="00870EFC">
        <w:rPr>
          <w:spacing w:val="-1"/>
          <w:sz w:val="24"/>
        </w:rPr>
        <w:t xml:space="preserve"> </w:t>
      </w:r>
      <w:r w:rsidR="00870EFC">
        <w:rPr>
          <w:sz w:val="24"/>
        </w:rPr>
        <w:t>versar</w:t>
      </w:r>
      <w:r w:rsidR="00870EFC">
        <w:rPr>
          <w:spacing w:val="1"/>
          <w:sz w:val="24"/>
        </w:rPr>
        <w:t xml:space="preserve"> </w:t>
      </w:r>
      <w:r w:rsidR="00870EFC">
        <w:rPr>
          <w:sz w:val="24"/>
        </w:rPr>
        <w:t>sobre</w:t>
      </w:r>
      <w:r w:rsidR="00870EFC">
        <w:rPr>
          <w:spacing w:val="-1"/>
          <w:sz w:val="24"/>
        </w:rPr>
        <w:t xml:space="preserve"> </w:t>
      </w:r>
      <w:r w:rsidR="00870EFC">
        <w:rPr>
          <w:sz w:val="24"/>
        </w:rPr>
        <w:t>serviços</w:t>
      </w:r>
      <w:r w:rsidR="00870EFC">
        <w:rPr>
          <w:spacing w:val="-1"/>
          <w:sz w:val="24"/>
        </w:rPr>
        <w:t xml:space="preserve"> </w:t>
      </w:r>
      <w:r w:rsidR="00870EFC">
        <w:rPr>
          <w:sz w:val="24"/>
        </w:rPr>
        <w:t>ou</w:t>
      </w:r>
      <w:r w:rsidR="00870EFC">
        <w:rPr>
          <w:spacing w:val="2"/>
          <w:sz w:val="24"/>
        </w:rPr>
        <w:t xml:space="preserve"> </w:t>
      </w:r>
      <w:r w:rsidR="00870EFC">
        <w:rPr>
          <w:sz w:val="24"/>
        </w:rPr>
        <w:t>fornecimento</w:t>
      </w:r>
      <w:r w:rsidR="00870EFC">
        <w:rPr>
          <w:spacing w:val="-1"/>
          <w:sz w:val="24"/>
        </w:rPr>
        <w:t xml:space="preserve"> </w:t>
      </w:r>
      <w:r w:rsidR="00870EFC">
        <w:rPr>
          <w:sz w:val="24"/>
        </w:rPr>
        <w:t>de</w:t>
      </w:r>
      <w:r w:rsidR="00870EFC">
        <w:rPr>
          <w:spacing w:val="-1"/>
          <w:sz w:val="24"/>
        </w:rPr>
        <w:t xml:space="preserve"> </w:t>
      </w:r>
      <w:r w:rsidR="00870EFC">
        <w:rPr>
          <w:sz w:val="24"/>
        </w:rPr>
        <w:t>bens a</w:t>
      </w:r>
      <w:r w:rsidR="00870EFC">
        <w:rPr>
          <w:spacing w:val="-2"/>
          <w:sz w:val="24"/>
        </w:rPr>
        <w:t xml:space="preserve"> </w:t>
      </w:r>
      <w:r w:rsidR="00870EFC">
        <w:rPr>
          <w:sz w:val="24"/>
        </w:rPr>
        <w:t>ele</w:t>
      </w:r>
      <w:r w:rsidR="00870EFC">
        <w:rPr>
          <w:spacing w:val="-1"/>
          <w:sz w:val="24"/>
        </w:rPr>
        <w:t xml:space="preserve"> </w:t>
      </w:r>
      <w:r w:rsidR="00870EFC">
        <w:rPr>
          <w:sz w:val="24"/>
        </w:rPr>
        <w:t>relacionados;</w:t>
      </w:r>
    </w:p>
    <w:p w14:paraId="717F9BAC" w14:textId="069F1125" w:rsidR="00E87FA5" w:rsidRDefault="00A23305" w:rsidP="00246301">
      <w:pPr>
        <w:pStyle w:val="PargrafodaLista"/>
        <w:numPr>
          <w:ilvl w:val="2"/>
          <w:numId w:val="16"/>
        </w:numPr>
        <w:tabs>
          <w:tab w:val="left" w:pos="426"/>
          <w:tab w:val="left" w:pos="567"/>
          <w:tab w:val="left" w:pos="9923"/>
        </w:tabs>
        <w:ind w:left="0" w:firstLine="0"/>
        <w:rPr>
          <w:sz w:val="24"/>
        </w:rPr>
      </w:pPr>
      <w:r>
        <w:rPr>
          <w:noProof/>
          <w:lang w:val="pt-BR" w:eastAsia="pt-BR"/>
        </w:rPr>
        <mc:AlternateContent>
          <mc:Choice Requires="wps">
            <w:drawing>
              <wp:anchor distT="0" distB="0" distL="114300" distR="114300" simplePos="0" relativeHeight="485427200" behindDoc="1" locked="0" layoutInCell="1" allowOverlap="1" wp14:anchorId="26482B1C" wp14:editId="3CA0F9E1">
                <wp:simplePos x="0" y="0"/>
                <wp:positionH relativeFrom="page">
                  <wp:posOffset>1334770</wp:posOffset>
                </wp:positionH>
                <wp:positionV relativeFrom="paragraph">
                  <wp:posOffset>177165</wp:posOffset>
                </wp:positionV>
                <wp:extent cx="80645" cy="7620"/>
                <wp:effectExtent l="0" t="0" r="0" b="0"/>
                <wp:wrapNone/>
                <wp:docPr id="15075045" name="Rectangle 7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C19995" id="Rectangle 743" o:spid="_x0000_s1026" style="position:absolute;margin-left:105.1pt;margin-top:13.95pt;width:6.35pt;height:.6pt;z-index:-17889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CEfFV/dAAAACQEAAA8AAABkcnMvZG93bnJldi54bWxMj01PwzAMhu9I&#10;/IfISNxY0oiPtTSdGBJHJDY4sFvamLZa45Qm2wq/HnOC22P51evH5Wr2gzjiFPtABrKFAoHUBNdT&#10;a+Dt9elqCSImS84OgdDAF0ZYVednpS1cONEGj9vUCi6hWFgDXUpjIWVsOvQ2LsKIxLuPMHmbeJxa&#10;6SZ74nI/SK3UrfS2J77Q2REfO2z224M3sM6X68+Xa3r+3tQ73L3X+xs9KWMuL+aHexAJ5/QXhl99&#10;VoeKnepwIBfFYEBnSnOU4S4HwQGtNUPNkGcgq1L+/6D6AQAA//8DAFBLAQItABQABgAIAAAAIQC2&#10;gziS/gAAAOEBAAATAAAAAAAAAAAAAAAAAAAAAABbQ29udGVudF9UeXBlc10ueG1sUEsBAi0AFAAG&#10;AAgAAAAhADj9If/WAAAAlAEAAAsAAAAAAAAAAAAAAAAALwEAAF9yZWxzLy5yZWxzUEsBAi0AFAAG&#10;AAgAAAAhAGEPZ7DjAQAAsQMAAA4AAAAAAAAAAAAAAAAALgIAAGRycy9lMm9Eb2MueG1sUEsBAi0A&#10;FAAGAAgAAAAhACEfFV/dAAAACQEAAA8AAAAAAAAAAAAAAAAAPQQAAGRycy9kb3ducmV2LnhtbFBL&#10;BQYAAAAABAAEAPMAAABHBQAAAAA=&#10;" fillcolor="black" stroked="f">
                <w10:wrap anchorx="page"/>
              </v:rect>
            </w:pict>
          </mc:Fallback>
        </mc:AlternateContent>
      </w:r>
      <w:r w:rsidR="00870EFC">
        <w:rPr>
          <w:sz w:val="24"/>
        </w:rPr>
        <w:t xml:space="preserve">empresa, isoladamente ou em consórcio, responsável pela elaboração do </w:t>
      </w:r>
      <w:r w:rsidR="00410202">
        <w:rPr>
          <w:sz w:val="24"/>
        </w:rPr>
        <w:t>termo de referência</w:t>
      </w:r>
      <w:r w:rsidR="00870EFC">
        <w:rPr>
          <w:sz w:val="24"/>
        </w:rPr>
        <w:t xml:space="preserve"> ou</w:t>
      </w:r>
      <w:r w:rsidR="00870EFC">
        <w:rPr>
          <w:spacing w:val="1"/>
          <w:sz w:val="24"/>
        </w:rPr>
        <w:t xml:space="preserve"> </w:t>
      </w:r>
      <w:r w:rsidR="00870EFC">
        <w:rPr>
          <w:sz w:val="24"/>
        </w:rPr>
        <w:t>do projeto executivo, ou empresa da qual o autor do projeto seja dirigente, gerente, controlador,</w:t>
      </w:r>
      <w:r w:rsidR="00870EFC">
        <w:rPr>
          <w:spacing w:val="1"/>
          <w:sz w:val="24"/>
        </w:rPr>
        <w:t xml:space="preserve"> </w:t>
      </w:r>
      <w:r w:rsidR="00870EFC">
        <w:rPr>
          <w:sz w:val="24"/>
        </w:rPr>
        <w:t>acionista ou detentor de mais de 5% (cinco por cento) do capital com direito a voto, responsável</w:t>
      </w:r>
      <w:r w:rsidR="00870EFC">
        <w:rPr>
          <w:spacing w:val="1"/>
          <w:sz w:val="24"/>
        </w:rPr>
        <w:t xml:space="preserve"> </w:t>
      </w:r>
      <w:r w:rsidR="00870EFC">
        <w:rPr>
          <w:sz w:val="24"/>
        </w:rPr>
        <w:t>técnico ou subcontratado, quando a licitação versar sobre serviços ou fornecimento de bens a ela</w:t>
      </w:r>
      <w:r w:rsidR="00870EFC">
        <w:rPr>
          <w:spacing w:val="1"/>
          <w:sz w:val="24"/>
        </w:rPr>
        <w:t xml:space="preserve"> </w:t>
      </w:r>
      <w:r w:rsidR="00870EFC">
        <w:rPr>
          <w:sz w:val="24"/>
        </w:rPr>
        <w:t>necessários;</w:t>
      </w:r>
    </w:p>
    <w:p w14:paraId="4783FC5C" w14:textId="0A174D9F" w:rsidR="00E87FA5" w:rsidRDefault="00A23305" w:rsidP="00246301">
      <w:pPr>
        <w:pStyle w:val="PargrafodaLista"/>
        <w:numPr>
          <w:ilvl w:val="2"/>
          <w:numId w:val="16"/>
        </w:numPr>
        <w:tabs>
          <w:tab w:val="left" w:pos="426"/>
        </w:tabs>
        <w:spacing w:before="123" w:line="237" w:lineRule="auto"/>
        <w:ind w:left="0" w:firstLine="0"/>
        <w:rPr>
          <w:sz w:val="24"/>
        </w:rPr>
      </w:pPr>
      <w:r>
        <w:rPr>
          <w:noProof/>
          <w:lang w:val="pt-BR" w:eastAsia="pt-BR"/>
        </w:rPr>
        <mc:AlternateContent>
          <mc:Choice Requires="wps">
            <w:drawing>
              <wp:anchor distT="0" distB="0" distL="114300" distR="114300" simplePos="0" relativeHeight="485427712" behindDoc="1" locked="0" layoutInCell="1" allowOverlap="1" wp14:anchorId="39AAA684" wp14:editId="67E9A978">
                <wp:simplePos x="0" y="0"/>
                <wp:positionH relativeFrom="page">
                  <wp:posOffset>1334770</wp:posOffset>
                </wp:positionH>
                <wp:positionV relativeFrom="paragraph">
                  <wp:posOffset>177800</wp:posOffset>
                </wp:positionV>
                <wp:extent cx="80645" cy="7620"/>
                <wp:effectExtent l="0" t="0" r="0" b="0"/>
                <wp:wrapNone/>
                <wp:docPr id="752812354" name="Rectangle 7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2BF078" id="Rectangle 742" o:spid="_x0000_s1026" style="position:absolute;margin-left:105.1pt;margin-top:14pt;width:6.35pt;height:.6pt;z-index:-1788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JI4B/HdAAAACQEAAA8AAABkcnMvZG93bnJldi54bWxMj8FOwzAQRO9I&#10;/IO1SNyoXQtQEuJUFIkjEm050JsTL0nUeB1itw18PcsJbjPap9mZcjX7QZxwin0gA8uFAoHUBNdT&#10;a+Bt93yTgYjJkrNDIDTwhRFW1eVFaQsXzrTB0za1gkMoFtZAl9JYSBmbDr2NizAi8e0jTN4mtlMr&#10;3WTPHO4HqZW6l972xB86O+JTh81he/QG1nm2/ny9pZfvTb3H/Xt9uNOTMub6an58AJFwTn8w/Nbn&#10;6lBxpzocyUUxGNBLpRllkfEmBrTWOYiaRa5BVqX8v6D6AQAA//8DAFBLAQItABQABgAIAAAAIQC2&#10;gziS/gAAAOEBAAATAAAAAAAAAAAAAAAAAAAAAABbQ29udGVudF9UeXBlc10ueG1sUEsBAi0AFAAG&#10;AAgAAAAhADj9If/WAAAAlAEAAAsAAAAAAAAAAAAAAAAALwEAAF9yZWxzLy5yZWxzUEsBAi0AFAAG&#10;AAgAAAAhAGEPZ7DjAQAAsQMAAA4AAAAAAAAAAAAAAAAALgIAAGRycy9lMm9Eb2MueG1sUEsBAi0A&#10;FAAGAAgAAAAhAJI4B/HdAAAACQEAAA8AAAAAAAAAAAAAAAAAPQQAAGRycy9kb3ducmV2LnhtbFBL&#10;BQYAAAAABAAEAPMAAABHBQAAAAA=&#10;" fillcolor="black" stroked="f">
                <w10:wrap anchorx="page"/>
              </v:rect>
            </w:pict>
          </mc:Fallback>
        </mc:AlternateContent>
      </w:r>
      <w:r w:rsidR="00870EFC">
        <w:rPr>
          <w:sz w:val="24"/>
        </w:rPr>
        <w:t>pessoa</w:t>
      </w:r>
      <w:r w:rsidR="00870EFC">
        <w:rPr>
          <w:spacing w:val="1"/>
          <w:sz w:val="24"/>
        </w:rPr>
        <w:t xml:space="preserve"> </w:t>
      </w:r>
      <w:r w:rsidR="00870EFC">
        <w:rPr>
          <w:sz w:val="24"/>
        </w:rPr>
        <w:t>física</w:t>
      </w:r>
      <w:r w:rsidR="00870EFC">
        <w:rPr>
          <w:spacing w:val="1"/>
          <w:sz w:val="24"/>
        </w:rPr>
        <w:t xml:space="preserve"> </w:t>
      </w:r>
      <w:r w:rsidR="00870EFC">
        <w:rPr>
          <w:sz w:val="24"/>
        </w:rPr>
        <w:t>ou</w:t>
      </w:r>
      <w:r w:rsidR="00870EFC">
        <w:rPr>
          <w:spacing w:val="1"/>
          <w:sz w:val="24"/>
        </w:rPr>
        <w:t xml:space="preserve"> </w:t>
      </w:r>
      <w:r w:rsidR="00870EFC">
        <w:rPr>
          <w:sz w:val="24"/>
        </w:rPr>
        <w:t>jurídica</w:t>
      </w:r>
      <w:r w:rsidR="00870EFC">
        <w:rPr>
          <w:spacing w:val="1"/>
          <w:sz w:val="24"/>
        </w:rPr>
        <w:t xml:space="preserve"> </w:t>
      </w:r>
      <w:r w:rsidR="00870EFC">
        <w:rPr>
          <w:sz w:val="24"/>
        </w:rPr>
        <w:t>que</w:t>
      </w:r>
      <w:r w:rsidR="00870EFC">
        <w:rPr>
          <w:spacing w:val="1"/>
          <w:sz w:val="24"/>
        </w:rPr>
        <w:t xml:space="preserve"> </w:t>
      </w:r>
      <w:r w:rsidR="00870EFC">
        <w:rPr>
          <w:sz w:val="24"/>
        </w:rPr>
        <w:t>se</w:t>
      </w:r>
      <w:r w:rsidR="00870EFC">
        <w:rPr>
          <w:spacing w:val="1"/>
          <w:sz w:val="24"/>
        </w:rPr>
        <w:t xml:space="preserve"> </w:t>
      </w:r>
      <w:r w:rsidR="00870EFC">
        <w:rPr>
          <w:sz w:val="24"/>
        </w:rPr>
        <w:t>encontre,</w:t>
      </w:r>
      <w:r w:rsidR="00870EFC">
        <w:rPr>
          <w:spacing w:val="1"/>
          <w:sz w:val="24"/>
        </w:rPr>
        <w:t xml:space="preserve"> </w:t>
      </w:r>
      <w:r w:rsidR="00870EFC">
        <w:rPr>
          <w:sz w:val="24"/>
        </w:rPr>
        <w:t>ao</w:t>
      </w:r>
      <w:r w:rsidR="00870EFC">
        <w:rPr>
          <w:spacing w:val="1"/>
          <w:sz w:val="24"/>
        </w:rPr>
        <w:t xml:space="preserve"> </w:t>
      </w:r>
      <w:r w:rsidR="00870EFC">
        <w:rPr>
          <w:sz w:val="24"/>
        </w:rPr>
        <w:t>tempo</w:t>
      </w:r>
      <w:r w:rsidR="00870EFC">
        <w:rPr>
          <w:spacing w:val="1"/>
          <w:sz w:val="24"/>
        </w:rPr>
        <w:t xml:space="preserve"> </w:t>
      </w:r>
      <w:r w:rsidR="00870EFC">
        <w:rPr>
          <w:sz w:val="24"/>
        </w:rPr>
        <w:t>da</w:t>
      </w:r>
      <w:r w:rsidR="00870EFC">
        <w:rPr>
          <w:spacing w:val="1"/>
          <w:sz w:val="24"/>
        </w:rPr>
        <w:t xml:space="preserve"> </w:t>
      </w:r>
      <w:r w:rsidR="00870EFC">
        <w:rPr>
          <w:sz w:val="24"/>
        </w:rPr>
        <w:t>licitação,</w:t>
      </w:r>
      <w:r w:rsidR="00870EFC">
        <w:rPr>
          <w:spacing w:val="1"/>
          <w:sz w:val="24"/>
        </w:rPr>
        <w:t xml:space="preserve"> </w:t>
      </w:r>
      <w:r w:rsidR="00870EFC">
        <w:rPr>
          <w:sz w:val="24"/>
        </w:rPr>
        <w:t>impossibilitada</w:t>
      </w:r>
      <w:r w:rsidR="00870EFC">
        <w:rPr>
          <w:spacing w:val="1"/>
          <w:sz w:val="24"/>
        </w:rPr>
        <w:t xml:space="preserve"> </w:t>
      </w:r>
      <w:r w:rsidR="00870EFC">
        <w:rPr>
          <w:sz w:val="24"/>
        </w:rPr>
        <w:t>de</w:t>
      </w:r>
      <w:r w:rsidR="00870EFC">
        <w:rPr>
          <w:spacing w:val="1"/>
          <w:sz w:val="24"/>
        </w:rPr>
        <w:t xml:space="preserve"> </w:t>
      </w:r>
      <w:r w:rsidR="00870EFC">
        <w:rPr>
          <w:sz w:val="24"/>
        </w:rPr>
        <w:t>participar</w:t>
      </w:r>
      <w:r w:rsidR="00870EFC">
        <w:rPr>
          <w:spacing w:val="-2"/>
          <w:sz w:val="24"/>
        </w:rPr>
        <w:t xml:space="preserve"> </w:t>
      </w:r>
      <w:r w:rsidR="00870EFC">
        <w:rPr>
          <w:sz w:val="24"/>
        </w:rPr>
        <w:t>da</w:t>
      </w:r>
      <w:r w:rsidR="00870EFC">
        <w:rPr>
          <w:spacing w:val="-1"/>
          <w:sz w:val="24"/>
        </w:rPr>
        <w:t xml:space="preserve"> </w:t>
      </w:r>
      <w:r w:rsidR="00870EFC">
        <w:rPr>
          <w:sz w:val="24"/>
        </w:rPr>
        <w:t>licitação</w:t>
      </w:r>
      <w:r w:rsidR="00870EFC">
        <w:rPr>
          <w:spacing w:val="2"/>
          <w:sz w:val="24"/>
        </w:rPr>
        <w:t xml:space="preserve"> </w:t>
      </w:r>
      <w:r w:rsidR="00870EFC">
        <w:rPr>
          <w:sz w:val="24"/>
        </w:rPr>
        <w:t>em decorrência</w:t>
      </w:r>
      <w:r w:rsidR="00870EFC">
        <w:rPr>
          <w:spacing w:val="-2"/>
          <w:sz w:val="24"/>
        </w:rPr>
        <w:t xml:space="preserve"> </w:t>
      </w:r>
      <w:r w:rsidR="00870EFC">
        <w:rPr>
          <w:sz w:val="24"/>
        </w:rPr>
        <w:t>de</w:t>
      </w:r>
      <w:r w:rsidR="00870EFC">
        <w:rPr>
          <w:spacing w:val="-1"/>
          <w:sz w:val="24"/>
        </w:rPr>
        <w:t xml:space="preserve"> </w:t>
      </w:r>
      <w:r w:rsidR="00870EFC">
        <w:rPr>
          <w:sz w:val="24"/>
        </w:rPr>
        <w:t>sanção que</w:t>
      </w:r>
      <w:r w:rsidR="00870EFC">
        <w:rPr>
          <w:spacing w:val="-1"/>
          <w:sz w:val="24"/>
        </w:rPr>
        <w:t xml:space="preserve"> </w:t>
      </w:r>
      <w:r w:rsidR="00870EFC">
        <w:rPr>
          <w:sz w:val="24"/>
        </w:rPr>
        <w:t>lhe</w:t>
      </w:r>
      <w:r w:rsidR="00870EFC">
        <w:rPr>
          <w:spacing w:val="-2"/>
          <w:sz w:val="24"/>
        </w:rPr>
        <w:t xml:space="preserve"> </w:t>
      </w:r>
      <w:r w:rsidR="00870EFC">
        <w:rPr>
          <w:sz w:val="24"/>
        </w:rPr>
        <w:t>foi imposta;</w:t>
      </w:r>
    </w:p>
    <w:p w14:paraId="2D753E66" w14:textId="786F91BD" w:rsidR="00E87FA5" w:rsidRDefault="00A23305" w:rsidP="00246301">
      <w:pPr>
        <w:pStyle w:val="PargrafodaLista"/>
        <w:numPr>
          <w:ilvl w:val="2"/>
          <w:numId w:val="16"/>
        </w:numPr>
        <w:tabs>
          <w:tab w:val="left" w:pos="567"/>
          <w:tab w:val="left" w:pos="9923"/>
        </w:tabs>
        <w:spacing w:before="121"/>
        <w:ind w:left="0" w:firstLine="0"/>
        <w:rPr>
          <w:sz w:val="24"/>
        </w:rPr>
      </w:pPr>
      <w:r>
        <w:rPr>
          <w:noProof/>
          <w:lang w:val="pt-BR" w:eastAsia="pt-BR"/>
        </w:rPr>
        <mc:AlternateContent>
          <mc:Choice Requires="wps">
            <w:drawing>
              <wp:anchor distT="0" distB="0" distL="114300" distR="114300" simplePos="0" relativeHeight="485428224" behindDoc="1" locked="0" layoutInCell="1" allowOverlap="1" wp14:anchorId="62C2EB85" wp14:editId="7638B473">
                <wp:simplePos x="0" y="0"/>
                <wp:positionH relativeFrom="page">
                  <wp:posOffset>1334770</wp:posOffset>
                </wp:positionH>
                <wp:positionV relativeFrom="paragraph">
                  <wp:posOffset>179705</wp:posOffset>
                </wp:positionV>
                <wp:extent cx="80645" cy="7620"/>
                <wp:effectExtent l="0" t="0" r="0" b="0"/>
                <wp:wrapNone/>
                <wp:docPr id="1107829209" name="Rectangle 7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279D6A" id="Rectangle 741" o:spid="_x0000_s1026" style="position:absolute;margin-left:105.1pt;margin-top:14.15pt;width:6.35pt;height:.6pt;z-index:-1788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CfI2d/eAAAACQEAAA8AAABkcnMvZG93bnJldi54bWxMj8FOwzAMhu9I&#10;vENkJG4sWWCo7ZpODIkjEhsc2C1tvbZa45Qm2wpPjzmN22/50+/P+WpyvTjhGDpPBuYzBQKp8nVH&#10;jYGP95e7BESIlmrbe0ID3xhgVVxf5Tar/Zk2eNrGRnAJhcwaaGMcMilD1aKzYeYHJN7t/ehs5HFs&#10;ZD3aM5e7XmqlHqWzHfGF1g743GJ12B6dgXWarL/eHuj1Z1PucPdZHhZ6VMbc3kxPSxARp3iB4U+f&#10;1aFgp9IfqQ6iN6DnSjPKIbkHwYDWOgVRckgXIItc/v+g+AUAAP//AwBQSwECLQAUAAYACAAAACEA&#10;toM4kv4AAADhAQAAEwAAAAAAAAAAAAAAAAAAAAAAW0NvbnRlbnRfVHlwZXNdLnhtbFBLAQItABQA&#10;BgAIAAAAIQA4/SH/1gAAAJQBAAALAAAAAAAAAAAAAAAAAC8BAABfcmVscy8ucmVsc1BLAQItABQA&#10;BgAIAAAAIQBhD2ew4wEAALEDAAAOAAAAAAAAAAAAAAAAAC4CAABkcnMvZTJvRG9jLnhtbFBLAQIt&#10;ABQABgAIAAAAIQAnyNnf3gAAAAkBAAAPAAAAAAAAAAAAAAAAAD0EAABkcnMvZG93bnJldi54bWxQ&#10;SwUGAAAAAAQABADzAAAASAUAAAAA&#10;" fillcolor="black" stroked="f">
                <w10:wrap anchorx="page"/>
              </v:rect>
            </w:pict>
          </mc:Fallback>
        </mc:AlternateContent>
      </w:r>
      <w:r w:rsidR="00870EFC">
        <w:rPr>
          <w:sz w:val="24"/>
        </w:rPr>
        <w:t>aquele</w:t>
      </w:r>
      <w:r w:rsidR="00870EFC">
        <w:rPr>
          <w:spacing w:val="1"/>
          <w:sz w:val="24"/>
        </w:rPr>
        <w:t xml:space="preserve"> </w:t>
      </w:r>
      <w:r w:rsidR="00870EFC">
        <w:rPr>
          <w:sz w:val="24"/>
        </w:rPr>
        <w:t>que</w:t>
      </w:r>
      <w:r w:rsidR="00870EFC">
        <w:rPr>
          <w:spacing w:val="1"/>
          <w:sz w:val="24"/>
        </w:rPr>
        <w:t xml:space="preserve"> </w:t>
      </w:r>
      <w:r w:rsidR="00870EFC">
        <w:rPr>
          <w:sz w:val="24"/>
        </w:rPr>
        <w:t>mantenha</w:t>
      </w:r>
      <w:r w:rsidR="00870EFC">
        <w:rPr>
          <w:spacing w:val="1"/>
          <w:sz w:val="24"/>
        </w:rPr>
        <w:t xml:space="preserve"> </w:t>
      </w:r>
      <w:r w:rsidR="00870EFC">
        <w:rPr>
          <w:sz w:val="24"/>
        </w:rPr>
        <w:t>vínculo</w:t>
      </w:r>
      <w:r w:rsidR="00870EFC">
        <w:rPr>
          <w:spacing w:val="1"/>
          <w:sz w:val="24"/>
        </w:rPr>
        <w:t xml:space="preserve"> </w:t>
      </w:r>
      <w:r w:rsidR="00870EFC">
        <w:rPr>
          <w:sz w:val="24"/>
        </w:rPr>
        <w:t>de</w:t>
      </w:r>
      <w:r w:rsidR="00870EFC">
        <w:rPr>
          <w:spacing w:val="1"/>
          <w:sz w:val="24"/>
        </w:rPr>
        <w:t xml:space="preserve"> </w:t>
      </w:r>
      <w:r w:rsidR="00870EFC">
        <w:rPr>
          <w:sz w:val="24"/>
        </w:rPr>
        <w:t>natureza</w:t>
      </w:r>
      <w:r w:rsidR="00870EFC">
        <w:rPr>
          <w:spacing w:val="1"/>
          <w:sz w:val="24"/>
        </w:rPr>
        <w:t xml:space="preserve"> </w:t>
      </w:r>
      <w:r w:rsidR="00870EFC">
        <w:rPr>
          <w:sz w:val="24"/>
        </w:rPr>
        <w:t>técnica,</w:t>
      </w:r>
      <w:r w:rsidR="00870EFC">
        <w:rPr>
          <w:spacing w:val="1"/>
          <w:sz w:val="24"/>
        </w:rPr>
        <w:t xml:space="preserve"> </w:t>
      </w:r>
      <w:r w:rsidR="00870EFC">
        <w:rPr>
          <w:sz w:val="24"/>
        </w:rPr>
        <w:t>comercial,</w:t>
      </w:r>
      <w:r w:rsidR="00870EFC">
        <w:rPr>
          <w:spacing w:val="1"/>
          <w:sz w:val="24"/>
        </w:rPr>
        <w:t xml:space="preserve"> </w:t>
      </w:r>
      <w:r w:rsidR="00870EFC">
        <w:rPr>
          <w:sz w:val="24"/>
        </w:rPr>
        <w:t>econômica,</w:t>
      </w:r>
      <w:r w:rsidR="00870EFC">
        <w:rPr>
          <w:spacing w:val="1"/>
          <w:sz w:val="24"/>
        </w:rPr>
        <w:t xml:space="preserve"> </w:t>
      </w:r>
      <w:r w:rsidR="00870EFC">
        <w:rPr>
          <w:sz w:val="24"/>
        </w:rPr>
        <w:t>financeira,</w:t>
      </w:r>
      <w:r w:rsidR="00870EFC">
        <w:rPr>
          <w:spacing w:val="1"/>
          <w:sz w:val="24"/>
        </w:rPr>
        <w:t xml:space="preserve"> </w:t>
      </w:r>
      <w:r w:rsidR="00870EFC">
        <w:rPr>
          <w:sz w:val="24"/>
        </w:rPr>
        <w:t>trabalhista ou civil com dirigente do órgão ou entidade contratante ou com agente público que</w:t>
      </w:r>
      <w:r w:rsidR="00870EFC">
        <w:rPr>
          <w:spacing w:val="1"/>
          <w:sz w:val="24"/>
        </w:rPr>
        <w:t xml:space="preserve"> </w:t>
      </w:r>
      <w:r w:rsidR="00870EFC">
        <w:rPr>
          <w:sz w:val="24"/>
        </w:rPr>
        <w:t>desempenhe função na licitação ou atue na fiscalização ou na gestão do contrato, ou que deles</w:t>
      </w:r>
      <w:r w:rsidR="00E67745">
        <w:rPr>
          <w:sz w:val="24"/>
        </w:rPr>
        <w:t xml:space="preserve"> </w:t>
      </w:r>
      <w:r w:rsidR="00870EFC">
        <w:rPr>
          <w:sz w:val="24"/>
        </w:rPr>
        <w:t>seja</w:t>
      </w:r>
      <w:r w:rsidR="00870EFC">
        <w:rPr>
          <w:spacing w:val="1"/>
          <w:sz w:val="24"/>
        </w:rPr>
        <w:t xml:space="preserve"> </w:t>
      </w:r>
      <w:r w:rsidR="00870EFC">
        <w:rPr>
          <w:sz w:val="24"/>
        </w:rPr>
        <w:t>cônjuge,</w:t>
      </w:r>
      <w:r w:rsidR="00870EFC">
        <w:rPr>
          <w:spacing w:val="-2"/>
          <w:sz w:val="24"/>
        </w:rPr>
        <w:t xml:space="preserve"> </w:t>
      </w:r>
      <w:r w:rsidR="00870EFC">
        <w:rPr>
          <w:sz w:val="24"/>
        </w:rPr>
        <w:t>companheiro</w:t>
      </w:r>
      <w:r w:rsidR="00870EFC">
        <w:rPr>
          <w:spacing w:val="-1"/>
          <w:sz w:val="24"/>
        </w:rPr>
        <w:t xml:space="preserve"> </w:t>
      </w:r>
      <w:r w:rsidR="00870EFC">
        <w:rPr>
          <w:sz w:val="24"/>
        </w:rPr>
        <w:t>ou</w:t>
      </w:r>
      <w:r w:rsidR="00870EFC">
        <w:rPr>
          <w:spacing w:val="-1"/>
          <w:sz w:val="24"/>
        </w:rPr>
        <w:t xml:space="preserve"> </w:t>
      </w:r>
      <w:r w:rsidR="00870EFC">
        <w:rPr>
          <w:sz w:val="24"/>
        </w:rPr>
        <w:t>parente em</w:t>
      </w:r>
      <w:r w:rsidR="00870EFC">
        <w:rPr>
          <w:spacing w:val="-2"/>
          <w:sz w:val="24"/>
        </w:rPr>
        <w:t xml:space="preserve"> </w:t>
      </w:r>
      <w:r w:rsidR="00870EFC">
        <w:rPr>
          <w:sz w:val="24"/>
        </w:rPr>
        <w:t>linha</w:t>
      </w:r>
      <w:r w:rsidR="00870EFC">
        <w:rPr>
          <w:spacing w:val="-2"/>
          <w:sz w:val="24"/>
        </w:rPr>
        <w:t xml:space="preserve"> </w:t>
      </w:r>
      <w:r w:rsidR="00870EFC">
        <w:rPr>
          <w:sz w:val="24"/>
        </w:rPr>
        <w:t>reta,</w:t>
      </w:r>
      <w:r w:rsidR="00870EFC">
        <w:rPr>
          <w:spacing w:val="1"/>
          <w:sz w:val="24"/>
        </w:rPr>
        <w:t xml:space="preserve"> </w:t>
      </w:r>
      <w:r w:rsidR="00870EFC">
        <w:rPr>
          <w:sz w:val="24"/>
        </w:rPr>
        <w:t>colateral</w:t>
      </w:r>
      <w:r w:rsidR="00870EFC">
        <w:rPr>
          <w:spacing w:val="-1"/>
          <w:sz w:val="24"/>
        </w:rPr>
        <w:t xml:space="preserve"> </w:t>
      </w:r>
      <w:r w:rsidR="00870EFC">
        <w:rPr>
          <w:sz w:val="24"/>
        </w:rPr>
        <w:t>ou</w:t>
      </w:r>
      <w:r w:rsidR="00870EFC">
        <w:rPr>
          <w:spacing w:val="-1"/>
          <w:sz w:val="24"/>
        </w:rPr>
        <w:t xml:space="preserve"> </w:t>
      </w:r>
      <w:r w:rsidR="00870EFC">
        <w:rPr>
          <w:sz w:val="24"/>
        </w:rPr>
        <w:t>por</w:t>
      </w:r>
      <w:r w:rsidR="00870EFC">
        <w:rPr>
          <w:spacing w:val="-1"/>
          <w:sz w:val="24"/>
        </w:rPr>
        <w:t xml:space="preserve"> </w:t>
      </w:r>
      <w:r w:rsidR="00870EFC">
        <w:rPr>
          <w:sz w:val="24"/>
        </w:rPr>
        <w:t>afinidade,</w:t>
      </w:r>
      <w:r w:rsidR="00870EFC">
        <w:rPr>
          <w:spacing w:val="1"/>
          <w:sz w:val="24"/>
        </w:rPr>
        <w:t xml:space="preserve"> </w:t>
      </w:r>
      <w:r w:rsidR="00870EFC">
        <w:rPr>
          <w:sz w:val="24"/>
        </w:rPr>
        <w:t>até</w:t>
      </w:r>
      <w:r w:rsidR="00870EFC">
        <w:rPr>
          <w:spacing w:val="-2"/>
          <w:sz w:val="24"/>
        </w:rPr>
        <w:t xml:space="preserve"> </w:t>
      </w:r>
      <w:r w:rsidR="00870EFC">
        <w:rPr>
          <w:sz w:val="24"/>
        </w:rPr>
        <w:t>o</w:t>
      </w:r>
      <w:r w:rsidR="00870EFC">
        <w:rPr>
          <w:spacing w:val="-1"/>
          <w:sz w:val="24"/>
        </w:rPr>
        <w:t xml:space="preserve"> </w:t>
      </w:r>
      <w:r w:rsidR="00870EFC">
        <w:rPr>
          <w:sz w:val="24"/>
        </w:rPr>
        <w:t>terceiro</w:t>
      </w:r>
      <w:r w:rsidR="00870EFC">
        <w:rPr>
          <w:spacing w:val="1"/>
          <w:sz w:val="24"/>
        </w:rPr>
        <w:t xml:space="preserve"> </w:t>
      </w:r>
      <w:r w:rsidR="00870EFC">
        <w:rPr>
          <w:sz w:val="24"/>
        </w:rPr>
        <w:t>grau;</w:t>
      </w:r>
    </w:p>
    <w:p w14:paraId="05E794E4" w14:textId="08AA02A7" w:rsidR="00E87FA5" w:rsidRDefault="00A23305" w:rsidP="00246301">
      <w:pPr>
        <w:pStyle w:val="PargrafodaLista"/>
        <w:numPr>
          <w:ilvl w:val="2"/>
          <w:numId w:val="16"/>
        </w:numPr>
        <w:tabs>
          <w:tab w:val="left" w:pos="284"/>
          <w:tab w:val="left" w:pos="567"/>
        </w:tabs>
        <w:ind w:left="0" w:firstLine="0"/>
        <w:rPr>
          <w:sz w:val="24"/>
        </w:rPr>
      </w:pPr>
      <w:r>
        <w:rPr>
          <w:noProof/>
          <w:lang w:val="pt-BR" w:eastAsia="pt-BR"/>
        </w:rPr>
        <mc:AlternateContent>
          <mc:Choice Requires="wps">
            <w:drawing>
              <wp:anchor distT="0" distB="0" distL="114300" distR="114300" simplePos="0" relativeHeight="485428736" behindDoc="1" locked="0" layoutInCell="1" allowOverlap="1" wp14:anchorId="6AD237CA" wp14:editId="115F1B61">
                <wp:simplePos x="0" y="0"/>
                <wp:positionH relativeFrom="page">
                  <wp:posOffset>1334770</wp:posOffset>
                </wp:positionH>
                <wp:positionV relativeFrom="paragraph">
                  <wp:posOffset>179070</wp:posOffset>
                </wp:positionV>
                <wp:extent cx="80645" cy="7620"/>
                <wp:effectExtent l="0" t="0" r="0" b="0"/>
                <wp:wrapNone/>
                <wp:docPr id="474923036" name="Rectangle 7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E2C3D2" id="Rectangle 740" o:spid="_x0000_s1026" style="position:absolute;margin-left:105.1pt;margin-top:14.1pt;width:6.35pt;height:.6pt;z-index:-1788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OqcS53dAAAACQEAAA8AAABkcnMvZG93bnJldi54bWxMj0FPwzAMhe9I&#10;/IfISNxYsmigtjSdGBJHJDY4sFvamLZa45Qm2wq/HnOCk5/lp+fvlevZD+KEU+wDGVguFAikJrie&#10;WgNvr083GYiYLDk7BEIDXxhhXV1elLZw4UxbPO1SKziEYmENdCmNhZSx6dDbuAgjEt8+wuRt4nVq&#10;pZvsmcP9ILVSd9LbnvhDZ0d87LA57I7ewCbPNp8vK3r+3tZ73L/Xh1s9KWOur+aHexAJ5/Rnhl98&#10;RoeKmepwJBfFYEAvlWYri4wnG7TWOYiaRb4CWZXyf4PqBwAA//8DAFBLAQItABQABgAIAAAAIQC2&#10;gziS/gAAAOEBAAATAAAAAAAAAAAAAAAAAAAAAABbQ29udGVudF9UeXBlc10ueG1sUEsBAi0AFAAG&#10;AAgAAAAhADj9If/WAAAAlAEAAAsAAAAAAAAAAAAAAAAALwEAAF9yZWxzLy5yZWxzUEsBAi0AFAAG&#10;AAgAAAAhAGEPZ7DjAQAAsQMAAA4AAAAAAAAAAAAAAAAALgIAAGRycy9lMm9Eb2MueG1sUEsBAi0A&#10;FAAGAAgAAAAhAOqcS53dAAAACQEAAA8AAAAAAAAAAAAAAAAAPQQAAGRycy9kb3ducmV2LnhtbFBL&#10;BQYAAAAABAAEAPMAAABHBQAAAAA=&#10;" fillcolor="black" stroked="f">
                <w10:wrap anchorx="page"/>
              </v:rect>
            </w:pict>
          </mc:Fallback>
        </mc:AlternateContent>
      </w:r>
      <w:r w:rsidR="00870EFC">
        <w:rPr>
          <w:sz w:val="24"/>
        </w:rPr>
        <w:t>empresas controladoras, controladas ou coligadas, nos termos da Lei nº 6.404, de 15 de</w:t>
      </w:r>
      <w:r w:rsidR="00870EFC">
        <w:rPr>
          <w:spacing w:val="1"/>
          <w:sz w:val="24"/>
        </w:rPr>
        <w:t xml:space="preserve"> </w:t>
      </w:r>
      <w:r w:rsidR="00870EFC">
        <w:rPr>
          <w:sz w:val="24"/>
        </w:rPr>
        <w:t>dezembro</w:t>
      </w:r>
      <w:r w:rsidR="00870EFC">
        <w:rPr>
          <w:spacing w:val="-1"/>
          <w:sz w:val="24"/>
        </w:rPr>
        <w:t xml:space="preserve"> </w:t>
      </w:r>
      <w:r w:rsidR="00870EFC">
        <w:rPr>
          <w:sz w:val="24"/>
        </w:rPr>
        <w:t>de</w:t>
      </w:r>
      <w:r w:rsidR="00870EFC">
        <w:rPr>
          <w:spacing w:val="-1"/>
          <w:sz w:val="24"/>
        </w:rPr>
        <w:t xml:space="preserve"> </w:t>
      </w:r>
      <w:r w:rsidR="00870EFC">
        <w:rPr>
          <w:sz w:val="24"/>
        </w:rPr>
        <w:t>1976, concorrendo entre</w:t>
      </w:r>
      <w:r w:rsidR="00870EFC">
        <w:rPr>
          <w:spacing w:val="-1"/>
          <w:sz w:val="24"/>
        </w:rPr>
        <w:t xml:space="preserve"> </w:t>
      </w:r>
      <w:r w:rsidR="00870EFC">
        <w:rPr>
          <w:sz w:val="24"/>
        </w:rPr>
        <w:t>si;</w:t>
      </w:r>
    </w:p>
    <w:p w14:paraId="2047AD65" w14:textId="77777777" w:rsidR="00E87FA5" w:rsidRDefault="00E87FA5" w:rsidP="00FA02D1">
      <w:pPr>
        <w:pStyle w:val="Corpodetexto"/>
        <w:tabs>
          <w:tab w:val="left" w:pos="9923"/>
        </w:tabs>
        <w:spacing w:before="7"/>
        <w:ind w:left="0"/>
        <w:jc w:val="both"/>
        <w:rPr>
          <w:sz w:val="13"/>
        </w:rPr>
      </w:pPr>
    </w:p>
    <w:p w14:paraId="78D3C8DD" w14:textId="40FB5443" w:rsidR="00E87FA5" w:rsidRDefault="00A23305" w:rsidP="00246301">
      <w:pPr>
        <w:pStyle w:val="PargrafodaLista"/>
        <w:numPr>
          <w:ilvl w:val="2"/>
          <w:numId w:val="16"/>
        </w:numPr>
        <w:tabs>
          <w:tab w:val="left" w:pos="142"/>
          <w:tab w:val="left" w:pos="567"/>
          <w:tab w:val="left" w:pos="993"/>
          <w:tab w:val="left" w:pos="1914"/>
          <w:tab w:val="left" w:pos="9923"/>
        </w:tabs>
        <w:spacing w:before="90"/>
        <w:ind w:left="0" w:firstLine="0"/>
        <w:rPr>
          <w:sz w:val="24"/>
        </w:rPr>
      </w:pPr>
      <w:r>
        <w:rPr>
          <w:noProof/>
          <w:lang w:val="pt-BR" w:eastAsia="pt-BR"/>
        </w:rPr>
        <mc:AlternateContent>
          <mc:Choice Requires="wps">
            <w:drawing>
              <wp:anchor distT="0" distB="0" distL="114300" distR="114300" simplePos="0" relativeHeight="485430272" behindDoc="1" locked="0" layoutInCell="1" allowOverlap="1" wp14:anchorId="1DB31E7F" wp14:editId="1452A11B">
                <wp:simplePos x="0" y="0"/>
                <wp:positionH relativeFrom="page">
                  <wp:posOffset>1334770</wp:posOffset>
                </wp:positionH>
                <wp:positionV relativeFrom="paragraph">
                  <wp:posOffset>158115</wp:posOffset>
                </wp:positionV>
                <wp:extent cx="80645" cy="7620"/>
                <wp:effectExtent l="0" t="0" r="0" b="0"/>
                <wp:wrapNone/>
                <wp:docPr id="78529610" name="Rectangle 7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6501C9" id="Rectangle 739" o:spid="_x0000_s1026" style="position:absolute;margin-left:105.1pt;margin-top:12.45pt;width:6.35pt;height:.6pt;z-index:-17886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GBQ63ndAAAACQEAAA8AAABkcnMvZG93bnJldi54bWxMj8FOwzAMhu9I&#10;vENkJG4sbTSmrTSdGBJHJLZxYLe0MW21xilJthWeHnOC22f51+/P5XpygzhjiL0nDfksA4HUeNtT&#10;q+Ft/3y3BBGTIWsGT6jhCyOsq+ur0hTWX2iL511qBZdQLIyGLqWxkDI2HToTZ35E4t2HD84kHkMr&#10;bTAXLneDVFm2kM70xBc6M+JTh81xd3IaNqvl5vN1Ti/f2/qAh/f6eK9CpvXtzfT4ACLhlP7C8KvP&#10;6lCxU+1PZKMYNKg8UxxlmK9AcEApxVAzLHKQVSn/f1D9AAAA//8DAFBLAQItABQABgAIAAAAIQC2&#10;gziS/gAAAOEBAAATAAAAAAAAAAAAAAAAAAAAAABbQ29udGVudF9UeXBlc10ueG1sUEsBAi0AFAAG&#10;AAgAAAAhADj9If/WAAAAlAEAAAsAAAAAAAAAAAAAAAAALwEAAF9yZWxzLy5yZWxzUEsBAi0AFAAG&#10;AAgAAAAhAGEPZ7DjAQAAsQMAAA4AAAAAAAAAAAAAAAAALgIAAGRycy9lMm9Eb2MueG1sUEsBAi0A&#10;FAAGAAgAAAAhAGBQ63ndAAAACQEAAA8AAAAAAAAAAAAAAAAAPQQAAGRycy9kb3ducmV2LnhtbFBL&#10;BQYAAAAABAAEAPMAAABHBQAAAAA=&#10;" fillcolor="black" stroked="f">
                <w10:wrap anchorx="page"/>
              </v:rect>
            </w:pict>
          </mc:Fallback>
        </mc:AlternateContent>
      </w:r>
      <w:r w:rsidR="00870EFC">
        <w:rPr>
          <w:sz w:val="24"/>
        </w:rPr>
        <w:t>pessoa física ou jurídica que, nos 5 (cinco) anos anteriores à divulgação do edital, tenha</w:t>
      </w:r>
      <w:r w:rsidR="00870EFC">
        <w:rPr>
          <w:spacing w:val="1"/>
          <w:sz w:val="24"/>
        </w:rPr>
        <w:t xml:space="preserve"> </w:t>
      </w:r>
      <w:r w:rsidR="00870EFC">
        <w:rPr>
          <w:sz w:val="24"/>
        </w:rPr>
        <w:t>sido condenada judicialmente, com trânsito em julgado, por exploração de trabalho infantil, por</w:t>
      </w:r>
      <w:r w:rsidR="00870EFC">
        <w:rPr>
          <w:spacing w:val="1"/>
          <w:sz w:val="24"/>
        </w:rPr>
        <w:t xml:space="preserve"> </w:t>
      </w:r>
      <w:r w:rsidR="00870EFC">
        <w:rPr>
          <w:sz w:val="24"/>
        </w:rPr>
        <w:t>submissão de trabalhadores a condições análogas às de escravo ou por contratação de adolescentes</w:t>
      </w:r>
      <w:r w:rsidR="00870EFC">
        <w:rPr>
          <w:spacing w:val="1"/>
          <w:sz w:val="24"/>
        </w:rPr>
        <w:t xml:space="preserve"> </w:t>
      </w:r>
      <w:r w:rsidR="00870EFC">
        <w:rPr>
          <w:sz w:val="24"/>
        </w:rPr>
        <w:t>nos</w:t>
      </w:r>
      <w:r w:rsidR="00870EFC">
        <w:rPr>
          <w:spacing w:val="-1"/>
          <w:sz w:val="24"/>
        </w:rPr>
        <w:t xml:space="preserve"> </w:t>
      </w:r>
      <w:r w:rsidR="00870EFC">
        <w:rPr>
          <w:sz w:val="24"/>
        </w:rPr>
        <w:t>casos vedados pela</w:t>
      </w:r>
      <w:r w:rsidR="00870EFC">
        <w:rPr>
          <w:spacing w:val="1"/>
          <w:sz w:val="24"/>
        </w:rPr>
        <w:t xml:space="preserve"> </w:t>
      </w:r>
      <w:r w:rsidR="00870EFC">
        <w:rPr>
          <w:sz w:val="24"/>
        </w:rPr>
        <w:t>legislação trabalhista;</w:t>
      </w:r>
    </w:p>
    <w:p w14:paraId="6FCDC9EE" w14:textId="77777777" w:rsidR="00E87FA5" w:rsidRDefault="005B003D" w:rsidP="00246301">
      <w:pPr>
        <w:pStyle w:val="PargrafodaLista"/>
        <w:numPr>
          <w:ilvl w:val="2"/>
          <w:numId w:val="16"/>
        </w:numPr>
        <w:tabs>
          <w:tab w:val="left" w:pos="567"/>
          <w:tab w:val="left" w:pos="9923"/>
        </w:tabs>
        <w:ind w:left="0" w:firstLine="0"/>
        <w:rPr>
          <w:sz w:val="24"/>
        </w:rPr>
      </w:pPr>
      <w:r>
        <w:rPr>
          <w:sz w:val="24"/>
        </w:rPr>
        <w:t xml:space="preserve">- </w:t>
      </w:r>
      <w:r w:rsidR="00870EFC">
        <w:rPr>
          <w:sz w:val="24"/>
        </w:rPr>
        <w:t>agente</w:t>
      </w:r>
      <w:r w:rsidR="00870EFC">
        <w:rPr>
          <w:spacing w:val="-3"/>
          <w:sz w:val="24"/>
        </w:rPr>
        <w:t xml:space="preserve"> </w:t>
      </w:r>
      <w:r w:rsidR="00870EFC">
        <w:rPr>
          <w:sz w:val="24"/>
        </w:rPr>
        <w:t>público</w:t>
      </w:r>
      <w:r w:rsidR="00870EFC">
        <w:rPr>
          <w:spacing w:val="-1"/>
          <w:sz w:val="24"/>
        </w:rPr>
        <w:t xml:space="preserve"> </w:t>
      </w:r>
      <w:r w:rsidR="00870EFC">
        <w:rPr>
          <w:sz w:val="24"/>
        </w:rPr>
        <w:t>do</w:t>
      </w:r>
      <w:r w:rsidR="00870EFC">
        <w:rPr>
          <w:spacing w:val="-1"/>
          <w:sz w:val="24"/>
        </w:rPr>
        <w:t xml:space="preserve"> </w:t>
      </w:r>
      <w:r w:rsidR="00870EFC">
        <w:rPr>
          <w:sz w:val="24"/>
        </w:rPr>
        <w:t>órgão</w:t>
      </w:r>
      <w:r w:rsidR="00870EFC">
        <w:rPr>
          <w:spacing w:val="-1"/>
          <w:sz w:val="24"/>
        </w:rPr>
        <w:t xml:space="preserve"> </w:t>
      </w:r>
      <w:r w:rsidR="00870EFC">
        <w:rPr>
          <w:sz w:val="24"/>
        </w:rPr>
        <w:t>ou</w:t>
      </w:r>
      <w:r w:rsidR="00870EFC">
        <w:rPr>
          <w:spacing w:val="-1"/>
          <w:sz w:val="24"/>
        </w:rPr>
        <w:t xml:space="preserve"> </w:t>
      </w:r>
      <w:r w:rsidR="00870EFC">
        <w:rPr>
          <w:sz w:val="24"/>
        </w:rPr>
        <w:t>entidade</w:t>
      </w:r>
      <w:r w:rsidR="00870EFC">
        <w:rPr>
          <w:spacing w:val="-2"/>
          <w:sz w:val="24"/>
        </w:rPr>
        <w:t xml:space="preserve"> </w:t>
      </w:r>
      <w:r w:rsidR="00870EFC">
        <w:rPr>
          <w:sz w:val="24"/>
        </w:rPr>
        <w:t>licitante;</w:t>
      </w:r>
    </w:p>
    <w:p w14:paraId="44C8B535" w14:textId="77777777" w:rsidR="00E87FA5" w:rsidRPr="00C10453" w:rsidRDefault="005B003D" w:rsidP="00246301">
      <w:pPr>
        <w:pStyle w:val="PargrafodaLista"/>
        <w:numPr>
          <w:ilvl w:val="2"/>
          <w:numId w:val="16"/>
        </w:numPr>
        <w:tabs>
          <w:tab w:val="left" w:pos="567"/>
          <w:tab w:val="left" w:pos="9923"/>
        </w:tabs>
        <w:spacing w:before="117"/>
        <w:ind w:left="0" w:firstLine="0"/>
        <w:rPr>
          <w:sz w:val="24"/>
        </w:rPr>
      </w:pPr>
      <w:r>
        <w:rPr>
          <w:sz w:val="24"/>
        </w:rPr>
        <w:t>-</w:t>
      </w:r>
      <w:r w:rsidR="00870EFC">
        <w:rPr>
          <w:sz w:val="24"/>
        </w:rPr>
        <w:t>Não poderá participar, direta ou indiretamente, da licitação ou da execução do contrato</w:t>
      </w:r>
      <w:r w:rsidR="00870EFC">
        <w:rPr>
          <w:spacing w:val="1"/>
          <w:sz w:val="24"/>
        </w:rPr>
        <w:t xml:space="preserve"> </w:t>
      </w:r>
      <w:r w:rsidR="00870EFC">
        <w:rPr>
          <w:sz w:val="24"/>
        </w:rPr>
        <w:t xml:space="preserve">agente público </w:t>
      </w:r>
      <w:r w:rsidR="00870EFC" w:rsidRPr="00C10453">
        <w:rPr>
          <w:sz w:val="24"/>
        </w:rPr>
        <w:t>do órgão ou entidade contratante, devendo ser observadas as situações que possam</w:t>
      </w:r>
      <w:r w:rsidR="00870EFC" w:rsidRPr="00C10453">
        <w:rPr>
          <w:spacing w:val="1"/>
          <w:sz w:val="24"/>
        </w:rPr>
        <w:t xml:space="preserve"> </w:t>
      </w:r>
      <w:r w:rsidR="00870EFC" w:rsidRPr="00C10453">
        <w:rPr>
          <w:sz w:val="24"/>
        </w:rPr>
        <w:t>configurar conflito de interesses no exercício ou após o exercício do cargo ou emprego, nos termos</w:t>
      </w:r>
      <w:r w:rsidR="00870EFC" w:rsidRPr="00C10453">
        <w:rPr>
          <w:spacing w:val="1"/>
          <w:sz w:val="24"/>
        </w:rPr>
        <w:t xml:space="preserve"> </w:t>
      </w:r>
      <w:r w:rsidR="00870EFC" w:rsidRPr="00C10453">
        <w:rPr>
          <w:sz w:val="24"/>
        </w:rPr>
        <w:t>da</w:t>
      </w:r>
      <w:r w:rsidR="00870EFC" w:rsidRPr="00C10453">
        <w:rPr>
          <w:spacing w:val="-2"/>
          <w:sz w:val="24"/>
        </w:rPr>
        <w:t xml:space="preserve"> </w:t>
      </w:r>
      <w:r w:rsidR="00870EFC" w:rsidRPr="00C10453">
        <w:rPr>
          <w:sz w:val="24"/>
        </w:rPr>
        <w:t>legislação que</w:t>
      </w:r>
      <w:r w:rsidR="00870EFC" w:rsidRPr="00C10453">
        <w:rPr>
          <w:spacing w:val="-2"/>
          <w:sz w:val="24"/>
        </w:rPr>
        <w:t xml:space="preserve"> </w:t>
      </w:r>
      <w:r w:rsidR="00870EFC" w:rsidRPr="00C10453">
        <w:rPr>
          <w:sz w:val="24"/>
        </w:rPr>
        <w:t>disciplina</w:t>
      </w:r>
      <w:r w:rsidR="00870EFC" w:rsidRPr="00C10453">
        <w:rPr>
          <w:spacing w:val="-1"/>
          <w:sz w:val="24"/>
        </w:rPr>
        <w:t xml:space="preserve"> </w:t>
      </w:r>
      <w:r w:rsidR="00870EFC" w:rsidRPr="00C10453">
        <w:rPr>
          <w:sz w:val="24"/>
        </w:rPr>
        <w:t>a</w:t>
      </w:r>
      <w:r w:rsidR="00870EFC" w:rsidRPr="00C10453">
        <w:rPr>
          <w:spacing w:val="-2"/>
          <w:sz w:val="24"/>
        </w:rPr>
        <w:t xml:space="preserve"> </w:t>
      </w:r>
      <w:r w:rsidR="00870EFC" w:rsidRPr="00C10453">
        <w:rPr>
          <w:sz w:val="24"/>
        </w:rPr>
        <w:t xml:space="preserve">matéria, conforme </w:t>
      </w:r>
      <w:r w:rsidR="00870EFC" w:rsidRPr="00C10453">
        <w:rPr>
          <w:sz w:val="24"/>
          <w:u w:val="single"/>
        </w:rPr>
        <w:t>§</w:t>
      </w:r>
      <w:r w:rsidR="00870EFC" w:rsidRPr="00C10453">
        <w:rPr>
          <w:spacing w:val="2"/>
          <w:sz w:val="24"/>
          <w:u w:val="single"/>
        </w:rPr>
        <w:t xml:space="preserve"> </w:t>
      </w:r>
      <w:r w:rsidR="00870EFC" w:rsidRPr="00C10453">
        <w:rPr>
          <w:sz w:val="24"/>
          <w:u w:val="single"/>
        </w:rPr>
        <w:t>1º</w:t>
      </w:r>
      <w:r w:rsidR="00870EFC" w:rsidRPr="00C10453">
        <w:rPr>
          <w:spacing w:val="-2"/>
          <w:sz w:val="24"/>
          <w:u w:val="single"/>
        </w:rPr>
        <w:t xml:space="preserve"> </w:t>
      </w:r>
      <w:r w:rsidR="00870EFC" w:rsidRPr="00C10453">
        <w:rPr>
          <w:sz w:val="24"/>
          <w:u w:val="single"/>
        </w:rPr>
        <w:t>do art.</w:t>
      </w:r>
      <w:r w:rsidR="00870EFC" w:rsidRPr="00C10453">
        <w:rPr>
          <w:spacing w:val="-1"/>
          <w:sz w:val="24"/>
          <w:u w:val="single"/>
        </w:rPr>
        <w:t xml:space="preserve"> </w:t>
      </w:r>
      <w:r w:rsidR="00870EFC" w:rsidRPr="00C10453">
        <w:rPr>
          <w:sz w:val="24"/>
          <w:u w:val="single"/>
        </w:rPr>
        <w:t>9º</w:t>
      </w:r>
      <w:r w:rsidR="00870EFC" w:rsidRPr="00C10453">
        <w:rPr>
          <w:spacing w:val="-1"/>
          <w:sz w:val="24"/>
          <w:u w:val="single"/>
        </w:rPr>
        <w:t xml:space="preserve"> </w:t>
      </w:r>
      <w:r w:rsidR="00870EFC" w:rsidRPr="00C10453">
        <w:rPr>
          <w:sz w:val="24"/>
          <w:u w:val="single"/>
        </w:rPr>
        <w:t>da Lei nº</w:t>
      </w:r>
      <w:r w:rsidR="00870EFC" w:rsidRPr="00C10453">
        <w:rPr>
          <w:spacing w:val="-2"/>
          <w:sz w:val="24"/>
          <w:u w:val="single"/>
        </w:rPr>
        <w:t xml:space="preserve"> </w:t>
      </w:r>
      <w:r w:rsidR="00870EFC" w:rsidRPr="00C10453">
        <w:rPr>
          <w:sz w:val="24"/>
          <w:u w:val="single"/>
        </w:rPr>
        <w:t>14.133, de</w:t>
      </w:r>
      <w:r w:rsidR="00870EFC" w:rsidRPr="00C10453">
        <w:rPr>
          <w:spacing w:val="-2"/>
          <w:sz w:val="24"/>
          <w:u w:val="single"/>
        </w:rPr>
        <w:t xml:space="preserve"> </w:t>
      </w:r>
      <w:r w:rsidR="00870EFC" w:rsidRPr="00C10453">
        <w:rPr>
          <w:sz w:val="24"/>
          <w:u w:val="single"/>
        </w:rPr>
        <w:t>2021</w:t>
      </w:r>
      <w:r w:rsidR="00870EFC" w:rsidRPr="00C10453">
        <w:rPr>
          <w:sz w:val="24"/>
        </w:rPr>
        <w:t>.</w:t>
      </w:r>
    </w:p>
    <w:p w14:paraId="62DC94EF" w14:textId="77777777" w:rsidR="00E87FA5" w:rsidRPr="00C10453" w:rsidRDefault="00870EFC" w:rsidP="00246301">
      <w:pPr>
        <w:pStyle w:val="PargrafodaLista"/>
        <w:numPr>
          <w:ilvl w:val="1"/>
          <w:numId w:val="14"/>
        </w:numPr>
        <w:tabs>
          <w:tab w:val="left" w:pos="426"/>
          <w:tab w:val="left" w:pos="9923"/>
        </w:tabs>
        <w:ind w:left="0" w:firstLine="0"/>
        <w:rPr>
          <w:sz w:val="24"/>
        </w:rPr>
      </w:pPr>
      <w:r w:rsidRPr="00C10453">
        <w:rPr>
          <w:sz w:val="24"/>
        </w:rPr>
        <w:t>O imp</w:t>
      </w:r>
      <w:r w:rsidR="00C10453" w:rsidRPr="00C10453">
        <w:rPr>
          <w:sz w:val="24"/>
        </w:rPr>
        <w:t>edimento de que trata o item 2.8</w:t>
      </w:r>
      <w:r w:rsidRPr="00C10453">
        <w:rPr>
          <w:sz w:val="24"/>
        </w:rPr>
        <w:t>.4 será também aplicado ao licitante que atue em</w:t>
      </w:r>
      <w:r w:rsidRPr="00C10453">
        <w:rPr>
          <w:spacing w:val="1"/>
          <w:sz w:val="24"/>
        </w:rPr>
        <w:t xml:space="preserve"> </w:t>
      </w:r>
      <w:r w:rsidRPr="00C10453">
        <w:rPr>
          <w:sz w:val="24"/>
        </w:rPr>
        <w:t>substituição a outra pessoa, física ou jurídica, com o intuito de burlar a efetividade da sanção a ela</w:t>
      </w:r>
      <w:r w:rsidRPr="00C10453">
        <w:rPr>
          <w:spacing w:val="1"/>
          <w:sz w:val="24"/>
        </w:rPr>
        <w:t xml:space="preserve"> </w:t>
      </w:r>
      <w:r w:rsidRPr="00C10453">
        <w:rPr>
          <w:sz w:val="24"/>
        </w:rPr>
        <w:t>aplicada,</w:t>
      </w:r>
      <w:r w:rsidRPr="00C10453">
        <w:rPr>
          <w:spacing w:val="11"/>
          <w:sz w:val="24"/>
        </w:rPr>
        <w:t xml:space="preserve"> </w:t>
      </w:r>
      <w:r w:rsidRPr="00C10453">
        <w:rPr>
          <w:sz w:val="24"/>
        </w:rPr>
        <w:t>inclusive</w:t>
      </w:r>
      <w:r w:rsidRPr="00C10453">
        <w:rPr>
          <w:spacing w:val="13"/>
          <w:sz w:val="24"/>
        </w:rPr>
        <w:t xml:space="preserve"> </w:t>
      </w:r>
      <w:r w:rsidRPr="00C10453">
        <w:rPr>
          <w:sz w:val="24"/>
        </w:rPr>
        <w:t>a</w:t>
      </w:r>
      <w:r w:rsidRPr="00C10453">
        <w:rPr>
          <w:spacing w:val="11"/>
          <w:sz w:val="24"/>
        </w:rPr>
        <w:t xml:space="preserve"> </w:t>
      </w:r>
      <w:r w:rsidRPr="00C10453">
        <w:rPr>
          <w:sz w:val="24"/>
        </w:rPr>
        <w:t>sua</w:t>
      </w:r>
      <w:r w:rsidRPr="00C10453">
        <w:rPr>
          <w:spacing w:val="13"/>
          <w:sz w:val="24"/>
        </w:rPr>
        <w:t xml:space="preserve"> </w:t>
      </w:r>
      <w:r w:rsidRPr="00C10453">
        <w:rPr>
          <w:sz w:val="24"/>
        </w:rPr>
        <w:t>controladora,</w:t>
      </w:r>
      <w:r w:rsidRPr="00C10453">
        <w:rPr>
          <w:spacing w:val="14"/>
          <w:sz w:val="24"/>
        </w:rPr>
        <w:t xml:space="preserve"> </w:t>
      </w:r>
      <w:r w:rsidRPr="00C10453">
        <w:rPr>
          <w:sz w:val="24"/>
        </w:rPr>
        <w:t>controlada</w:t>
      </w:r>
      <w:r w:rsidRPr="00C10453">
        <w:rPr>
          <w:spacing w:val="16"/>
          <w:sz w:val="24"/>
        </w:rPr>
        <w:t xml:space="preserve"> </w:t>
      </w:r>
      <w:r w:rsidRPr="00C10453">
        <w:rPr>
          <w:sz w:val="24"/>
        </w:rPr>
        <w:t>ou</w:t>
      </w:r>
      <w:r w:rsidRPr="00C10453">
        <w:rPr>
          <w:spacing w:val="12"/>
          <w:sz w:val="24"/>
        </w:rPr>
        <w:t xml:space="preserve"> </w:t>
      </w:r>
      <w:r w:rsidRPr="00C10453">
        <w:rPr>
          <w:sz w:val="24"/>
        </w:rPr>
        <w:t>coligada,</w:t>
      </w:r>
      <w:r w:rsidRPr="00C10453">
        <w:rPr>
          <w:spacing w:val="11"/>
          <w:sz w:val="24"/>
        </w:rPr>
        <w:t xml:space="preserve"> </w:t>
      </w:r>
      <w:r w:rsidRPr="00C10453">
        <w:rPr>
          <w:sz w:val="24"/>
        </w:rPr>
        <w:t>desde</w:t>
      </w:r>
      <w:r w:rsidRPr="00C10453">
        <w:rPr>
          <w:spacing w:val="11"/>
          <w:sz w:val="24"/>
        </w:rPr>
        <w:t xml:space="preserve"> </w:t>
      </w:r>
      <w:r w:rsidRPr="00C10453">
        <w:rPr>
          <w:sz w:val="24"/>
        </w:rPr>
        <w:t>que</w:t>
      </w:r>
      <w:r w:rsidRPr="00C10453">
        <w:rPr>
          <w:spacing w:val="11"/>
          <w:sz w:val="24"/>
        </w:rPr>
        <w:t xml:space="preserve"> </w:t>
      </w:r>
      <w:r w:rsidRPr="00C10453">
        <w:rPr>
          <w:sz w:val="24"/>
        </w:rPr>
        <w:t>devidamente</w:t>
      </w:r>
      <w:r w:rsidRPr="00C10453">
        <w:rPr>
          <w:spacing w:val="11"/>
          <w:sz w:val="24"/>
        </w:rPr>
        <w:t xml:space="preserve"> </w:t>
      </w:r>
      <w:r w:rsidRPr="00C10453">
        <w:rPr>
          <w:sz w:val="24"/>
        </w:rPr>
        <w:t>comprovado</w:t>
      </w:r>
      <w:r w:rsidRPr="00C10453">
        <w:rPr>
          <w:spacing w:val="-57"/>
          <w:sz w:val="24"/>
        </w:rPr>
        <w:t xml:space="preserve"> </w:t>
      </w:r>
      <w:r w:rsidRPr="00C10453">
        <w:rPr>
          <w:sz w:val="24"/>
        </w:rPr>
        <w:t>o</w:t>
      </w:r>
      <w:r w:rsidRPr="00C10453">
        <w:rPr>
          <w:spacing w:val="-1"/>
          <w:sz w:val="24"/>
        </w:rPr>
        <w:t xml:space="preserve"> </w:t>
      </w:r>
      <w:r w:rsidRPr="00C10453">
        <w:rPr>
          <w:sz w:val="24"/>
        </w:rPr>
        <w:t>ilícito ou a</w:t>
      </w:r>
      <w:r w:rsidRPr="00C10453">
        <w:rPr>
          <w:spacing w:val="-2"/>
          <w:sz w:val="24"/>
        </w:rPr>
        <w:t xml:space="preserve"> </w:t>
      </w:r>
      <w:r w:rsidRPr="00C10453">
        <w:rPr>
          <w:sz w:val="24"/>
        </w:rPr>
        <w:t>utilização fraudulenta</w:t>
      </w:r>
      <w:r w:rsidRPr="00C10453">
        <w:rPr>
          <w:spacing w:val="-1"/>
          <w:sz w:val="24"/>
        </w:rPr>
        <w:t xml:space="preserve"> </w:t>
      </w:r>
      <w:r w:rsidRPr="00C10453">
        <w:rPr>
          <w:sz w:val="24"/>
        </w:rPr>
        <w:t>da</w:t>
      </w:r>
      <w:r w:rsidRPr="00C10453">
        <w:rPr>
          <w:spacing w:val="-2"/>
          <w:sz w:val="24"/>
        </w:rPr>
        <w:t xml:space="preserve"> </w:t>
      </w:r>
      <w:r w:rsidRPr="00C10453">
        <w:rPr>
          <w:sz w:val="24"/>
        </w:rPr>
        <w:t>personalidade</w:t>
      </w:r>
      <w:r w:rsidRPr="00C10453">
        <w:rPr>
          <w:spacing w:val="-1"/>
          <w:sz w:val="24"/>
        </w:rPr>
        <w:t xml:space="preserve"> </w:t>
      </w:r>
      <w:r w:rsidRPr="00C10453">
        <w:rPr>
          <w:sz w:val="24"/>
        </w:rPr>
        <w:t>jurídica</w:t>
      </w:r>
      <w:r w:rsidRPr="00C10453">
        <w:rPr>
          <w:spacing w:val="-1"/>
          <w:sz w:val="24"/>
        </w:rPr>
        <w:t xml:space="preserve"> </w:t>
      </w:r>
      <w:r w:rsidRPr="00C10453">
        <w:rPr>
          <w:sz w:val="24"/>
        </w:rPr>
        <w:t>do licitante.</w:t>
      </w:r>
    </w:p>
    <w:p w14:paraId="434A7721" w14:textId="29067FC1" w:rsidR="00E87FA5" w:rsidRPr="00C10453" w:rsidRDefault="00A23305" w:rsidP="00246301">
      <w:pPr>
        <w:pStyle w:val="PargrafodaLista"/>
        <w:numPr>
          <w:ilvl w:val="1"/>
          <w:numId w:val="14"/>
        </w:numPr>
        <w:tabs>
          <w:tab w:val="left" w:pos="567"/>
          <w:tab w:val="left" w:pos="9923"/>
        </w:tabs>
        <w:spacing w:before="118"/>
        <w:ind w:left="0" w:firstLine="0"/>
        <w:rPr>
          <w:sz w:val="24"/>
        </w:rPr>
      </w:pPr>
      <w:r>
        <w:rPr>
          <w:noProof/>
          <w:lang w:val="pt-BR" w:eastAsia="pt-BR"/>
        </w:rPr>
        <mc:AlternateContent>
          <mc:Choice Requires="wps">
            <w:drawing>
              <wp:anchor distT="0" distB="0" distL="114300" distR="114300" simplePos="0" relativeHeight="485430784" behindDoc="1" locked="0" layoutInCell="1" allowOverlap="1" wp14:anchorId="7BA5A701" wp14:editId="67E3CB98">
                <wp:simplePos x="0" y="0"/>
                <wp:positionH relativeFrom="page">
                  <wp:posOffset>1334770</wp:posOffset>
                </wp:positionH>
                <wp:positionV relativeFrom="paragraph">
                  <wp:posOffset>177800</wp:posOffset>
                </wp:positionV>
                <wp:extent cx="80645" cy="7620"/>
                <wp:effectExtent l="0" t="0" r="0" b="0"/>
                <wp:wrapNone/>
                <wp:docPr id="46746432" name="Rectangle 7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F60792" id="Rectangle 738" o:spid="_x0000_s1026" style="position:absolute;margin-left:105.1pt;margin-top:14pt;width:6.35pt;height:.6pt;z-index:-1788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JI4B/HdAAAACQEAAA8AAABkcnMvZG93bnJldi54bWxMj8FOwzAQRO9I&#10;/IO1SNyoXQtQEuJUFIkjEm050JsTL0nUeB1itw18PcsJbjPap9mZcjX7QZxwin0gA8uFAoHUBNdT&#10;a+Bt93yTgYjJkrNDIDTwhRFW1eVFaQsXzrTB0za1gkMoFtZAl9JYSBmbDr2NizAi8e0jTN4mtlMr&#10;3WTPHO4HqZW6l972xB86O+JTh81he/QG1nm2/ny9pZfvTb3H/Xt9uNOTMub6an58AJFwTn8w/Nbn&#10;6lBxpzocyUUxGNBLpRllkfEmBrTWOYiaRa5BVqX8v6D6AQAA//8DAFBLAQItABQABgAIAAAAIQC2&#10;gziS/gAAAOEBAAATAAAAAAAAAAAAAAAAAAAAAABbQ29udGVudF9UeXBlc10ueG1sUEsBAi0AFAAG&#10;AAgAAAAhADj9If/WAAAAlAEAAAsAAAAAAAAAAAAAAAAALwEAAF9yZWxzLy5yZWxzUEsBAi0AFAAG&#10;AAgAAAAhAGEPZ7DjAQAAsQMAAA4AAAAAAAAAAAAAAAAALgIAAGRycy9lMm9Eb2MueG1sUEsBAi0A&#10;FAAGAAgAAAAhAJI4B/HdAAAACQEAAA8AAAAAAAAAAAAAAAAAPQQAAGRycy9kb3ducmV2LnhtbFBL&#10;BQYAAAAABAAEAPMAAABHBQAAAAA=&#10;" fillcolor="black" stroked="f">
                <w10:wrap anchorx="page"/>
              </v:rect>
            </w:pict>
          </mc:Fallback>
        </mc:AlternateContent>
      </w:r>
      <w:r w:rsidR="00870EFC" w:rsidRPr="00C10453">
        <w:rPr>
          <w:sz w:val="24"/>
        </w:rPr>
        <w:t>A critério da Administração e exclusivamente a seu serviço, o autor dos projetos e a</w:t>
      </w:r>
      <w:r w:rsidR="00870EFC" w:rsidRPr="00C10453">
        <w:rPr>
          <w:spacing w:val="1"/>
          <w:sz w:val="24"/>
        </w:rPr>
        <w:t xml:space="preserve"> </w:t>
      </w:r>
      <w:r w:rsidR="00870EFC" w:rsidRPr="00C10453">
        <w:rPr>
          <w:sz w:val="24"/>
        </w:rPr>
        <w:t>empresa a que se referem os itens 2.</w:t>
      </w:r>
      <w:r w:rsidR="00C10453" w:rsidRPr="00C10453">
        <w:rPr>
          <w:sz w:val="24"/>
        </w:rPr>
        <w:t>8</w:t>
      </w:r>
      <w:r w:rsidR="00870EFC" w:rsidRPr="00C10453">
        <w:rPr>
          <w:sz w:val="24"/>
        </w:rPr>
        <w:t>.2 e 2.</w:t>
      </w:r>
      <w:r w:rsidR="00C10453" w:rsidRPr="00C10453">
        <w:rPr>
          <w:sz w:val="24"/>
        </w:rPr>
        <w:t>8</w:t>
      </w:r>
      <w:r w:rsidR="00870EFC" w:rsidRPr="00C10453">
        <w:rPr>
          <w:sz w:val="24"/>
        </w:rPr>
        <w:t>.3 poderão participar no apoio das atividades de</w:t>
      </w:r>
      <w:r w:rsidR="00870EFC" w:rsidRPr="00C10453">
        <w:rPr>
          <w:spacing w:val="1"/>
          <w:sz w:val="24"/>
        </w:rPr>
        <w:t xml:space="preserve"> </w:t>
      </w:r>
      <w:r w:rsidR="00870EFC" w:rsidRPr="00C10453">
        <w:rPr>
          <w:sz w:val="24"/>
        </w:rPr>
        <w:t>planejamento da contratação, de execução da licitação ou de gestão do contrato, desde que sob</w:t>
      </w:r>
      <w:r w:rsidR="00870EFC" w:rsidRPr="00C10453">
        <w:rPr>
          <w:spacing w:val="1"/>
          <w:sz w:val="24"/>
        </w:rPr>
        <w:t xml:space="preserve"> </w:t>
      </w:r>
      <w:r w:rsidR="00870EFC" w:rsidRPr="00C10453">
        <w:rPr>
          <w:sz w:val="24"/>
        </w:rPr>
        <w:t>supervisão</w:t>
      </w:r>
      <w:r w:rsidR="00870EFC" w:rsidRPr="00C10453">
        <w:rPr>
          <w:spacing w:val="-1"/>
          <w:sz w:val="24"/>
        </w:rPr>
        <w:t xml:space="preserve"> </w:t>
      </w:r>
      <w:r w:rsidR="00870EFC" w:rsidRPr="00C10453">
        <w:rPr>
          <w:sz w:val="24"/>
        </w:rPr>
        <w:t>exclusiva</w:t>
      </w:r>
      <w:r w:rsidR="00870EFC" w:rsidRPr="00C10453">
        <w:rPr>
          <w:spacing w:val="-1"/>
          <w:sz w:val="24"/>
        </w:rPr>
        <w:t xml:space="preserve"> </w:t>
      </w:r>
      <w:r w:rsidR="00870EFC" w:rsidRPr="00C10453">
        <w:rPr>
          <w:sz w:val="24"/>
        </w:rPr>
        <w:t>de</w:t>
      </w:r>
      <w:r w:rsidR="00870EFC" w:rsidRPr="00C10453">
        <w:rPr>
          <w:spacing w:val="-1"/>
          <w:sz w:val="24"/>
        </w:rPr>
        <w:t xml:space="preserve"> </w:t>
      </w:r>
      <w:r w:rsidR="00870EFC" w:rsidRPr="00C10453">
        <w:rPr>
          <w:sz w:val="24"/>
        </w:rPr>
        <w:t>agentes públicos</w:t>
      </w:r>
      <w:r w:rsidR="00870EFC" w:rsidRPr="00C10453">
        <w:rPr>
          <w:spacing w:val="-1"/>
          <w:sz w:val="24"/>
        </w:rPr>
        <w:t xml:space="preserve"> </w:t>
      </w:r>
      <w:r w:rsidR="00870EFC" w:rsidRPr="00C10453">
        <w:rPr>
          <w:sz w:val="24"/>
        </w:rPr>
        <w:t>do órgão ou entidade.</w:t>
      </w:r>
    </w:p>
    <w:p w14:paraId="1AC912D2" w14:textId="27F02C5D" w:rsidR="00E87FA5" w:rsidRPr="00C10453" w:rsidRDefault="00A23305" w:rsidP="00246301">
      <w:pPr>
        <w:pStyle w:val="PargrafodaLista"/>
        <w:numPr>
          <w:ilvl w:val="1"/>
          <w:numId w:val="14"/>
        </w:numPr>
        <w:tabs>
          <w:tab w:val="left" w:pos="567"/>
          <w:tab w:val="left" w:pos="9923"/>
        </w:tabs>
        <w:ind w:left="0" w:firstLine="0"/>
        <w:rPr>
          <w:sz w:val="24"/>
        </w:rPr>
      </w:pPr>
      <w:r>
        <w:rPr>
          <w:noProof/>
          <w:lang w:val="pt-BR" w:eastAsia="pt-BR"/>
        </w:rPr>
        <mc:AlternateContent>
          <mc:Choice Requires="wps">
            <w:drawing>
              <wp:anchor distT="0" distB="0" distL="114300" distR="114300" simplePos="0" relativeHeight="485431296" behindDoc="1" locked="0" layoutInCell="1" allowOverlap="1" wp14:anchorId="1D04CC66" wp14:editId="14B6127E">
                <wp:simplePos x="0" y="0"/>
                <wp:positionH relativeFrom="page">
                  <wp:posOffset>1334770</wp:posOffset>
                </wp:positionH>
                <wp:positionV relativeFrom="paragraph">
                  <wp:posOffset>179070</wp:posOffset>
                </wp:positionV>
                <wp:extent cx="80645" cy="7620"/>
                <wp:effectExtent l="0" t="0" r="0" b="0"/>
                <wp:wrapNone/>
                <wp:docPr id="2130049226" name="Rectangle 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99338" id="Rectangle 737" o:spid="_x0000_s1026" style="position:absolute;margin-left:105.1pt;margin-top:14.1pt;width:6.35pt;height:.6pt;z-index:-17885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OqcS53dAAAACQEAAA8AAABkcnMvZG93bnJldi54bWxMj0FPwzAMhe9I&#10;/IfISNxYsmigtjSdGBJHJDY4sFvamLZa45Qm2wq/HnOCk5/lp+fvlevZD+KEU+wDGVguFAikJrie&#10;WgNvr083GYiYLDk7BEIDXxhhXV1elLZw4UxbPO1SKziEYmENdCmNhZSx6dDbuAgjEt8+wuRt4nVq&#10;pZvsmcP9ILVSd9LbnvhDZ0d87LA57I7ewCbPNp8vK3r+3tZ73L/Xh1s9KWOur+aHexAJ5/Rnhl98&#10;RoeKmepwJBfFYEAvlWYri4wnG7TWOYiaRb4CWZXyf4PqBwAA//8DAFBLAQItABQABgAIAAAAIQC2&#10;gziS/gAAAOEBAAATAAAAAAAAAAAAAAAAAAAAAABbQ29udGVudF9UeXBlc10ueG1sUEsBAi0AFAAG&#10;AAgAAAAhADj9If/WAAAAlAEAAAsAAAAAAAAAAAAAAAAALwEAAF9yZWxzLy5yZWxzUEsBAi0AFAAG&#10;AAgAAAAhAGEPZ7DjAQAAsQMAAA4AAAAAAAAAAAAAAAAALgIAAGRycy9lMm9Eb2MueG1sUEsBAi0A&#10;FAAGAAgAAAAhAOqcS53dAAAACQEAAA8AAAAAAAAAAAAAAAAAPQQAAGRycy9kb3ducmV2LnhtbFBL&#10;BQYAAAAABAAEAPMAAABHBQAAAAA=&#10;" fillcolor="black" stroked="f">
                <w10:wrap anchorx="page"/>
              </v:rect>
            </w:pict>
          </mc:Fallback>
        </mc:AlternateContent>
      </w:r>
      <w:r w:rsidR="00870EFC" w:rsidRPr="00C10453">
        <w:rPr>
          <w:sz w:val="24"/>
        </w:rPr>
        <w:t>Equiparam-se</w:t>
      </w:r>
      <w:r w:rsidR="00870EFC" w:rsidRPr="00C10453">
        <w:rPr>
          <w:spacing w:val="-1"/>
          <w:sz w:val="24"/>
        </w:rPr>
        <w:t xml:space="preserve"> </w:t>
      </w:r>
      <w:r w:rsidR="00870EFC" w:rsidRPr="00C10453">
        <w:rPr>
          <w:sz w:val="24"/>
        </w:rPr>
        <w:t>aos</w:t>
      </w:r>
      <w:r w:rsidR="00870EFC" w:rsidRPr="00C10453">
        <w:rPr>
          <w:spacing w:val="-2"/>
          <w:sz w:val="24"/>
        </w:rPr>
        <w:t xml:space="preserve"> </w:t>
      </w:r>
      <w:r w:rsidR="00870EFC" w:rsidRPr="00C10453">
        <w:rPr>
          <w:sz w:val="24"/>
        </w:rPr>
        <w:t>autores</w:t>
      </w:r>
      <w:r w:rsidR="00870EFC" w:rsidRPr="00C10453">
        <w:rPr>
          <w:spacing w:val="-5"/>
          <w:sz w:val="24"/>
        </w:rPr>
        <w:t xml:space="preserve"> </w:t>
      </w:r>
      <w:r w:rsidR="00870EFC" w:rsidRPr="00C10453">
        <w:rPr>
          <w:sz w:val="24"/>
        </w:rPr>
        <w:t>do</w:t>
      </w:r>
      <w:r w:rsidR="00870EFC" w:rsidRPr="00C10453">
        <w:rPr>
          <w:spacing w:val="-2"/>
          <w:sz w:val="24"/>
        </w:rPr>
        <w:t xml:space="preserve"> </w:t>
      </w:r>
      <w:r w:rsidR="00870EFC" w:rsidRPr="00C10453">
        <w:rPr>
          <w:sz w:val="24"/>
        </w:rPr>
        <w:t>projeto</w:t>
      </w:r>
      <w:r w:rsidR="00870EFC" w:rsidRPr="00C10453">
        <w:rPr>
          <w:spacing w:val="-1"/>
          <w:sz w:val="24"/>
        </w:rPr>
        <w:t xml:space="preserve"> </w:t>
      </w:r>
      <w:r w:rsidR="00870EFC" w:rsidRPr="00C10453">
        <w:rPr>
          <w:sz w:val="24"/>
        </w:rPr>
        <w:t>as</w:t>
      </w:r>
      <w:r w:rsidR="00870EFC" w:rsidRPr="00C10453">
        <w:rPr>
          <w:spacing w:val="-5"/>
          <w:sz w:val="24"/>
        </w:rPr>
        <w:t xml:space="preserve"> </w:t>
      </w:r>
      <w:r w:rsidR="00870EFC" w:rsidRPr="00C10453">
        <w:rPr>
          <w:sz w:val="24"/>
        </w:rPr>
        <w:t>empresas integrantes</w:t>
      </w:r>
      <w:r w:rsidR="00870EFC" w:rsidRPr="00C10453">
        <w:rPr>
          <w:spacing w:val="-2"/>
          <w:sz w:val="24"/>
        </w:rPr>
        <w:t xml:space="preserve"> </w:t>
      </w:r>
      <w:r w:rsidR="00870EFC" w:rsidRPr="00C10453">
        <w:rPr>
          <w:sz w:val="24"/>
        </w:rPr>
        <w:t>do</w:t>
      </w:r>
      <w:r w:rsidR="00870EFC" w:rsidRPr="00C10453">
        <w:rPr>
          <w:spacing w:val="-1"/>
          <w:sz w:val="24"/>
        </w:rPr>
        <w:t xml:space="preserve"> </w:t>
      </w:r>
      <w:r w:rsidR="00870EFC" w:rsidRPr="00C10453">
        <w:rPr>
          <w:sz w:val="24"/>
        </w:rPr>
        <w:t>mesmo grupo</w:t>
      </w:r>
      <w:r w:rsidR="00870EFC" w:rsidRPr="00C10453">
        <w:rPr>
          <w:spacing w:val="-2"/>
          <w:sz w:val="24"/>
        </w:rPr>
        <w:t xml:space="preserve"> </w:t>
      </w:r>
      <w:r w:rsidR="00870EFC" w:rsidRPr="00C10453">
        <w:rPr>
          <w:sz w:val="24"/>
        </w:rPr>
        <w:t>econômico.</w:t>
      </w:r>
    </w:p>
    <w:p w14:paraId="2EE3AFFF" w14:textId="3471CA2A" w:rsidR="00E87FA5" w:rsidRPr="00C10453" w:rsidRDefault="00A23305" w:rsidP="00246301">
      <w:pPr>
        <w:pStyle w:val="PargrafodaLista"/>
        <w:numPr>
          <w:ilvl w:val="1"/>
          <w:numId w:val="14"/>
        </w:numPr>
        <w:tabs>
          <w:tab w:val="left" w:pos="426"/>
          <w:tab w:val="left" w:pos="9923"/>
        </w:tabs>
        <w:ind w:left="0" w:firstLine="0"/>
        <w:rPr>
          <w:sz w:val="24"/>
        </w:rPr>
      </w:pPr>
      <w:r>
        <w:rPr>
          <w:noProof/>
          <w:lang w:val="pt-BR" w:eastAsia="pt-BR"/>
        </w:rPr>
        <mc:AlternateContent>
          <mc:Choice Requires="wps">
            <w:drawing>
              <wp:anchor distT="0" distB="0" distL="114300" distR="114300" simplePos="0" relativeHeight="485431808" behindDoc="1" locked="0" layoutInCell="1" allowOverlap="1" wp14:anchorId="5C22226B" wp14:editId="021D2DC7">
                <wp:simplePos x="0" y="0"/>
                <wp:positionH relativeFrom="page">
                  <wp:posOffset>1334770</wp:posOffset>
                </wp:positionH>
                <wp:positionV relativeFrom="paragraph">
                  <wp:posOffset>179070</wp:posOffset>
                </wp:positionV>
                <wp:extent cx="80645" cy="7620"/>
                <wp:effectExtent l="0" t="0" r="0" b="0"/>
                <wp:wrapNone/>
                <wp:docPr id="1971753120" name="Rectangle 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421F23" id="Rectangle 736" o:spid="_x0000_s1026" style="position:absolute;margin-left:105.1pt;margin-top:14.1pt;width:6.35pt;height:.6pt;z-index:-1788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OqcS53dAAAACQEAAA8AAABkcnMvZG93bnJldi54bWxMj0FPwzAMhe9I&#10;/IfISNxYsmigtjSdGBJHJDY4sFvamLZa45Qm2wq/HnOCk5/lp+fvlevZD+KEU+wDGVguFAikJrie&#10;WgNvr083GYiYLDk7BEIDXxhhXV1elLZw4UxbPO1SKziEYmENdCmNhZSx6dDbuAgjEt8+wuRt4nVq&#10;pZvsmcP9ILVSd9LbnvhDZ0d87LA57I7ewCbPNp8vK3r+3tZ73L/Xh1s9KWOur+aHexAJ5/Rnhl98&#10;RoeKmepwJBfFYEAvlWYri4wnG7TWOYiaRb4CWZXyf4PqBwAA//8DAFBLAQItABQABgAIAAAAIQC2&#10;gziS/gAAAOEBAAATAAAAAAAAAAAAAAAAAAAAAABbQ29udGVudF9UeXBlc10ueG1sUEsBAi0AFAAG&#10;AAgAAAAhADj9If/WAAAAlAEAAAsAAAAAAAAAAAAAAAAALwEAAF9yZWxzLy5yZWxzUEsBAi0AFAAG&#10;AAgAAAAhAGEPZ7DjAQAAsQMAAA4AAAAAAAAAAAAAAAAALgIAAGRycy9lMm9Eb2MueG1sUEsBAi0A&#10;FAAGAAgAAAAhAOqcS53dAAAACQEAAA8AAAAAAAAAAAAAAAAAPQQAAGRycy9kb3ducmV2LnhtbFBL&#10;BQYAAAAABAAEAPMAAABHBQAAAAA=&#10;" fillcolor="black" stroked="f">
                <w10:wrap anchorx="page"/>
              </v:rect>
            </w:pict>
          </mc:Fallback>
        </mc:AlternateContent>
      </w:r>
      <w:r w:rsidR="00FB440E">
        <w:rPr>
          <w:sz w:val="24"/>
        </w:rPr>
        <w:t xml:space="preserve">- </w:t>
      </w:r>
      <w:r w:rsidR="00C10453" w:rsidRPr="00C10453">
        <w:rPr>
          <w:sz w:val="24"/>
        </w:rPr>
        <w:t>O disposto nos itens 2.8</w:t>
      </w:r>
      <w:r w:rsidR="00870EFC" w:rsidRPr="00C10453">
        <w:rPr>
          <w:sz w:val="24"/>
        </w:rPr>
        <w:t>.2 e 2.</w:t>
      </w:r>
      <w:r w:rsidR="00C10453" w:rsidRPr="00C10453">
        <w:rPr>
          <w:sz w:val="24"/>
        </w:rPr>
        <w:t>8</w:t>
      </w:r>
      <w:r w:rsidR="00870EFC" w:rsidRPr="00C10453">
        <w:rPr>
          <w:sz w:val="24"/>
        </w:rPr>
        <w:t>.3 não impede a licitação ou a contratação de serviço que</w:t>
      </w:r>
      <w:r w:rsidR="00870EFC" w:rsidRPr="00C10453">
        <w:rPr>
          <w:spacing w:val="1"/>
          <w:sz w:val="24"/>
        </w:rPr>
        <w:t xml:space="preserve"> </w:t>
      </w:r>
      <w:r w:rsidR="00870EFC" w:rsidRPr="00C10453">
        <w:rPr>
          <w:sz w:val="24"/>
        </w:rPr>
        <w:t xml:space="preserve">inclua como encargo do contratado a elaboração do </w:t>
      </w:r>
      <w:r w:rsidR="00410202">
        <w:rPr>
          <w:sz w:val="24"/>
        </w:rPr>
        <w:t>termo de referência</w:t>
      </w:r>
      <w:r w:rsidR="00870EFC" w:rsidRPr="00C10453">
        <w:rPr>
          <w:sz w:val="24"/>
        </w:rPr>
        <w:t xml:space="preserve"> e do projeto executivo, nas</w:t>
      </w:r>
      <w:r w:rsidR="00870EFC" w:rsidRPr="00C10453">
        <w:rPr>
          <w:spacing w:val="1"/>
          <w:sz w:val="24"/>
        </w:rPr>
        <w:t xml:space="preserve"> </w:t>
      </w:r>
      <w:r w:rsidR="00870EFC" w:rsidRPr="00C10453">
        <w:rPr>
          <w:sz w:val="24"/>
        </w:rPr>
        <w:lastRenderedPageBreak/>
        <w:t>contratações</w:t>
      </w:r>
      <w:r w:rsidR="00870EFC" w:rsidRPr="00C10453">
        <w:rPr>
          <w:spacing w:val="-1"/>
          <w:sz w:val="24"/>
        </w:rPr>
        <w:t xml:space="preserve"> </w:t>
      </w:r>
      <w:r w:rsidR="00870EFC" w:rsidRPr="00C10453">
        <w:rPr>
          <w:sz w:val="24"/>
        </w:rPr>
        <w:t>integradas,</w:t>
      </w:r>
      <w:r w:rsidR="00870EFC" w:rsidRPr="00C10453">
        <w:rPr>
          <w:spacing w:val="1"/>
          <w:sz w:val="24"/>
        </w:rPr>
        <w:t xml:space="preserve"> </w:t>
      </w:r>
      <w:r w:rsidR="00870EFC" w:rsidRPr="00C10453">
        <w:rPr>
          <w:sz w:val="24"/>
        </w:rPr>
        <w:t>e</w:t>
      </w:r>
      <w:r w:rsidR="00870EFC" w:rsidRPr="00C10453">
        <w:rPr>
          <w:spacing w:val="-1"/>
          <w:sz w:val="24"/>
        </w:rPr>
        <w:t xml:space="preserve"> </w:t>
      </w:r>
      <w:r w:rsidR="00870EFC" w:rsidRPr="00C10453">
        <w:rPr>
          <w:sz w:val="24"/>
        </w:rPr>
        <w:t>do</w:t>
      </w:r>
      <w:r w:rsidR="00870EFC" w:rsidRPr="00C10453">
        <w:rPr>
          <w:spacing w:val="-1"/>
          <w:sz w:val="24"/>
        </w:rPr>
        <w:t xml:space="preserve"> </w:t>
      </w:r>
      <w:r w:rsidR="00870EFC" w:rsidRPr="00C10453">
        <w:rPr>
          <w:sz w:val="24"/>
        </w:rPr>
        <w:t>projeto</w:t>
      </w:r>
      <w:r w:rsidR="00870EFC" w:rsidRPr="00C10453">
        <w:rPr>
          <w:spacing w:val="-1"/>
          <w:sz w:val="24"/>
        </w:rPr>
        <w:t xml:space="preserve"> </w:t>
      </w:r>
      <w:r w:rsidR="00870EFC" w:rsidRPr="00C10453">
        <w:rPr>
          <w:sz w:val="24"/>
        </w:rPr>
        <w:t>executivo, nos</w:t>
      </w:r>
      <w:r w:rsidR="00870EFC" w:rsidRPr="00C10453">
        <w:rPr>
          <w:spacing w:val="-1"/>
          <w:sz w:val="24"/>
        </w:rPr>
        <w:t xml:space="preserve"> </w:t>
      </w:r>
      <w:r w:rsidR="00870EFC" w:rsidRPr="00C10453">
        <w:rPr>
          <w:sz w:val="24"/>
        </w:rPr>
        <w:t>demais regimes</w:t>
      </w:r>
      <w:r w:rsidR="00870EFC" w:rsidRPr="00C10453">
        <w:rPr>
          <w:spacing w:val="-1"/>
          <w:sz w:val="24"/>
        </w:rPr>
        <w:t xml:space="preserve"> </w:t>
      </w:r>
      <w:r w:rsidR="00870EFC" w:rsidRPr="00C10453">
        <w:rPr>
          <w:sz w:val="24"/>
        </w:rPr>
        <w:t>de execução.</w:t>
      </w:r>
    </w:p>
    <w:p w14:paraId="6FE39BD5" w14:textId="5113205D" w:rsidR="00E87FA5" w:rsidRPr="00C10453" w:rsidRDefault="00A23305" w:rsidP="00246301">
      <w:pPr>
        <w:pStyle w:val="PargrafodaLista"/>
        <w:numPr>
          <w:ilvl w:val="1"/>
          <w:numId w:val="14"/>
        </w:numPr>
        <w:tabs>
          <w:tab w:val="left" w:pos="426"/>
          <w:tab w:val="left" w:pos="9923"/>
        </w:tabs>
        <w:ind w:left="0" w:firstLine="0"/>
        <w:rPr>
          <w:sz w:val="24"/>
        </w:rPr>
      </w:pPr>
      <w:r>
        <w:rPr>
          <w:noProof/>
          <w:lang w:val="pt-BR" w:eastAsia="pt-BR"/>
        </w:rPr>
        <mc:AlternateContent>
          <mc:Choice Requires="wps">
            <w:drawing>
              <wp:anchor distT="0" distB="0" distL="114300" distR="114300" simplePos="0" relativeHeight="485432320" behindDoc="1" locked="0" layoutInCell="1" allowOverlap="1" wp14:anchorId="248F5A02" wp14:editId="3F198514">
                <wp:simplePos x="0" y="0"/>
                <wp:positionH relativeFrom="page">
                  <wp:posOffset>1334770</wp:posOffset>
                </wp:positionH>
                <wp:positionV relativeFrom="paragraph">
                  <wp:posOffset>179070</wp:posOffset>
                </wp:positionV>
                <wp:extent cx="80645" cy="7620"/>
                <wp:effectExtent l="0" t="0" r="0" b="0"/>
                <wp:wrapNone/>
                <wp:docPr id="950058287" name="Rectangle 7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46BD14" id="Rectangle 735" o:spid="_x0000_s1026" style="position:absolute;margin-left:105.1pt;margin-top:14.1pt;width:6.35pt;height:.6pt;z-index:-17884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OqcS53dAAAACQEAAA8AAABkcnMvZG93bnJldi54bWxMj0FPwzAMhe9I&#10;/IfISNxYsmigtjSdGBJHJDY4sFvamLZa45Qm2wq/HnOCk5/lp+fvlevZD+KEU+wDGVguFAikJrie&#10;WgNvr083GYiYLDk7BEIDXxhhXV1elLZw4UxbPO1SKziEYmENdCmNhZSx6dDbuAgjEt8+wuRt4nVq&#10;pZvsmcP9ILVSd9LbnvhDZ0d87LA57I7ewCbPNp8vK3r+3tZ73L/Xh1s9KWOur+aHexAJ5/Rnhl98&#10;RoeKmepwJBfFYEAvlWYri4wnG7TWOYiaRb4CWZXyf4PqBwAA//8DAFBLAQItABQABgAIAAAAIQC2&#10;gziS/gAAAOEBAAATAAAAAAAAAAAAAAAAAAAAAABbQ29udGVudF9UeXBlc10ueG1sUEsBAi0AFAAG&#10;AAgAAAAhADj9If/WAAAAlAEAAAsAAAAAAAAAAAAAAAAALwEAAF9yZWxzLy5yZWxzUEsBAi0AFAAG&#10;AAgAAAAhAGEPZ7DjAQAAsQMAAA4AAAAAAAAAAAAAAAAALgIAAGRycy9lMm9Eb2MueG1sUEsBAi0A&#10;FAAGAAgAAAAhAOqcS53dAAAACQEAAA8AAAAAAAAAAAAAAAAAPQQAAGRycy9kb3ducmV2LnhtbFBL&#10;BQYAAAAABAAEAPMAAABHBQAAAAA=&#10;" fillcolor="black" stroked="f">
                <w10:wrap anchorx="page"/>
              </v:rect>
            </w:pict>
          </mc:Fallback>
        </mc:AlternateContent>
      </w:r>
      <w:r w:rsidR="003E2B9A">
        <w:rPr>
          <w:sz w:val="24"/>
        </w:rPr>
        <w:t xml:space="preserve"> </w:t>
      </w:r>
      <w:r w:rsidR="00870EFC" w:rsidRPr="00C10453">
        <w:rPr>
          <w:sz w:val="24"/>
        </w:rPr>
        <w:t>Em licitações e contratações realizadas no âmbito de projetos e programas parcialmente</w:t>
      </w:r>
      <w:r w:rsidR="00870EFC" w:rsidRPr="00C10453">
        <w:rPr>
          <w:spacing w:val="1"/>
          <w:sz w:val="24"/>
        </w:rPr>
        <w:t xml:space="preserve"> </w:t>
      </w:r>
      <w:r w:rsidR="00870EFC" w:rsidRPr="00C10453">
        <w:rPr>
          <w:sz w:val="24"/>
        </w:rPr>
        <w:t>financiados por agência oficial de cooperação estrangeira ou por organismo financeiro internacional</w:t>
      </w:r>
      <w:r w:rsidR="00870EFC" w:rsidRPr="00C10453">
        <w:rPr>
          <w:spacing w:val="1"/>
          <w:sz w:val="24"/>
        </w:rPr>
        <w:t xml:space="preserve"> </w:t>
      </w:r>
      <w:r w:rsidR="00870EFC" w:rsidRPr="00C10453">
        <w:rPr>
          <w:sz w:val="24"/>
        </w:rPr>
        <w:t>com recursos do financiamento ou da contrapartida nacional, não poderá participar pessoa física ou</w:t>
      </w:r>
      <w:r w:rsidR="00870EFC" w:rsidRPr="00C10453">
        <w:rPr>
          <w:spacing w:val="1"/>
          <w:sz w:val="24"/>
        </w:rPr>
        <w:t xml:space="preserve"> </w:t>
      </w:r>
      <w:r w:rsidR="00870EFC" w:rsidRPr="00C10453">
        <w:rPr>
          <w:sz w:val="24"/>
        </w:rPr>
        <w:t>jurídica que integre o rol de pessoas sancionadas por essas entidades ou que seja declarada inidônea</w:t>
      </w:r>
      <w:r w:rsidR="00870EFC" w:rsidRPr="00C10453">
        <w:rPr>
          <w:spacing w:val="1"/>
          <w:sz w:val="24"/>
        </w:rPr>
        <w:t xml:space="preserve"> </w:t>
      </w:r>
      <w:r w:rsidR="00870EFC" w:rsidRPr="00C10453">
        <w:rPr>
          <w:sz w:val="24"/>
        </w:rPr>
        <w:t>nos</w:t>
      </w:r>
      <w:r w:rsidR="00870EFC" w:rsidRPr="00C10453">
        <w:rPr>
          <w:spacing w:val="-1"/>
          <w:sz w:val="24"/>
        </w:rPr>
        <w:t xml:space="preserve"> </w:t>
      </w:r>
      <w:r w:rsidR="00870EFC" w:rsidRPr="00C10453">
        <w:rPr>
          <w:sz w:val="24"/>
        </w:rPr>
        <w:t>termos da</w:t>
      </w:r>
      <w:r w:rsidR="00870EFC" w:rsidRPr="00C10453">
        <w:rPr>
          <w:spacing w:val="1"/>
          <w:sz w:val="24"/>
        </w:rPr>
        <w:t xml:space="preserve"> </w:t>
      </w:r>
      <w:r w:rsidR="00870EFC" w:rsidRPr="00C10453">
        <w:rPr>
          <w:sz w:val="24"/>
          <w:u w:val="single"/>
        </w:rPr>
        <w:t>Lei nº</w:t>
      </w:r>
      <w:r w:rsidR="00870EFC" w:rsidRPr="00C10453">
        <w:rPr>
          <w:spacing w:val="-1"/>
          <w:sz w:val="24"/>
          <w:u w:val="single"/>
        </w:rPr>
        <w:t xml:space="preserve"> </w:t>
      </w:r>
      <w:r w:rsidR="00870EFC" w:rsidRPr="00C10453">
        <w:rPr>
          <w:sz w:val="24"/>
          <w:u w:val="single"/>
        </w:rPr>
        <w:t>14.133/2021</w:t>
      </w:r>
      <w:r w:rsidR="00870EFC" w:rsidRPr="00C10453">
        <w:rPr>
          <w:sz w:val="24"/>
        </w:rPr>
        <w:t>.</w:t>
      </w:r>
    </w:p>
    <w:p w14:paraId="09DE1E30" w14:textId="1DB2F4CA" w:rsidR="00E87FA5" w:rsidRPr="00C5004C" w:rsidRDefault="00A23305" w:rsidP="00246301">
      <w:pPr>
        <w:pStyle w:val="PargrafodaLista"/>
        <w:numPr>
          <w:ilvl w:val="1"/>
          <w:numId w:val="14"/>
        </w:numPr>
        <w:tabs>
          <w:tab w:val="left" w:pos="567"/>
          <w:tab w:val="left" w:pos="1940"/>
          <w:tab w:val="left" w:pos="9923"/>
        </w:tabs>
        <w:ind w:left="0" w:firstLine="0"/>
        <w:rPr>
          <w:color w:val="000000" w:themeColor="text1"/>
          <w:sz w:val="24"/>
        </w:rPr>
      </w:pPr>
      <w:r>
        <w:rPr>
          <w:noProof/>
          <w:lang w:val="pt-BR" w:eastAsia="pt-BR"/>
        </w:rPr>
        <mc:AlternateContent>
          <mc:Choice Requires="wps">
            <w:drawing>
              <wp:anchor distT="0" distB="0" distL="114300" distR="114300" simplePos="0" relativeHeight="485432832" behindDoc="1" locked="0" layoutInCell="1" allowOverlap="1" wp14:anchorId="2A7CD139" wp14:editId="47FBB09B">
                <wp:simplePos x="0" y="0"/>
                <wp:positionH relativeFrom="page">
                  <wp:posOffset>1334770</wp:posOffset>
                </wp:positionH>
                <wp:positionV relativeFrom="paragraph">
                  <wp:posOffset>177165</wp:posOffset>
                </wp:positionV>
                <wp:extent cx="80645" cy="7620"/>
                <wp:effectExtent l="0" t="0" r="0" b="0"/>
                <wp:wrapNone/>
                <wp:docPr id="1674298899" name="Rectangle 7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36D1C2" id="Rectangle 734" o:spid="_x0000_s1026" style="position:absolute;margin-left:105.1pt;margin-top:13.95pt;width:6.35pt;height:.6pt;z-index:-1788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CEfFV/dAAAACQEAAA8AAABkcnMvZG93bnJldi54bWxMj01PwzAMhu9I&#10;/IfISNxY0oiPtTSdGBJHJDY4sFvamLZa45Qm2wq/HnOC22P51evH5Wr2gzjiFPtABrKFAoHUBNdT&#10;a+Dt9elqCSImS84OgdDAF0ZYVednpS1cONEGj9vUCi6hWFgDXUpjIWVsOvQ2LsKIxLuPMHmbeJxa&#10;6SZ74nI/SK3UrfS2J77Q2REfO2z224M3sM6X68+Xa3r+3tQ73L3X+xs9KWMuL+aHexAJ5/QXhl99&#10;VoeKnepwIBfFYEBnSnOU4S4HwQGtNUPNkGcgq1L+/6D6AQAA//8DAFBLAQItABQABgAIAAAAIQC2&#10;gziS/gAAAOEBAAATAAAAAAAAAAAAAAAAAAAAAABbQ29udGVudF9UeXBlc10ueG1sUEsBAi0AFAAG&#10;AAgAAAAhADj9If/WAAAAlAEAAAsAAAAAAAAAAAAAAAAALwEAAF9yZWxzLy5yZWxzUEsBAi0AFAAG&#10;AAgAAAAhAGEPZ7DjAQAAsQMAAA4AAAAAAAAAAAAAAAAALgIAAGRycy9lMm9Eb2MueG1sUEsBAi0A&#10;FAAGAAgAAAAhACEfFV/dAAAACQEAAA8AAAAAAAAAAAAAAAAAPQQAAGRycy9kb3ducmV2LnhtbFBL&#10;BQYAAAAABAAEAPMAAABHBQAAAAA=&#10;" fillcolor="black" stroked="f">
                <w10:wrap anchorx="page"/>
              </v:rect>
            </w:pict>
          </mc:Fallback>
        </mc:AlternateContent>
      </w:r>
      <w:r w:rsidR="00870EFC" w:rsidRPr="00C10453">
        <w:rPr>
          <w:sz w:val="24"/>
        </w:rPr>
        <w:t>A</w:t>
      </w:r>
      <w:r w:rsidR="00C10453" w:rsidRPr="00C10453">
        <w:rPr>
          <w:sz w:val="24"/>
        </w:rPr>
        <w:t xml:space="preserve"> vedação de que trata o item 2.8</w:t>
      </w:r>
      <w:r w:rsidR="00870EFC" w:rsidRPr="00C10453">
        <w:rPr>
          <w:sz w:val="24"/>
        </w:rPr>
        <w:t>.8 estende-se a terceiro que auxilie a condução da</w:t>
      </w:r>
      <w:r w:rsidR="00870EFC" w:rsidRPr="00C10453">
        <w:rPr>
          <w:spacing w:val="1"/>
          <w:sz w:val="24"/>
        </w:rPr>
        <w:t xml:space="preserve"> </w:t>
      </w:r>
      <w:r w:rsidR="00870EFC" w:rsidRPr="00C5004C">
        <w:rPr>
          <w:color w:val="000000" w:themeColor="text1"/>
          <w:sz w:val="24"/>
        </w:rPr>
        <w:t>contratação na qualidade de integrante de equipe de apoio, profissional especializado ou funcionário</w:t>
      </w:r>
      <w:r w:rsidR="00870EFC" w:rsidRPr="00C5004C">
        <w:rPr>
          <w:color w:val="000000" w:themeColor="text1"/>
          <w:spacing w:val="1"/>
          <w:sz w:val="24"/>
        </w:rPr>
        <w:t xml:space="preserve"> </w:t>
      </w:r>
      <w:r w:rsidR="00870EFC" w:rsidRPr="00C5004C">
        <w:rPr>
          <w:color w:val="000000" w:themeColor="text1"/>
          <w:sz w:val="24"/>
        </w:rPr>
        <w:t>ou</w:t>
      </w:r>
      <w:r w:rsidR="00870EFC" w:rsidRPr="00C5004C">
        <w:rPr>
          <w:color w:val="000000" w:themeColor="text1"/>
          <w:spacing w:val="-1"/>
          <w:sz w:val="24"/>
        </w:rPr>
        <w:t xml:space="preserve"> </w:t>
      </w:r>
      <w:r w:rsidR="00870EFC" w:rsidRPr="00C5004C">
        <w:rPr>
          <w:color w:val="000000" w:themeColor="text1"/>
          <w:sz w:val="24"/>
        </w:rPr>
        <w:t>representante</w:t>
      </w:r>
      <w:r w:rsidR="00870EFC" w:rsidRPr="00C5004C">
        <w:rPr>
          <w:color w:val="000000" w:themeColor="text1"/>
          <w:spacing w:val="-1"/>
          <w:sz w:val="24"/>
        </w:rPr>
        <w:t xml:space="preserve"> </w:t>
      </w:r>
      <w:r w:rsidR="00870EFC" w:rsidRPr="00C5004C">
        <w:rPr>
          <w:color w:val="000000" w:themeColor="text1"/>
          <w:sz w:val="24"/>
        </w:rPr>
        <w:t>de</w:t>
      </w:r>
      <w:r w:rsidR="00870EFC" w:rsidRPr="00C5004C">
        <w:rPr>
          <w:color w:val="000000" w:themeColor="text1"/>
          <w:spacing w:val="-1"/>
          <w:sz w:val="24"/>
        </w:rPr>
        <w:t xml:space="preserve"> </w:t>
      </w:r>
      <w:r w:rsidR="00870EFC" w:rsidRPr="00C5004C">
        <w:rPr>
          <w:color w:val="000000" w:themeColor="text1"/>
          <w:sz w:val="24"/>
        </w:rPr>
        <w:t>empresa</w:t>
      </w:r>
      <w:r w:rsidR="00870EFC" w:rsidRPr="00C5004C">
        <w:rPr>
          <w:color w:val="000000" w:themeColor="text1"/>
          <w:spacing w:val="-1"/>
          <w:sz w:val="24"/>
        </w:rPr>
        <w:t xml:space="preserve"> </w:t>
      </w:r>
      <w:r w:rsidR="00870EFC" w:rsidRPr="00C5004C">
        <w:rPr>
          <w:color w:val="000000" w:themeColor="text1"/>
          <w:sz w:val="24"/>
        </w:rPr>
        <w:t>que</w:t>
      </w:r>
      <w:r w:rsidR="00870EFC" w:rsidRPr="00C5004C">
        <w:rPr>
          <w:color w:val="000000" w:themeColor="text1"/>
          <w:spacing w:val="-1"/>
          <w:sz w:val="24"/>
        </w:rPr>
        <w:t xml:space="preserve"> </w:t>
      </w:r>
      <w:r w:rsidR="00870EFC" w:rsidRPr="00C5004C">
        <w:rPr>
          <w:color w:val="000000" w:themeColor="text1"/>
          <w:sz w:val="24"/>
        </w:rPr>
        <w:t>preste</w:t>
      </w:r>
      <w:r w:rsidR="00870EFC" w:rsidRPr="00C5004C">
        <w:rPr>
          <w:color w:val="000000" w:themeColor="text1"/>
          <w:spacing w:val="-1"/>
          <w:sz w:val="24"/>
        </w:rPr>
        <w:t xml:space="preserve"> </w:t>
      </w:r>
      <w:r w:rsidR="00870EFC" w:rsidRPr="00C5004C">
        <w:rPr>
          <w:color w:val="000000" w:themeColor="text1"/>
          <w:sz w:val="24"/>
        </w:rPr>
        <w:t>assessoria</w:t>
      </w:r>
      <w:r w:rsidR="00870EFC" w:rsidRPr="00C5004C">
        <w:rPr>
          <w:color w:val="000000" w:themeColor="text1"/>
          <w:spacing w:val="1"/>
          <w:sz w:val="24"/>
        </w:rPr>
        <w:t xml:space="preserve"> </w:t>
      </w:r>
      <w:r w:rsidR="00870EFC" w:rsidRPr="00C5004C">
        <w:rPr>
          <w:color w:val="000000" w:themeColor="text1"/>
          <w:sz w:val="24"/>
        </w:rPr>
        <w:t>técnica.</w:t>
      </w:r>
    </w:p>
    <w:p w14:paraId="2938C8D1" w14:textId="77777777" w:rsidR="00E87FA5" w:rsidRPr="00C5004C" w:rsidRDefault="003E2B9A" w:rsidP="00FA02D1">
      <w:pPr>
        <w:tabs>
          <w:tab w:val="left" w:pos="9923"/>
        </w:tabs>
        <w:spacing w:before="125"/>
        <w:rPr>
          <w:b/>
          <w:color w:val="000000" w:themeColor="text1"/>
          <w:sz w:val="24"/>
        </w:rPr>
      </w:pPr>
      <w:r w:rsidRPr="00C5004C">
        <w:rPr>
          <w:b/>
          <w:noProof/>
          <w:color w:val="000000" w:themeColor="text1"/>
          <w:lang w:val="pt-BR" w:eastAsia="pt-BR"/>
        </w:rPr>
        <w:t xml:space="preserve">3 </w:t>
      </w:r>
      <w:r w:rsidR="00870EFC" w:rsidRPr="00C5004C">
        <w:rPr>
          <w:b/>
          <w:color w:val="000000" w:themeColor="text1"/>
          <w:sz w:val="24"/>
        </w:rPr>
        <w:t>-</w:t>
      </w:r>
      <w:r w:rsidR="00870EFC" w:rsidRPr="00C5004C">
        <w:rPr>
          <w:b/>
          <w:color w:val="000000" w:themeColor="text1"/>
          <w:spacing w:val="1"/>
          <w:sz w:val="24"/>
        </w:rPr>
        <w:t xml:space="preserve"> </w:t>
      </w:r>
      <w:r w:rsidR="00A31E47" w:rsidRPr="00C5004C">
        <w:rPr>
          <w:b/>
          <w:color w:val="000000" w:themeColor="text1"/>
          <w:spacing w:val="1"/>
          <w:sz w:val="24"/>
        </w:rPr>
        <w:t>DA IMPUGNAÇÃO DO ATO CONVOCATÓRIO</w:t>
      </w:r>
    </w:p>
    <w:p w14:paraId="027CC84E" w14:textId="77777777" w:rsidR="00E87FA5" w:rsidRPr="00C5004C" w:rsidRDefault="00C10453" w:rsidP="00246301">
      <w:pPr>
        <w:pStyle w:val="PargrafodaLista"/>
        <w:numPr>
          <w:ilvl w:val="1"/>
          <w:numId w:val="13"/>
        </w:numPr>
        <w:tabs>
          <w:tab w:val="left" w:pos="426"/>
          <w:tab w:val="left" w:pos="9923"/>
        </w:tabs>
        <w:spacing w:before="115"/>
        <w:ind w:left="0" w:firstLine="0"/>
        <w:rPr>
          <w:color w:val="000000" w:themeColor="text1"/>
          <w:sz w:val="24"/>
        </w:rPr>
      </w:pPr>
      <w:r w:rsidRPr="00C5004C">
        <w:rPr>
          <w:color w:val="000000" w:themeColor="text1"/>
          <w:sz w:val="24"/>
        </w:rPr>
        <w:t xml:space="preserve">- </w:t>
      </w:r>
      <w:r w:rsidR="00870EFC" w:rsidRPr="00C5004C">
        <w:rPr>
          <w:color w:val="000000" w:themeColor="text1"/>
          <w:sz w:val="24"/>
        </w:rPr>
        <w:t>Qualquer pessoa é parte legítima para impugnar este Edital por irregularidade na aplicação da</w:t>
      </w:r>
      <w:r w:rsidR="00870EFC" w:rsidRPr="00C5004C">
        <w:rPr>
          <w:color w:val="000000" w:themeColor="text1"/>
          <w:spacing w:val="1"/>
          <w:sz w:val="24"/>
        </w:rPr>
        <w:t xml:space="preserve"> </w:t>
      </w:r>
      <w:r w:rsidR="00870EFC" w:rsidRPr="00C5004C">
        <w:rPr>
          <w:color w:val="000000" w:themeColor="text1"/>
          <w:sz w:val="24"/>
          <w:u w:val="single" w:color="0000FF"/>
        </w:rPr>
        <w:t>Lei nº 14.133, de 2021</w:t>
      </w:r>
      <w:r w:rsidR="00870EFC" w:rsidRPr="00C5004C">
        <w:rPr>
          <w:color w:val="000000" w:themeColor="text1"/>
          <w:sz w:val="24"/>
        </w:rPr>
        <w:t>, devendo protocolar o pedido até 3 (três) dias úteis antes da data da abertura</w:t>
      </w:r>
      <w:r w:rsidR="00870EFC" w:rsidRPr="00C5004C">
        <w:rPr>
          <w:color w:val="000000" w:themeColor="text1"/>
          <w:spacing w:val="1"/>
          <w:sz w:val="24"/>
        </w:rPr>
        <w:t xml:space="preserve"> </w:t>
      </w:r>
      <w:r w:rsidR="00870EFC" w:rsidRPr="00C5004C">
        <w:rPr>
          <w:color w:val="000000" w:themeColor="text1"/>
          <w:sz w:val="24"/>
        </w:rPr>
        <w:t>do</w:t>
      </w:r>
      <w:r w:rsidR="00870EFC" w:rsidRPr="00C5004C">
        <w:rPr>
          <w:color w:val="000000" w:themeColor="text1"/>
          <w:spacing w:val="-1"/>
          <w:sz w:val="24"/>
        </w:rPr>
        <w:t xml:space="preserve"> </w:t>
      </w:r>
      <w:r w:rsidR="00870EFC" w:rsidRPr="00C5004C">
        <w:rPr>
          <w:color w:val="000000" w:themeColor="text1"/>
          <w:sz w:val="24"/>
        </w:rPr>
        <w:t>certame.</w:t>
      </w:r>
    </w:p>
    <w:p w14:paraId="081D0BAA" w14:textId="07CB960D" w:rsidR="00E87FA5" w:rsidRPr="004305C6" w:rsidRDefault="00C10453" w:rsidP="00246301">
      <w:pPr>
        <w:pStyle w:val="PargrafodaLista"/>
        <w:numPr>
          <w:ilvl w:val="1"/>
          <w:numId w:val="13"/>
        </w:numPr>
        <w:tabs>
          <w:tab w:val="left" w:pos="426"/>
          <w:tab w:val="left" w:pos="9923"/>
        </w:tabs>
        <w:ind w:left="0" w:firstLine="0"/>
        <w:rPr>
          <w:color w:val="000000" w:themeColor="text1"/>
          <w:sz w:val="24"/>
        </w:rPr>
      </w:pPr>
      <w:r w:rsidRPr="00C5004C">
        <w:rPr>
          <w:color w:val="000000" w:themeColor="text1"/>
          <w:sz w:val="24"/>
        </w:rPr>
        <w:t xml:space="preserve">- </w:t>
      </w:r>
      <w:r w:rsidR="00870EFC" w:rsidRPr="00C5004C">
        <w:rPr>
          <w:color w:val="000000" w:themeColor="text1"/>
          <w:sz w:val="24"/>
        </w:rPr>
        <w:t>A resposta à impugnação ou ao pedido de esclarecimento será divulgado em sítio eletrônico</w:t>
      </w:r>
      <w:r w:rsidR="00870EFC" w:rsidRPr="00C5004C">
        <w:rPr>
          <w:color w:val="000000" w:themeColor="text1"/>
          <w:spacing w:val="1"/>
          <w:sz w:val="24"/>
        </w:rPr>
        <w:t xml:space="preserve"> </w:t>
      </w:r>
      <w:r w:rsidR="00870EFC" w:rsidRPr="00C5004C">
        <w:rPr>
          <w:color w:val="000000" w:themeColor="text1"/>
          <w:sz w:val="24"/>
        </w:rPr>
        <w:t xml:space="preserve">oficial no prazo de </w:t>
      </w:r>
      <w:r w:rsidR="00870EFC" w:rsidRPr="004305C6">
        <w:rPr>
          <w:color w:val="000000" w:themeColor="text1"/>
          <w:sz w:val="24"/>
        </w:rPr>
        <w:t xml:space="preserve">até </w:t>
      </w:r>
      <w:r w:rsidR="00F72C70" w:rsidRPr="004305C6">
        <w:rPr>
          <w:color w:val="000000" w:themeColor="text1"/>
          <w:sz w:val="24"/>
        </w:rPr>
        <w:t>03 (três</w:t>
      </w:r>
      <w:r w:rsidR="00870EFC" w:rsidRPr="004305C6">
        <w:rPr>
          <w:color w:val="000000" w:themeColor="text1"/>
          <w:sz w:val="24"/>
        </w:rPr>
        <w:t>) dias úteis, limitado ao último dia útil anterior à data da abertura do</w:t>
      </w:r>
      <w:r w:rsidR="00870EFC" w:rsidRPr="004305C6">
        <w:rPr>
          <w:color w:val="000000" w:themeColor="text1"/>
          <w:spacing w:val="1"/>
          <w:sz w:val="24"/>
        </w:rPr>
        <w:t xml:space="preserve"> </w:t>
      </w:r>
      <w:r w:rsidR="00870EFC" w:rsidRPr="004305C6">
        <w:rPr>
          <w:color w:val="000000" w:themeColor="text1"/>
          <w:sz w:val="24"/>
        </w:rPr>
        <w:t>certame</w:t>
      </w:r>
      <w:r w:rsidR="00F72C70" w:rsidRPr="004305C6">
        <w:rPr>
          <w:color w:val="000000" w:themeColor="text1"/>
          <w:sz w:val="24"/>
        </w:rPr>
        <w:t>.</w:t>
      </w:r>
    </w:p>
    <w:p w14:paraId="5D553C7E" w14:textId="77777777" w:rsidR="00C10453" w:rsidRPr="00C5004C" w:rsidRDefault="00C10453" w:rsidP="00246301">
      <w:pPr>
        <w:pStyle w:val="PargrafodaLista"/>
        <w:numPr>
          <w:ilvl w:val="1"/>
          <w:numId w:val="13"/>
        </w:numPr>
        <w:tabs>
          <w:tab w:val="left" w:pos="426"/>
          <w:tab w:val="left" w:pos="1427"/>
          <w:tab w:val="left" w:pos="9923"/>
        </w:tabs>
        <w:ind w:left="0" w:firstLine="0"/>
        <w:rPr>
          <w:color w:val="000000" w:themeColor="text1"/>
          <w:sz w:val="24"/>
        </w:rPr>
      </w:pPr>
      <w:r w:rsidRPr="00C5004C">
        <w:rPr>
          <w:color w:val="000000" w:themeColor="text1"/>
          <w:sz w:val="24"/>
        </w:rPr>
        <w:t xml:space="preserve">Caso seja acolhida a impugnação contra o ato convocatório, será designada nova data para a realização do certame, </w:t>
      </w:r>
      <w:r w:rsidR="00FB440E" w:rsidRPr="00C5004C">
        <w:rPr>
          <w:b/>
          <w:color w:val="000000" w:themeColor="text1"/>
          <w:sz w:val="24"/>
        </w:rPr>
        <w:t>exceto quand</w:t>
      </w:r>
      <w:r w:rsidRPr="00C5004C">
        <w:rPr>
          <w:b/>
          <w:color w:val="000000" w:themeColor="text1"/>
          <w:sz w:val="24"/>
        </w:rPr>
        <w:t>o, inqu</w:t>
      </w:r>
      <w:r w:rsidR="00A31E47" w:rsidRPr="00C5004C">
        <w:rPr>
          <w:b/>
          <w:color w:val="000000" w:themeColor="text1"/>
          <w:sz w:val="24"/>
        </w:rPr>
        <w:t xml:space="preserve">estionavelmente, a alteração não afetar a formulação das propostas </w:t>
      </w:r>
      <w:r w:rsidR="00A31E47" w:rsidRPr="00C5004C">
        <w:rPr>
          <w:color w:val="000000" w:themeColor="text1"/>
          <w:sz w:val="24"/>
        </w:rPr>
        <w:t>(art. 55, §1º, da Lei 14.133/2021).</w:t>
      </w:r>
    </w:p>
    <w:p w14:paraId="29FEA666" w14:textId="77777777" w:rsidR="00A31E47" w:rsidRPr="00C5004C" w:rsidRDefault="00A31E47" w:rsidP="00246301">
      <w:pPr>
        <w:pStyle w:val="PargrafodaLista"/>
        <w:numPr>
          <w:ilvl w:val="1"/>
          <w:numId w:val="13"/>
        </w:numPr>
        <w:tabs>
          <w:tab w:val="left" w:pos="426"/>
          <w:tab w:val="left" w:pos="9923"/>
        </w:tabs>
        <w:ind w:left="0" w:firstLine="0"/>
        <w:rPr>
          <w:color w:val="000000" w:themeColor="text1"/>
          <w:sz w:val="24"/>
        </w:rPr>
      </w:pPr>
      <w:r w:rsidRPr="00C5004C">
        <w:rPr>
          <w:color w:val="000000" w:themeColor="text1"/>
          <w:sz w:val="24"/>
        </w:rPr>
        <w:t xml:space="preserve">Decairá do direito de impugnar os termos deste edital, por falhas ou irregularidades, o licitante que não o fizer até o terceiro dia útil que anteceder à data de realização da sessão pública do </w:t>
      </w:r>
      <w:r w:rsidR="00450130" w:rsidRPr="00C5004C">
        <w:rPr>
          <w:color w:val="000000" w:themeColor="text1"/>
          <w:sz w:val="24"/>
        </w:rPr>
        <w:t>CONCORRÊNCIA</w:t>
      </w:r>
      <w:r w:rsidRPr="00C5004C">
        <w:rPr>
          <w:color w:val="000000" w:themeColor="text1"/>
          <w:sz w:val="24"/>
        </w:rPr>
        <w:t xml:space="preserve">, hipótese em que tal comunicação não terá efeito de recurso. </w:t>
      </w:r>
    </w:p>
    <w:p w14:paraId="2942728B" w14:textId="77777777" w:rsidR="00E87FA5" w:rsidRPr="00C5004C" w:rsidRDefault="00E87FA5" w:rsidP="00FA02D1">
      <w:pPr>
        <w:pStyle w:val="Corpodetexto"/>
        <w:tabs>
          <w:tab w:val="left" w:pos="9923"/>
        </w:tabs>
        <w:spacing w:before="8"/>
        <w:ind w:left="0"/>
        <w:rPr>
          <w:color w:val="000000" w:themeColor="text1"/>
          <w:sz w:val="5"/>
        </w:rPr>
      </w:pPr>
    </w:p>
    <w:p w14:paraId="75311004" w14:textId="77777777" w:rsidR="00E87FA5" w:rsidRPr="00C5004C" w:rsidRDefault="00870EFC" w:rsidP="00246301">
      <w:pPr>
        <w:pStyle w:val="PargrafodaLista"/>
        <w:numPr>
          <w:ilvl w:val="1"/>
          <w:numId w:val="12"/>
        </w:numPr>
        <w:tabs>
          <w:tab w:val="left" w:pos="567"/>
          <w:tab w:val="left" w:pos="9923"/>
        </w:tabs>
        <w:spacing w:before="92"/>
        <w:ind w:left="0" w:firstLine="0"/>
        <w:rPr>
          <w:color w:val="000000" w:themeColor="text1"/>
          <w:sz w:val="24"/>
        </w:rPr>
      </w:pPr>
      <w:r w:rsidRPr="00C5004C">
        <w:rPr>
          <w:color w:val="000000" w:themeColor="text1"/>
          <w:sz w:val="24"/>
        </w:rPr>
        <w:t>A</w:t>
      </w:r>
      <w:r w:rsidRPr="00C5004C">
        <w:rPr>
          <w:color w:val="000000" w:themeColor="text1"/>
          <w:spacing w:val="30"/>
          <w:sz w:val="24"/>
        </w:rPr>
        <w:t xml:space="preserve"> </w:t>
      </w:r>
      <w:r w:rsidRPr="00C5004C">
        <w:rPr>
          <w:color w:val="000000" w:themeColor="text1"/>
          <w:sz w:val="24"/>
        </w:rPr>
        <w:t>impugnação</w:t>
      </w:r>
      <w:r w:rsidRPr="00C5004C">
        <w:rPr>
          <w:color w:val="000000" w:themeColor="text1"/>
          <w:spacing w:val="36"/>
          <w:sz w:val="24"/>
        </w:rPr>
        <w:t xml:space="preserve"> </w:t>
      </w:r>
      <w:r w:rsidRPr="00C5004C">
        <w:rPr>
          <w:color w:val="000000" w:themeColor="text1"/>
          <w:sz w:val="24"/>
        </w:rPr>
        <w:t>feita</w:t>
      </w:r>
      <w:r w:rsidRPr="00C5004C">
        <w:rPr>
          <w:color w:val="000000" w:themeColor="text1"/>
          <w:spacing w:val="30"/>
          <w:sz w:val="24"/>
        </w:rPr>
        <w:t xml:space="preserve"> </w:t>
      </w:r>
      <w:r w:rsidRPr="00C5004C">
        <w:rPr>
          <w:color w:val="000000" w:themeColor="text1"/>
          <w:sz w:val="24"/>
        </w:rPr>
        <w:t>tempestivamente</w:t>
      </w:r>
      <w:r w:rsidRPr="00C5004C">
        <w:rPr>
          <w:color w:val="000000" w:themeColor="text1"/>
          <w:spacing w:val="33"/>
          <w:sz w:val="24"/>
        </w:rPr>
        <w:t xml:space="preserve"> </w:t>
      </w:r>
      <w:r w:rsidRPr="00C5004C">
        <w:rPr>
          <w:color w:val="000000" w:themeColor="text1"/>
          <w:sz w:val="24"/>
        </w:rPr>
        <w:t>pelo</w:t>
      </w:r>
      <w:r w:rsidRPr="00C5004C">
        <w:rPr>
          <w:color w:val="000000" w:themeColor="text1"/>
          <w:spacing w:val="36"/>
          <w:sz w:val="24"/>
        </w:rPr>
        <w:t xml:space="preserve"> </w:t>
      </w:r>
      <w:r w:rsidRPr="00C5004C">
        <w:rPr>
          <w:color w:val="000000" w:themeColor="text1"/>
          <w:sz w:val="24"/>
        </w:rPr>
        <w:t>licitante</w:t>
      </w:r>
      <w:r w:rsidRPr="00C5004C">
        <w:rPr>
          <w:color w:val="000000" w:themeColor="text1"/>
          <w:spacing w:val="33"/>
          <w:sz w:val="24"/>
        </w:rPr>
        <w:t xml:space="preserve"> </w:t>
      </w:r>
      <w:r w:rsidRPr="00C5004C">
        <w:rPr>
          <w:color w:val="000000" w:themeColor="text1"/>
          <w:sz w:val="24"/>
        </w:rPr>
        <w:t>não</w:t>
      </w:r>
      <w:r w:rsidRPr="00C5004C">
        <w:rPr>
          <w:color w:val="000000" w:themeColor="text1"/>
          <w:spacing w:val="31"/>
          <w:sz w:val="24"/>
        </w:rPr>
        <w:t xml:space="preserve"> </w:t>
      </w:r>
      <w:r w:rsidRPr="00C5004C">
        <w:rPr>
          <w:color w:val="000000" w:themeColor="text1"/>
          <w:sz w:val="24"/>
        </w:rPr>
        <w:t>o</w:t>
      </w:r>
      <w:r w:rsidRPr="00C5004C">
        <w:rPr>
          <w:color w:val="000000" w:themeColor="text1"/>
          <w:spacing w:val="34"/>
          <w:sz w:val="24"/>
        </w:rPr>
        <w:t xml:space="preserve"> </w:t>
      </w:r>
      <w:r w:rsidRPr="00C5004C">
        <w:rPr>
          <w:color w:val="000000" w:themeColor="text1"/>
          <w:sz w:val="24"/>
        </w:rPr>
        <w:t>impedirá</w:t>
      </w:r>
      <w:r w:rsidRPr="00C5004C">
        <w:rPr>
          <w:color w:val="000000" w:themeColor="text1"/>
          <w:spacing w:val="29"/>
          <w:sz w:val="24"/>
        </w:rPr>
        <w:t xml:space="preserve"> </w:t>
      </w:r>
      <w:r w:rsidRPr="00C5004C">
        <w:rPr>
          <w:color w:val="000000" w:themeColor="text1"/>
          <w:sz w:val="24"/>
        </w:rPr>
        <w:t>de</w:t>
      </w:r>
      <w:r w:rsidRPr="00C5004C">
        <w:rPr>
          <w:color w:val="000000" w:themeColor="text1"/>
          <w:spacing w:val="33"/>
          <w:sz w:val="24"/>
        </w:rPr>
        <w:t xml:space="preserve"> </w:t>
      </w:r>
      <w:r w:rsidRPr="00C5004C">
        <w:rPr>
          <w:color w:val="000000" w:themeColor="text1"/>
          <w:sz w:val="24"/>
        </w:rPr>
        <w:t>participar</w:t>
      </w:r>
      <w:r w:rsidRPr="00C5004C">
        <w:rPr>
          <w:color w:val="000000" w:themeColor="text1"/>
          <w:spacing w:val="30"/>
          <w:sz w:val="24"/>
        </w:rPr>
        <w:t xml:space="preserve"> </w:t>
      </w:r>
      <w:r w:rsidRPr="00C5004C">
        <w:rPr>
          <w:color w:val="000000" w:themeColor="text1"/>
          <w:sz w:val="24"/>
        </w:rPr>
        <w:t>do</w:t>
      </w:r>
      <w:r w:rsidRPr="00C5004C">
        <w:rPr>
          <w:color w:val="000000" w:themeColor="text1"/>
          <w:spacing w:val="34"/>
          <w:sz w:val="24"/>
        </w:rPr>
        <w:t xml:space="preserve"> </w:t>
      </w:r>
      <w:r w:rsidRPr="00C5004C">
        <w:rPr>
          <w:color w:val="000000" w:themeColor="text1"/>
          <w:sz w:val="24"/>
        </w:rPr>
        <w:t>processo</w:t>
      </w:r>
      <w:r w:rsidR="00FB440E" w:rsidRPr="00C5004C">
        <w:rPr>
          <w:color w:val="000000" w:themeColor="text1"/>
          <w:sz w:val="24"/>
        </w:rPr>
        <w:t xml:space="preserve"> </w:t>
      </w:r>
      <w:r w:rsidRPr="00C5004C">
        <w:rPr>
          <w:color w:val="000000" w:themeColor="text1"/>
          <w:spacing w:val="-57"/>
          <w:sz w:val="24"/>
        </w:rPr>
        <w:t xml:space="preserve"> </w:t>
      </w:r>
      <w:r w:rsidRPr="00C5004C">
        <w:rPr>
          <w:color w:val="000000" w:themeColor="text1"/>
          <w:sz w:val="24"/>
        </w:rPr>
        <w:t>licitatório.</w:t>
      </w:r>
    </w:p>
    <w:p w14:paraId="76405B44" w14:textId="77777777" w:rsidR="00E87FA5" w:rsidRDefault="00870EFC" w:rsidP="00246301">
      <w:pPr>
        <w:pStyle w:val="PargrafodaLista"/>
        <w:numPr>
          <w:ilvl w:val="1"/>
          <w:numId w:val="12"/>
        </w:numPr>
        <w:tabs>
          <w:tab w:val="left" w:pos="426"/>
          <w:tab w:val="left" w:pos="9923"/>
        </w:tabs>
        <w:spacing w:before="90"/>
        <w:ind w:left="0" w:firstLine="0"/>
      </w:pPr>
      <w:r>
        <w:rPr>
          <w:sz w:val="24"/>
        </w:rPr>
        <w:t>Não</w:t>
      </w:r>
      <w:r w:rsidRPr="00C8387E">
        <w:rPr>
          <w:spacing w:val="58"/>
          <w:sz w:val="24"/>
        </w:rPr>
        <w:t xml:space="preserve"> </w:t>
      </w:r>
      <w:r>
        <w:rPr>
          <w:sz w:val="24"/>
        </w:rPr>
        <w:t>será</w:t>
      </w:r>
      <w:r w:rsidRPr="00C8387E">
        <w:rPr>
          <w:spacing w:val="58"/>
          <w:sz w:val="24"/>
        </w:rPr>
        <w:t xml:space="preserve"> </w:t>
      </w:r>
      <w:r>
        <w:rPr>
          <w:sz w:val="24"/>
        </w:rPr>
        <w:t>aceita</w:t>
      </w:r>
      <w:r w:rsidRPr="00C8387E">
        <w:rPr>
          <w:spacing w:val="58"/>
          <w:sz w:val="24"/>
        </w:rPr>
        <w:t xml:space="preserve"> </w:t>
      </w:r>
      <w:r>
        <w:rPr>
          <w:sz w:val="24"/>
        </w:rPr>
        <w:t>em</w:t>
      </w:r>
      <w:r w:rsidRPr="00C8387E">
        <w:rPr>
          <w:spacing w:val="2"/>
          <w:sz w:val="24"/>
        </w:rPr>
        <w:t xml:space="preserve"> </w:t>
      </w:r>
      <w:r>
        <w:rPr>
          <w:sz w:val="24"/>
        </w:rPr>
        <w:t>hipótese</w:t>
      </w:r>
      <w:r w:rsidRPr="00C8387E">
        <w:rPr>
          <w:spacing w:val="55"/>
          <w:sz w:val="24"/>
        </w:rPr>
        <w:t xml:space="preserve"> </w:t>
      </w:r>
      <w:r>
        <w:rPr>
          <w:sz w:val="24"/>
        </w:rPr>
        <w:t>alguma petição</w:t>
      </w:r>
      <w:r w:rsidRPr="00C8387E">
        <w:rPr>
          <w:spacing w:val="61"/>
          <w:sz w:val="24"/>
        </w:rPr>
        <w:t xml:space="preserve"> </w:t>
      </w:r>
      <w:r>
        <w:rPr>
          <w:sz w:val="24"/>
        </w:rPr>
        <w:t>contra</w:t>
      </w:r>
      <w:r w:rsidRPr="00C8387E">
        <w:rPr>
          <w:spacing w:val="58"/>
          <w:sz w:val="24"/>
        </w:rPr>
        <w:t xml:space="preserve"> </w:t>
      </w:r>
      <w:r>
        <w:rPr>
          <w:sz w:val="24"/>
        </w:rPr>
        <w:t>o</w:t>
      </w:r>
      <w:r w:rsidRPr="00C8387E">
        <w:rPr>
          <w:spacing w:val="61"/>
          <w:sz w:val="24"/>
        </w:rPr>
        <w:t xml:space="preserve"> </w:t>
      </w:r>
      <w:r>
        <w:rPr>
          <w:sz w:val="24"/>
        </w:rPr>
        <w:t>ato</w:t>
      </w:r>
      <w:r w:rsidRPr="00C8387E">
        <w:rPr>
          <w:spacing w:val="59"/>
          <w:sz w:val="24"/>
        </w:rPr>
        <w:t xml:space="preserve"> </w:t>
      </w:r>
      <w:r>
        <w:rPr>
          <w:sz w:val="24"/>
        </w:rPr>
        <w:t>convocatório</w:t>
      </w:r>
      <w:r w:rsidRPr="00C8387E">
        <w:rPr>
          <w:spacing w:val="59"/>
          <w:sz w:val="24"/>
        </w:rPr>
        <w:t xml:space="preserve"> </w:t>
      </w:r>
      <w:r>
        <w:rPr>
          <w:sz w:val="24"/>
        </w:rPr>
        <w:t>sem</w:t>
      </w:r>
      <w:r w:rsidRPr="00C8387E">
        <w:rPr>
          <w:spacing w:val="58"/>
          <w:sz w:val="24"/>
        </w:rPr>
        <w:t xml:space="preserve"> </w:t>
      </w:r>
      <w:r>
        <w:rPr>
          <w:sz w:val="24"/>
        </w:rPr>
        <w:t>assinatura</w:t>
      </w:r>
      <w:r w:rsidRPr="00C8387E">
        <w:rPr>
          <w:spacing w:val="58"/>
          <w:sz w:val="24"/>
        </w:rPr>
        <w:t xml:space="preserve"> </w:t>
      </w:r>
      <w:r>
        <w:rPr>
          <w:sz w:val="24"/>
        </w:rPr>
        <w:t>do</w:t>
      </w:r>
      <w:r w:rsidR="00C8387E">
        <w:rPr>
          <w:sz w:val="24"/>
        </w:rPr>
        <w:t xml:space="preserve"> </w:t>
      </w:r>
      <w:r>
        <w:t>responsável</w:t>
      </w:r>
      <w:r w:rsidRPr="00C8387E">
        <w:rPr>
          <w:spacing w:val="-2"/>
        </w:rPr>
        <w:t xml:space="preserve"> </w:t>
      </w:r>
      <w:r>
        <w:t>legal</w:t>
      </w:r>
      <w:r w:rsidRPr="00C8387E">
        <w:rPr>
          <w:spacing w:val="-2"/>
        </w:rPr>
        <w:t xml:space="preserve"> </w:t>
      </w:r>
      <w:r>
        <w:t>ou</w:t>
      </w:r>
      <w:r w:rsidRPr="00C8387E">
        <w:rPr>
          <w:spacing w:val="-2"/>
        </w:rPr>
        <w:t xml:space="preserve"> </w:t>
      </w:r>
      <w:r>
        <w:t>preposto</w:t>
      </w:r>
      <w:r w:rsidRPr="00C8387E">
        <w:rPr>
          <w:spacing w:val="-1"/>
        </w:rPr>
        <w:t xml:space="preserve"> </w:t>
      </w:r>
      <w:r>
        <w:t>da</w:t>
      </w:r>
      <w:r w:rsidRPr="00C8387E">
        <w:rPr>
          <w:spacing w:val="-3"/>
        </w:rPr>
        <w:t xml:space="preserve"> </w:t>
      </w:r>
      <w:r>
        <w:t>empresa.</w:t>
      </w:r>
    </w:p>
    <w:p w14:paraId="1DFA3C9C" w14:textId="77777777" w:rsidR="00E87FA5" w:rsidRDefault="00870EFC" w:rsidP="00246301">
      <w:pPr>
        <w:pStyle w:val="PargrafodaLista"/>
        <w:numPr>
          <w:ilvl w:val="1"/>
          <w:numId w:val="12"/>
        </w:numPr>
        <w:tabs>
          <w:tab w:val="left" w:pos="426"/>
          <w:tab w:val="left" w:pos="9923"/>
        </w:tabs>
        <w:ind w:left="0" w:firstLine="0"/>
        <w:rPr>
          <w:sz w:val="24"/>
        </w:rPr>
      </w:pPr>
      <w:r>
        <w:rPr>
          <w:sz w:val="24"/>
        </w:rPr>
        <w:t>Os pedidos de impugnação, bem como a sua decisão, deverão ser no sistema, antes da data</w:t>
      </w:r>
      <w:r w:rsidR="00E04A07">
        <w:rPr>
          <w:sz w:val="24"/>
        </w:rPr>
        <w:t xml:space="preserve"> </w:t>
      </w:r>
      <w:r>
        <w:rPr>
          <w:sz w:val="24"/>
        </w:rPr>
        <w:t>e</w:t>
      </w:r>
      <w:r>
        <w:rPr>
          <w:spacing w:val="1"/>
          <w:sz w:val="24"/>
        </w:rPr>
        <w:t xml:space="preserve"> </w:t>
      </w:r>
      <w:r>
        <w:rPr>
          <w:sz w:val="24"/>
        </w:rPr>
        <w:t>horários</w:t>
      </w:r>
      <w:r>
        <w:rPr>
          <w:spacing w:val="1"/>
          <w:sz w:val="24"/>
        </w:rPr>
        <w:t xml:space="preserve"> </w:t>
      </w:r>
      <w:r>
        <w:rPr>
          <w:sz w:val="24"/>
        </w:rPr>
        <w:t>previstos</w:t>
      </w:r>
      <w:r>
        <w:rPr>
          <w:spacing w:val="1"/>
          <w:sz w:val="24"/>
        </w:rPr>
        <w:t xml:space="preserve"> </w:t>
      </w:r>
      <w:r>
        <w:rPr>
          <w:sz w:val="24"/>
        </w:rPr>
        <w:t>para</w:t>
      </w:r>
      <w:r>
        <w:rPr>
          <w:spacing w:val="1"/>
          <w:sz w:val="24"/>
        </w:rPr>
        <w:t xml:space="preserve"> </w:t>
      </w:r>
      <w:r>
        <w:rPr>
          <w:sz w:val="24"/>
        </w:rPr>
        <w:t>abertura</w:t>
      </w:r>
      <w:r>
        <w:rPr>
          <w:spacing w:val="1"/>
          <w:sz w:val="24"/>
        </w:rPr>
        <w:t xml:space="preserve"> </w:t>
      </w:r>
      <w:r>
        <w:rPr>
          <w:sz w:val="24"/>
        </w:rPr>
        <w:t>da</w:t>
      </w:r>
      <w:r>
        <w:rPr>
          <w:spacing w:val="1"/>
          <w:sz w:val="24"/>
        </w:rPr>
        <w:t xml:space="preserve"> </w:t>
      </w:r>
      <w:r>
        <w:rPr>
          <w:sz w:val="24"/>
        </w:rPr>
        <w:t>sessão</w:t>
      </w:r>
      <w:r>
        <w:rPr>
          <w:spacing w:val="1"/>
          <w:sz w:val="24"/>
        </w:rPr>
        <w:t xml:space="preserve"> </w:t>
      </w:r>
      <w:r>
        <w:rPr>
          <w:sz w:val="24"/>
        </w:rPr>
        <w:t>pública</w:t>
      </w:r>
      <w:r>
        <w:rPr>
          <w:spacing w:val="1"/>
          <w:sz w:val="24"/>
        </w:rPr>
        <w:t xml:space="preserve"> </w:t>
      </w:r>
      <w:r>
        <w:rPr>
          <w:sz w:val="24"/>
        </w:rPr>
        <w:t>e</w:t>
      </w:r>
      <w:r>
        <w:rPr>
          <w:spacing w:val="1"/>
          <w:sz w:val="24"/>
        </w:rPr>
        <w:t xml:space="preserve"> </w:t>
      </w:r>
      <w:r>
        <w:rPr>
          <w:sz w:val="24"/>
        </w:rPr>
        <w:t>estarão</w:t>
      </w:r>
      <w:r>
        <w:rPr>
          <w:spacing w:val="1"/>
          <w:sz w:val="24"/>
        </w:rPr>
        <w:t xml:space="preserve"> </w:t>
      </w:r>
      <w:r>
        <w:rPr>
          <w:sz w:val="24"/>
        </w:rPr>
        <w:t>disponíveis</w:t>
      </w:r>
      <w:r>
        <w:rPr>
          <w:spacing w:val="1"/>
          <w:sz w:val="24"/>
        </w:rPr>
        <w:t xml:space="preserve"> </w:t>
      </w:r>
      <w:r>
        <w:rPr>
          <w:sz w:val="24"/>
        </w:rPr>
        <w:t>no</w:t>
      </w:r>
      <w:r>
        <w:rPr>
          <w:spacing w:val="1"/>
          <w:sz w:val="24"/>
        </w:rPr>
        <w:t xml:space="preserve"> </w:t>
      </w:r>
      <w:r>
        <w:rPr>
          <w:sz w:val="24"/>
        </w:rPr>
        <w:t>site</w:t>
      </w:r>
      <w:r>
        <w:rPr>
          <w:color w:val="0000FF"/>
          <w:spacing w:val="1"/>
          <w:sz w:val="24"/>
        </w:rPr>
        <w:t xml:space="preserve"> </w:t>
      </w:r>
      <w:r>
        <w:rPr>
          <w:color w:val="0000FF"/>
          <w:sz w:val="24"/>
          <w:u w:val="single" w:color="0000FF"/>
        </w:rPr>
        <w:t>https://</w:t>
      </w:r>
      <w:r>
        <w:fldChar w:fldCharType="begin"/>
      </w:r>
      <w:r>
        <w:instrText>HYPERLINK "http://www.licitanet.com.br/" \h</w:instrText>
      </w:r>
      <w:r>
        <w:fldChar w:fldCharType="separate"/>
      </w:r>
      <w:r>
        <w:rPr>
          <w:color w:val="0000FF"/>
          <w:sz w:val="24"/>
          <w:u w:val="single" w:color="0000FF"/>
        </w:rPr>
        <w:t>www.licitanet.com.br/</w:t>
      </w:r>
      <w:r>
        <w:rPr>
          <w:sz w:val="24"/>
        </w:rPr>
        <w:t>,</w:t>
      </w:r>
      <w:r>
        <w:fldChar w:fldCharType="end"/>
      </w:r>
      <w:r>
        <w:rPr>
          <w:spacing w:val="-1"/>
          <w:sz w:val="24"/>
        </w:rPr>
        <w:t xml:space="preserve"> </w:t>
      </w:r>
      <w:r>
        <w:rPr>
          <w:sz w:val="24"/>
        </w:rPr>
        <w:t>para</w:t>
      </w:r>
      <w:r>
        <w:rPr>
          <w:spacing w:val="-4"/>
          <w:sz w:val="24"/>
        </w:rPr>
        <w:t xml:space="preserve"> </w:t>
      </w:r>
      <w:r>
        <w:rPr>
          <w:sz w:val="24"/>
        </w:rPr>
        <w:t>consulta</w:t>
      </w:r>
      <w:r>
        <w:rPr>
          <w:spacing w:val="-2"/>
          <w:sz w:val="24"/>
        </w:rPr>
        <w:t xml:space="preserve"> </w:t>
      </w:r>
      <w:r>
        <w:rPr>
          <w:sz w:val="24"/>
        </w:rPr>
        <w:t>dos fornecedores e</w:t>
      </w:r>
      <w:r>
        <w:rPr>
          <w:spacing w:val="-2"/>
          <w:sz w:val="24"/>
        </w:rPr>
        <w:t xml:space="preserve"> </w:t>
      </w:r>
      <w:r>
        <w:rPr>
          <w:sz w:val="24"/>
        </w:rPr>
        <w:t>da</w:t>
      </w:r>
      <w:r>
        <w:rPr>
          <w:spacing w:val="-1"/>
          <w:sz w:val="24"/>
        </w:rPr>
        <w:t xml:space="preserve"> </w:t>
      </w:r>
      <w:r>
        <w:rPr>
          <w:sz w:val="24"/>
        </w:rPr>
        <w:t>sociedade.</w:t>
      </w:r>
    </w:p>
    <w:p w14:paraId="23F3FEB8" w14:textId="77777777" w:rsidR="00E87FA5" w:rsidRDefault="00870EFC" w:rsidP="00246301">
      <w:pPr>
        <w:pStyle w:val="PargrafodaLista"/>
        <w:numPr>
          <w:ilvl w:val="1"/>
          <w:numId w:val="12"/>
        </w:numPr>
        <w:tabs>
          <w:tab w:val="left" w:pos="426"/>
          <w:tab w:val="left" w:pos="9923"/>
        </w:tabs>
        <w:ind w:left="0" w:firstLine="0"/>
        <w:rPr>
          <w:sz w:val="24"/>
        </w:rPr>
      </w:pPr>
      <w:r>
        <w:rPr>
          <w:sz w:val="24"/>
        </w:rPr>
        <w:t>As</w:t>
      </w:r>
      <w:r>
        <w:rPr>
          <w:spacing w:val="-2"/>
          <w:sz w:val="24"/>
        </w:rPr>
        <w:t xml:space="preserve"> </w:t>
      </w:r>
      <w:r>
        <w:rPr>
          <w:sz w:val="24"/>
        </w:rPr>
        <w:t>impugnações</w:t>
      </w:r>
      <w:r>
        <w:rPr>
          <w:spacing w:val="-5"/>
          <w:sz w:val="24"/>
        </w:rPr>
        <w:t xml:space="preserve"> </w:t>
      </w:r>
      <w:r>
        <w:rPr>
          <w:sz w:val="24"/>
        </w:rPr>
        <w:t>e</w:t>
      </w:r>
      <w:r>
        <w:rPr>
          <w:spacing w:val="-1"/>
          <w:sz w:val="24"/>
        </w:rPr>
        <w:t xml:space="preserve"> </w:t>
      </w:r>
      <w:r>
        <w:rPr>
          <w:sz w:val="24"/>
        </w:rPr>
        <w:t>pedidos</w:t>
      </w:r>
      <w:r>
        <w:rPr>
          <w:spacing w:val="-1"/>
          <w:sz w:val="24"/>
        </w:rPr>
        <w:t xml:space="preserve"> </w:t>
      </w:r>
      <w:r>
        <w:rPr>
          <w:sz w:val="24"/>
        </w:rPr>
        <w:t>de</w:t>
      </w:r>
      <w:r>
        <w:rPr>
          <w:spacing w:val="-3"/>
          <w:sz w:val="24"/>
        </w:rPr>
        <w:t xml:space="preserve"> </w:t>
      </w:r>
      <w:r>
        <w:rPr>
          <w:sz w:val="24"/>
        </w:rPr>
        <w:t>esclarecimentos</w:t>
      </w:r>
      <w:r>
        <w:rPr>
          <w:spacing w:val="-2"/>
          <w:sz w:val="24"/>
        </w:rPr>
        <w:t xml:space="preserve"> </w:t>
      </w:r>
      <w:r>
        <w:rPr>
          <w:sz w:val="24"/>
        </w:rPr>
        <w:t>não</w:t>
      </w:r>
      <w:r>
        <w:rPr>
          <w:spacing w:val="-2"/>
          <w:sz w:val="24"/>
        </w:rPr>
        <w:t xml:space="preserve"> </w:t>
      </w:r>
      <w:r>
        <w:rPr>
          <w:sz w:val="24"/>
        </w:rPr>
        <w:t>suspendem</w:t>
      </w:r>
      <w:r>
        <w:rPr>
          <w:spacing w:val="-1"/>
          <w:sz w:val="24"/>
        </w:rPr>
        <w:t xml:space="preserve"> </w:t>
      </w:r>
      <w:r>
        <w:rPr>
          <w:sz w:val="24"/>
        </w:rPr>
        <w:t>os</w:t>
      </w:r>
      <w:r>
        <w:rPr>
          <w:spacing w:val="-2"/>
          <w:sz w:val="24"/>
        </w:rPr>
        <w:t xml:space="preserve"> </w:t>
      </w:r>
      <w:r>
        <w:rPr>
          <w:sz w:val="24"/>
        </w:rPr>
        <w:t>prazos</w:t>
      </w:r>
      <w:r>
        <w:rPr>
          <w:spacing w:val="-2"/>
          <w:sz w:val="24"/>
        </w:rPr>
        <w:t xml:space="preserve"> </w:t>
      </w:r>
      <w:r>
        <w:rPr>
          <w:sz w:val="24"/>
        </w:rPr>
        <w:t>previstos</w:t>
      </w:r>
      <w:r>
        <w:rPr>
          <w:spacing w:val="-4"/>
          <w:sz w:val="24"/>
        </w:rPr>
        <w:t xml:space="preserve"> </w:t>
      </w:r>
      <w:r>
        <w:rPr>
          <w:sz w:val="24"/>
        </w:rPr>
        <w:t>no</w:t>
      </w:r>
      <w:r>
        <w:rPr>
          <w:spacing w:val="-2"/>
          <w:sz w:val="24"/>
        </w:rPr>
        <w:t xml:space="preserve"> </w:t>
      </w:r>
      <w:r>
        <w:rPr>
          <w:sz w:val="24"/>
        </w:rPr>
        <w:t>certame.</w:t>
      </w:r>
    </w:p>
    <w:p w14:paraId="627FAEB6" w14:textId="77777777" w:rsidR="00E87FA5" w:rsidRDefault="00870EFC" w:rsidP="00246301">
      <w:pPr>
        <w:pStyle w:val="PargrafodaLista"/>
        <w:numPr>
          <w:ilvl w:val="2"/>
          <w:numId w:val="12"/>
        </w:numPr>
        <w:tabs>
          <w:tab w:val="left" w:pos="567"/>
          <w:tab w:val="left" w:pos="9923"/>
        </w:tabs>
        <w:spacing w:before="117"/>
        <w:ind w:left="0" w:firstLine="0"/>
        <w:rPr>
          <w:sz w:val="24"/>
        </w:rPr>
      </w:pPr>
      <w:r>
        <w:rPr>
          <w:sz w:val="24"/>
        </w:rPr>
        <w:t>A impugnação não possui efeito suspensivo, sendo a sua concessão medida excepcional que</w:t>
      </w:r>
      <w:r>
        <w:rPr>
          <w:spacing w:val="1"/>
          <w:sz w:val="24"/>
        </w:rPr>
        <w:t xml:space="preserve"> </w:t>
      </w:r>
      <w:r>
        <w:rPr>
          <w:sz w:val="24"/>
        </w:rPr>
        <w:t>deverá</w:t>
      </w:r>
      <w:r>
        <w:rPr>
          <w:spacing w:val="1"/>
          <w:sz w:val="24"/>
        </w:rPr>
        <w:t xml:space="preserve"> </w:t>
      </w:r>
      <w:r>
        <w:rPr>
          <w:sz w:val="24"/>
        </w:rPr>
        <w:t>ser</w:t>
      </w:r>
      <w:r>
        <w:rPr>
          <w:spacing w:val="1"/>
          <w:sz w:val="24"/>
        </w:rPr>
        <w:t xml:space="preserve"> </w:t>
      </w:r>
      <w:r>
        <w:rPr>
          <w:sz w:val="24"/>
        </w:rPr>
        <w:t>motivada</w:t>
      </w:r>
      <w:r>
        <w:rPr>
          <w:spacing w:val="1"/>
          <w:sz w:val="24"/>
        </w:rPr>
        <w:t xml:space="preserve"> </w:t>
      </w:r>
      <w:r>
        <w:rPr>
          <w:sz w:val="24"/>
        </w:rPr>
        <w:t>pelo</w:t>
      </w:r>
      <w:r>
        <w:rPr>
          <w:spacing w:val="1"/>
          <w:sz w:val="24"/>
        </w:rPr>
        <w:t xml:space="preserve"> </w:t>
      </w:r>
      <w:r>
        <w:rPr>
          <w:sz w:val="24"/>
        </w:rPr>
        <w:t>agente</w:t>
      </w:r>
      <w:r>
        <w:rPr>
          <w:spacing w:val="1"/>
          <w:sz w:val="24"/>
        </w:rPr>
        <w:t xml:space="preserve"> </w:t>
      </w:r>
      <w:r>
        <w:rPr>
          <w:sz w:val="24"/>
        </w:rPr>
        <w:t>de</w:t>
      </w:r>
      <w:r>
        <w:rPr>
          <w:spacing w:val="1"/>
          <w:sz w:val="24"/>
        </w:rPr>
        <w:t xml:space="preserve"> </w:t>
      </w:r>
      <w:r>
        <w:rPr>
          <w:sz w:val="24"/>
        </w:rPr>
        <w:t>contratação</w:t>
      </w:r>
      <w:r>
        <w:rPr>
          <w:spacing w:val="1"/>
          <w:sz w:val="24"/>
        </w:rPr>
        <w:t xml:space="preserve"> </w:t>
      </w:r>
      <w:r>
        <w:rPr>
          <w:sz w:val="24"/>
        </w:rPr>
        <w:t>ou</w:t>
      </w:r>
      <w:r>
        <w:rPr>
          <w:spacing w:val="1"/>
          <w:sz w:val="24"/>
        </w:rPr>
        <w:t xml:space="preserve"> </w:t>
      </w:r>
      <w:r>
        <w:rPr>
          <w:sz w:val="24"/>
        </w:rPr>
        <w:t>pela</w:t>
      </w:r>
      <w:r>
        <w:rPr>
          <w:spacing w:val="1"/>
          <w:sz w:val="24"/>
        </w:rPr>
        <w:t xml:space="preserve"> </w:t>
      </w:r>
      <w:r>
        <w:rPr>
          <w:sz w:val="24"/>
        </w:rPr>
        <w:t>comissão</w:t>
      </w:r>
      <w:r>
        <w:rPr>
          <w:spacing w:val="1"/>
          <w:sz w:val="24"/>
        </w:rPr>
        <w:t xml:space="preserve"> </w:t>
      </w:r>
      <w:r>
        <w:rPr>
          <w:sz w:val="24"/>
        </w:rPr>
        <w:t>de</w:t>
      </w:r>
      <w:r>
        <w:rPr>
          <w:spacing w:val="1"/>
          <w:sz w:val="24"/>
        </w:rPr>
        <w:t xml:space="preserve"> </w:t>
      </w:r>
      <w:r>
        <w:rPr>
          <w:sz w:val="24"/>
        </w:rPr>
        <w:t>contratação,</w:t>
      </w:r>
      <w:r>
        <w:rPr>
          <w:spacing w:val="1"/>
          <w:sz w:val="24"/>
        </w:rPr>
        <w:t xml:space="preserve"> </w:t>
      </w:r>
      <w:r>
        <w:rPr>
          <w:sz w:val="24"/>
        </w:rPr>
        <w:t>quando</w:t>
      </w:r>
      <w:r>
        <w:rPr>
          <w:spacing w:val="60"/>
          <w:sz w:val="24"/>
        </w:rPr>
        <w:t xml:space="preserve"> </w:t>
      </w:r>
      <w:r>
        <w:rPr>
          <w:sz w:val="24"/>
        </w:rPr>
        <w:t>o</w:t>
      </w:r>
      <w:r>
        <w:rPr>
          <w:spacing w:val="1"/>
          <w:sz w:val="24"/>
        </w:rPr>
        <w:t xml:space="preserve"> </w:t>
      </w:r>
      <w:r>
        <w:rPr>
          <w:sz w:val="24"/>
        </w:rPr>
        <w:t>substituir,</w:t>
      </w:r>
      <w:r>
        <w:rPr>
          <w:spacing w:val="-1"/>
          <w:sz w:val="24"/>
        </w:rPr>
        <w:t xml:space="preserve"> </w:t>
      </w:r>
      <w:r>
        <w:rPr>
          <w:sz w:val="24"/>
        </w:rPr>
        <w:t>nos autos do processo de</w:t>
      </w:r>
      <w:r>
        <w:rPr>
          <w:spacing w:val="-1"/>
          <w:sz w:val="24"/>
        </w:rPr>
        <w:t xml:space="preserve"> </w:t>
      </w:r>
      <w:r>
        <w:rPr>
          <w:sz w:val="24"/>
        </w:rPr>
        <w:t>licitação.</w:t>
      </w:r>
    </w:p>
    <w:p w14:paraId="575E5C19" w14:textId="77777777" w:rsidR="00E87FA5" w:rsidRDefault="00870EFC" w:rsidP="00FA02D1">
      <w:pPr>
        <w:pStyle w:val="Ttulo3"/>
        <w:ind w:left="0"/>
      </w:pPr>
      <w:r>
        <w:t>4</w:t>
      </w:r>
      <w:r w:rsidR="003911E7">
        <w:t xml:space="preserve"> DO REGULAMENTO OPERACIONAL DO CERTAME</w:t>
      </w:r>
    </w:p>
    <w:p w14:paraId="5A001F12" w14:textId="77777777" w:rsidR="00E87FA5" w:rsidRDefault="00870EFC" w:rsidP="003911E7">
      <w:pPr>
        <w:pStyle w:val="Corpodetexto"/>
        <w:tabs>
          <w:tab w:val="left" w:pos="567"/>
          <w:tab w:val="left" w:pos="1575"/>
          <w:tab w:val="left" w:pos="9923"/>
        </w:tabs>
        <w:spacing w:before="113"/>
        <w:ind w:left="0"/>
        <w:jc w:val="both"/>
      </w:pPr>
      <w:r>
        <w:rPr>
          <w:color w:val="00000A"/>
        </w:rPr>
        <w:t>4.1</w:t>
      </w:r>
      <w:r w:rsidR="00A31E47">
        <w:rPr>
          <w:color w:val="00000A"/>
        </w:rPr>
        <w:t xml:space="preserve"> </w:t>
      </w:r>
      <w:r w:rsidR="00C962F1">
        <w:rPr>
          <w:color w:val="00000A"/>
        </w:rPr>
        <w:t xml:space="preserve">- </w:t>
      </w:r>
      <w:r w:rsidR="00A31E47">
        <w:rPr>
          <w:color w:val="00000A"/>
        </w:rPr>
        <w:t xml:space="preserve">O certame será conduzido pela </w:t>
      </w:r>
      <w:r w:rsidR="004E2158">
        <w:rPr>
          <w:color w:val="00000A"/>
        </w:rPr>
        <w:t>Agente de Contratação</w:t>
      </w:r>
      <w:r w:rsidR="00A31E47">
        <w:rPr>
          <w:color w:val="00000A"/>
        </w:rPr>
        <w:t>, que terá, em especia</w:t>
      </w:r>
      <w:r w:rsidR="00FB440E">
        <w:rPr>
          <w:color w:val="00000A"/>
        </w:rPr>
        <w:t>l</w:t>
      </w:r>
      <w:r w:rsidR="00A31E47">
        <w:rPr>
          <w:color w:val="00000A"/>
        </w:rPr>
        <w:t>, as seguintes atribuições:</w:t>
      </w:r>
      <w:r>
        <w:rPr>
          <w:color w:val="00000A"/>
        </w:rPr>
        <w:tab/>
      </w:r>
    </w:p>
    <w:p w14:paraId="51B4D645" w14:textId="77777777" w:rsidR="00A31E47" w:rsidRDefault="00870EFC" w:rsidP="003911E7">
      <w:pPr>
        <w:pStyle w:val="Corpodetexto"/>
        <w:tabs>
          <w:tab w:val="left" w:pos="567"/>
          <w:tab w:val="left" w:pos="9923"/>
        </w:tabs>
        <w:ind w:left="0"/>
        <w:jc w:val="both"/>
        <w:rPr>
          <w:color w:val="00000A"/>
        </w:rPr>
      </w:pPr>
      <w:r>
        <w:rPr>
          <w:color w:val="00000A"/>
        </w:rPr>
        <w:t>4.1.1</w:t>
      </w:r>
      <w:r w:rsidR="00A31E47">
        <w:rPr>
          <w:color w:val="00000A"/>
        </w:rPr>
        <w:t xml:space="preserve"> </w:t>
      </w:r>
      <w:r w:rsidR="00C962F1">
        <w:rPr>
          <w:color w:val="00000A"/>
        </w:rPr>
        <w:t xml:space="preserve">- </w:t>
      </w:r>
      <w:r w:rsidR="00A31E47">
        <w:rPr>
          <w:color w:val="00000A"/>
        </w:rPr>
        <w:t>Verificar a conformidade da proposta em relação aos requisitos estabelecidos no edital;</w:t>
      </w:r>
    </w:p>
    <w:p w14:paraId="218D0204" w14:textId="77777777" w:rsidR="00E87FA5" w:rsidRDefault="00C962F1" w:rsidP="00246301">
      <w:pPr>
        <w:pStyle w:val="PargrafodaLista"/>
        <w:numPr>
          <w:ilvl w:val="2"/>
          <w:numId w:val="11"/>
        </w:numPr>
        <w:tabs>
          <w:tab w:val="left" w:pos="567"/>
          <w:tab w:val="left" w:pos="1566"/>
          <w:tab w:val="left" w:pos="9923"/>
        </w:tabs>
        <w:ind w:left="0" w:firstLine="0"/>
        <w:rPr>
          <w:sz w:val="24"/>
        </w:rPr>
      </w:pPr>
      <w:r>
        <w:rPr>
          <w:sz w:val="24"/>
        </w:rPr>
        <w:t xml:space="preserve">- </w:t>
      </w:r>
      <w:r w:rsidR="00870EFC">
        <w:rPr>
          <w:sz w:val="24"/>
        </w:rPr>
        <w:t>Coordenar a</w:t>
      </w:r>
      <w:r w:rsidR="00870EFC">
        <w:rPr>
          <w:spacing w:val="-5"/>
          <w:sz w:val="24"/>
        </w:rPr>
        <w:t xml:space="preserve"> </w:t>
      </w:r>
      <w:r w:rsidR="00870EFC">
        <w:rPr>
          <w:sz w:val="24"/>
        </w:rPr>
        <w:t>sessão</w:t>
      </w:r>
      <w:r w:rsidR="00870EFC">
        <w:rPr>
          <w:spacing w:val="1"/>
          <w:sz w:val="24"/>
        </w:rPr>
        <w:t xml:space="preserve"> </w:t>
      </w:r>
      <w:r w:rsidR="00870EFC">
        <w:rPr>
          <w:sz w:val="24"/>
        </w:rPr>
        <w:t>pública</w:t>
      </w:r>
      <w:r w:rsidR="00870EFC">
        <w:rPr>
          <w:spacing w:val="-5"/>
          <w:sz w:val="24"/>
        </w:rPr>
        <w:t xml:space="preserve"> </w:t>
      </w:r>
      <w:r w:rsidR="00870EFC">
        <w:rPr>
          <w:sz w:val="24"/>
        </w:rPr>
        <w:t>e</w:t>
      </w:r>
      <w:r w:rsidR="00870EFC">
        <w:rPr>
          <w:spacing w:val="-2"/>
          <w:sz w:val="24"/>
        </w:rPr>
        <w:t xml:space="preserve"> </w:t>
      </w:r>
      <w:r w:rsidR="00870EFC">
        <w:rPr>
          <w:sz w:val="24"/>
        </w:rPr>
        <w:t>o</w:t>
      </w:r>
      <w:r w:rsidR="00870EFC">
        <w:rPr>
          <w:spacing w:val="-1"/>
          <w:sz w:val="24"/>
        </w:rPr>
        <w:t xml:space="preserve"> </w:t>
      </w:r>
      <w:r w:rsidR="00870EFC">
        <w:rPr>
          <w:sz w:val="24"/>
        </w:rPr>
        <w:t>envio</w:t>
      </w:r>
      <w:r w:rsidR="00870EFC">
        <w:rPr>
          <w:spacing w:val="-3"/>
          <w:sz w:val="24"/>
        </w:rPr>
        <w:t xml:space="preserve"> </w:t>
      </w:r>
      <w:r w:rsidR="00870EFC">
        <w:rPr>
          <w:sz w:val="24"/>
        </w:rPr>
        <w:t>de lances;</w:t>
      </w:r>
    </w:p>
    <w:p w14:paraId="39930AFA" w14:textId="77777777" w:rsidR="00E87FA5" w:rsidRDefault="00C962F1" w:rsidP="00246301">
      <w:pPr>
        <w:pStyle w:val="PargrafodaLista"/>
        <w:numPr>
          <w:ilvl w:val="2"/>
          <w:numId w:val="11"/>
        </w:numPr>
        <w:tabs>
          <w:tab w:val="left" w:pos="567"/>
          <w:tab w:val="left" w:pos="1566"/>
          <w:tab w:val="left" w:pos="9923"/>
        </w:tabs>
        <w:ind w:left="0" w:firstLine="0"/>
        <w:rPr>
          <w:sz w:val="24"/>
        </w:rPr>
      </w:pPr>
      <w:r>
        <w:rPr>
          <w:sz w:val="24"/>
        </w:rPr>
        <w:t xml:space="preserve">- </w:t>
      </w:r>
      <w:r w:rsidR="00870EFC">
        <w:rPr>
          <w:sz w:val="24"/>
        </w:rPr>
        <w:t>Verificar</w:t>
      </w:r>
      <w:r w:rsidR="00870EFC">
        <w:rPr>
          <w:spacing w:val="-6"/>
          <w:sz w:val="24"/>
        </w:rPr>
        <w:t xml:space="preserve"> </w:t>
      </w:r>
      <w:r w:rsidR="00870EFC">
        <w:rPr>
          <w:sz w:val="24"/>
        </w:rPr>
        <w:t>e</w:t>
      </w:r>
      <w:r w:rsidR="00870EFC">
        <w:rPr>
          <w:spacing w:val="-2"/>
          <w:sz w:val="24"/>
        </w:rPr>
        <w:t xml:space="preserve"> </w:t>
      </w:r>
      <w:r w:rsidR="00870EFC">
        <w:rPr>
          <w:sz w:val="24"/>
        </w:rPr>
        <w:t>julgar</w:t>
      </w:r>
      <w:r w:rsidR="00870EFC">
        <w:rPr>
          <w:spacing w:val="-3"/>
          <w:sz w:val="24"/>
        </w:rPr>
        <w:t xml:space="preserve"> </w:t>
      </w:r>
      <w:r w:rsidR="00870EFC">
        <w:rPr>
          <w:sz w:val="24"/>
        </w:rPr>
        <w:t>as</w:t>
      </w:r>
      <w:r w:rsidR="00870EFC">
        <w:rPr>
          <w:spacing w:val="-1"/>
          <w:sz w:val="24"/>
        </w:rPr>
        <w:t xml:space="preserve"> </w:t>
      </w:r>
      <w:r w:rsidR="00870EFC">
        <w:rPr>
          <w:sz w:val="24"/>
        </w:rPr>
        <w:t>condições</w:t>
      </w:r>
      <w:r w:rsidR="00870EFC">
        <w:rPr>
          <w:spacing w:val="-2"/>
          <w:sz w:val="24"/>
        </w:rPr>
        <w:t xml:space="preserve"> </w:t>
      </w:r>
      <w:r w:rsidR="00870EFC">
        <w:rPr>
          <w:sz w:val="24"/>
        </w:rPr>
        <w:t>de</w:t>
      </w:r>
      <w:r w:rsidR="00870EFC">
        <w:rPr>
          <w:spacing w:val="-2"/>
          <w:sz w:val="24"/>
        </w:rPr>
        <w:t xml:space="preserve"> </w:t>
      </w:r>
      <w:r w:rsidR="00870EFC">
        <w:rPr>
          <w:sz w:val="24"/>
        </w:rPr>
        <w:t>habilitação;</w:t>
      </w:r>
    </w:p>
    <w:p w14:paraId="5918E326" w14:textId="77777777" w:rsidR="00E87FA5" w:rsidRDefault="00C962F1" w:rsidP="00246301">
      <w:pPr>
        <w:pStyle w:val="PargrafodaLista"/>
        <w:numPr>
          <w:ilvl w:val="2"/>
          <w:numId w:val="11"/>
        </w:numPr>
        <w:tabs>
          <w:tab w:val="left" w:pos="567"/>
          <w:tab w:val="left" w:pos="1566"/>
          <w:tab w:val="left" w:pos="9923"/>
        </w:tabs>
        <w:ind w:left="0" w:firstLine="0"/>
        <w:rPr>
          <w:sz w:val="24"/>
        </w:rPr>
      </w:pPr>
      <w:r>
        <w:rPr>
          <w:sz w:val="24"/>
        </w:rPr>
        <w:t xml:space="preserve">- </w:t>
      </w:r>
      <w:r w:rsidR="00870EFC">
        <w:rPr>
          <w:sz w:val="24"/>
        </w:rPr>
        <w:t>Sanear</w:t>
      </w:r>
      <w:r w:rsidR="00870EFC">
        <w:rPr>
          <w:spacing w:val="8"/>
          <w:sz w:val="24"/>
        </w:rPr>
        <w:t xml:space="preserve"> </w:t>
      </w:r>
      <w:r w:rsidR="00870EFC">
        <w:rPr>
          <w:sz w:val="24"/>
        </w:rPr>
        <w:t>erros</w:t>
      </w:r>
      <w:r w:rsidR="00870EFC">
        <w:rPr>
          <w:spacing w:val="7"/>
          <w:sz w:val="24"/>
        </w:rPr>
        <w:t xml:space="preserve"> </w:t>
      </w:r>
      <w:r w:rsidR="00870EFC">
        <w:rPr>
          <w:sz w:val="24"/>
        </w:rPr>
        <w:t>ou</w:t>
      </w:r>
      <w:r w:rsidR="00870EFC">
        <w:rPr>
          <w:spacing w:val="7"/>
          <w:sz w:val="24"/>
        </w:rPr>
        <w:t xml:space="preserve"> </w:t>
      </w:r>
      <w:r w:rsidR="00870EFC">
        <w:rPr>
          <w:sz w:val="24"/>
        </w:rPr>
        <w:t>falhas</w:t>
      </w:r>
      <w:r w:rsidR="00870EFC">
        <w:rPr>
          <w:spacing w:val="7"/>
          <w:sz w:val="24"/>
        </w:rPr>
        <w:t xml:space="preserve"> </w:t>
      </w:r>
      <w:r w:rsidR="00870EFC">
        <w:rPr>
          <w:sz w:val="24"/>
        </w:rPr>
        <w:t>que</w:t>
      </w:r>
      <w:r w:rsidR="00870EFC">
        <w:rPr>
          <w:spacing w:val="3"/>
          <w:sz w:val="24"/>
        </w:rPr>
        <w:t xml:space="preserve"> </w:t>
      </w:r>
      <w:r w:rsidR="00870EFC">
        <w:rPr>
          <w:sz w:val="24"/>
        </w:rPr>
        <w:t>não</w:t>
      </w:r>
      <w:r w:rsidR="00870EFC">
        <w:rPr>
          <w:spacing w:val="7"/>
          <w:sz w:val="24"/>
        </w:rPr>
        <w:t xml:space="preserve"> </w:t>
      </w:r>
      <w:r w:rsidR="00870EFC">
        <w:rPr>
          <w:sz w:val="24"/>
        </w:rPr>
        <w:t>alterem</w:t>
      </w:r>
      <w:r w:rsidR="00870EFC">
        <w:rPr>
          <w:spacing w:val="9"/>
          <w:sz w:val="24"/>
        </w:rPr>
        <w:t xml:space="preserve"> </w:t>
      </w:r>
      <w:r w:rsidR="00870EFC">
        <w:rPr>
          <w:sz w:val="24"/>
        </w:rPr>
        <w:t>a</w:t>
      </w:r>
      <w:r w:rsidR="00870EFC">
        <w:rPr>
          <w:spacing w:val="3"/>
          <w:sz w:val="24"/>
        </w:rPr>
        <w:t xml:space="preserve"> </w:t>
      </w:r>
      <w:r w:rsidR="00870EFC">
        <w:rPr>
          <w:sz w:val="24"/>
        </w:rPr>
        <w:t>substância</w:t>
      </w:r>
      <w:r w:rsidR="00870EFC">
        <w:rPr>
          <w:spacing w:val="1"/>
          <w:sz w:val="24"/>
        </w:rPr>
        <w:t xml:space="preserve"> </w:t>
      </w:r>
      <w:r w:rsidR="00870EFC">
        <w:rPr>
          <w:sz w:val="24"/>
        </w:rPr>
        <w:t>das</w:t>
      </w:r>
      <w:r w:rsidR="00870EFC">
        <w:rPr>
          <w:spacing w:val="5"/>
          <w:sz w:val="24"/>
        </w:rPr>
        <w:t xml:space="preserve"> </w:t>
      </w:r>
      <w:r w:rsidR="00870EFC">
        <w:rPr>
          <w:sz w:val="24"/>
        </w:rPr>
        <w:t>propostas,</w:t>
      </w:r>
      <w:r w:rsidR="00870EFC">
        <w:rPr>
          <w:spacing w:val="7"/>
          <w:sz w:val="24"/>
        </w:rPr>
        <w:t xml:space="preserve"> </w:t>
      </w:r>
      <w:r w:rsidR="00870EFC">
        <w:rPr>
          <w:sz w:val="24"/>
        </w:rPr>
        <w:t>dos</w:t>
      </w:r>
      <w:r w:rsidR="00870EFC">
        <w:rPr>
          <w:spacing w:val="5"/>
          <w:sz w:val="24"/>
        </w:rPr>
        <w:t xml:space="preserve"> </w:t>
      </w:r>
      <w:r w:rsidR="00870EFC">
        <w:rPr>
          <w:sz w:val="24"/>
        </w:rPr>
        <w:t>documentos</w:t>
      </w:r>
      <w:r w:rsidR="00870EFC">
        <w:rPr>
          <w:spacing w:val="5"/>
          <w:sz w:val="24"/>
        </w:rPr>
        <w:t xml:space="preserve"> </w:t>
      </w:r>
      <w:r w:rsidR="00870EFC">
        <w:rPr>
          <w:sz w:val="24"/>
        </w:rPr>
        <w:t>de</w:t>
      </w:r>
      <w:r w:rsidR="00870EFC">
        <w:rPr>
          <w:spacing w:val="-57"/>
          <w:sz w:val="24"/>
        </w:rPr>
        <w:t xml:space="preserve"> </w:t>
      </w:r>
      <w:r w:rsidR="00870EFC">
        <w:rPr>
          <w:sz w:val="24"/>
        </w:rPr>
        <w:t>habilitação</w:t>
      </w:r>
      <w:r w:rsidR="00870EFC">
        <w:rPr>
          <w:spacing w:val="-2"/>
          <w:sz w:val="24"/>
        </w:rPr>
        <w:t xml:space="preserve"> </w:t>
      </w:r>
      <w:r w:rsidR="00870EFC">
        <w:rPr>
          <w:sz w:val="24"/>
        </w:rPr>
        <w:t>e</w:t>
      </w:r>
      <w:r w:rsidR="00870EFC">
        <w:rPr>
          <w:spacing w:val="-1"/>
          <w:sz w:val="24"/>
        </w:rPr>
        <w:t xml:space="preserve"> </w:t>
      </w:r>
      <w:r w:rsidR="00870EFC">
        <w:rPr>
          <w:sz w:val="24"/>
        </w:rPr>
        <w:t>sua</w:t>
      </w:r>
      <w:r w:rsidR="00870EFC">
        <w:rPr>
          <w:spacing w:val="-1"/>
          <w:sz w:val="24"/>
        </w:rPr>
        <w:t xml:space="preserve"> </w:t>
      </w:r>
      <w:r w:rsidR="00870EFC">
        <w:rPr>
          <w:sz w:val="24"/>
        </w:rPr>
        <w:t>validade</w:t>
      </w:r>
      <w:r w:rsidR="00870EFC">
        <w:rPr>
          <w:spacing w:val="-1"/>
          <w:sz w:val="24"/>
        </w:rPr>
        <w:t xml:space="preserve"> </w:t>
      </w:r>
      <w:r w:rsidR="00870EFC">
        <w:rPr>
          <w:sz w:val="24"/>
        </w:rPr>
        <w:t>jurídica;</w:t>
      </w:r>
    </w:p>
    <w:p w14:paraId="2ACF09D7" w14:textId="77777777" w:rsidR="00E87FA5" w:rsidRDefault="00C962F1" w:rsidP="00246301">
      <w:pPr>
        <w:pStyle w:val="PargrafodaLista"/>
        <w:numPr>
          <w:ilvl w:val="2"/>
          <w:numId w:val="11"/>
        </w:numPr>
        <w:tabs>
          <w:tab w:val="left" w:pos="567"/>
          <w:tab w:val="left" w:pos="709"/>
          <w:tab w:val="left" w:pos="851"/>
          <w:tab w:val="left" w:pos="1566"/>
          <w:tab w:val="left" w:pos="9923"/>
        </w:tabs>
        <w:ind w:left="0" w:firstLine="0"/>
        <w:rPr>
          <w:sz w:val="24"/>
        </w:rPr>
      </w:pPr>
      <w:r>
        <w:rPr>
          <w:sz w:val="24"/>
        </w:rPr>
        <w:t xml:space="preserve">- </w:t>
      </w:r>
      <w:r w:rsidR="00870EFC">
        <w:rPr>
          <w:sz w:val="24"/>
        </w:rPr>
        <w:t>Receber,</w:t>
      </w:r>
      <w:r w:rsidR="00870EFC">
        <w:rPr>
          <w:spacing w:val="55"/>
          <w:sz w:val="24"/>
        </w:rPr>
        <w:t xml:space="preserve"> </w:t>
      </w:r>
      <w:r w:rsidR="00870EFC">
        <w:rPr>
          <w:sz w:val="24"/>
        </w:rPr>
        <w:t>examinar</w:t>
      </w:r>
      <w:r w:rsidR="00870EFC">
        <w:rPr>
          <w:spacing w:val="52"/>
          <w:sz w:val="24"/>
        </w:rPr>
        <w:t xml:space="preserve"> </w:t>
      </w:r>
      <w:r w:rsidR="00870EFC">
        <w:rPr>
          <w:sz w:val="24"/>
        </w:rPr>
        <w:t>e</w:t>
      </w:r>
      <w:r w:rsidR="00870EFC">
        <w:rPr>
          <w:spacing w:val="53"/>
          <w:sz w:val="24"/>
        </w:rPr>
        <w:t xml:space="preserve"> </w:t>
      </w:r>
      <w:r w:rsidR="00870EFC">
        <w:rPr>
          <w:sz w:val="24"/>
        </w:rPr>
        <w:t>decidir</w:t>
      </w:r>
      <w:r w:rsidR="00870EFC">
        <w:rPr>
          <w:spacing w:val="52"/>
          <w:sz w:val="24"/>
        </w:rPr>
        <w:t xml:space="preserve"> </w:t>
      </w:r>
      <w:r w:rsidR="00870EFC">
        <w:rPr>
          <w:sz w:val="24"/>
        </w:rPr>
        <w:t>os</w:t>
      </w:r>
      <w:r w:rsidR="00870EFC">
        <w:rPr>
          <w:spacing w:val="56"/>
          <w:sz w:val="24"/>
        </w:rPr>
        <w:t xml:space="preserve"> </w:t>
      </w:r>
      <w:r w:rsidR="00870EFC">
        <w:rPr>
          <w:sz w:val="24"/>
        </w:rPr>
        <w:t>recursos</w:t>
      </w:r>
      <w:r w:rsidR="00870EFC">
        <w:rPr>
          <w:spacing w:val="58"/>
          <w:sz w:val="24"/>
        </w:rPr>
        <w:t xml:space="preserve"> </w:t>
      </w:r>
      <w:r w:rsidR="00870EFC">
        <w:rPr>
          <w:sz w:val="24"/>
        </w:rPr>
        <w:t>e</w:t>
      </w:r>
      <w:r w:rsidR="00870EFC">
        <w:rPr>
          <w:spacing w:val="53"/>
          <w:sz w:val="24"/>
        </w:rPr>
        <w:t xml:space="preserve"> </w:t>
      </w:r>
      <w:r w:rsidR="00870EFC">
        <w:rPr>
          <w:sz w:val="24"/>
        </w:rPr>
        <w:t>encaminhá-los</w:t>
      </w:r>
      <w:r w:rsidR="00870EFC">
        <w:rPr>
          <w:spacing w:val="53"/>
          <w:sz w:val="24"/>
        </w:rPr>
        <w:t xml:space="preserve"> </w:t>
      </w:r>
      <w:r w:rsidR="00870EFC">
        <w:rPr>
          <w:sz w:val="24"/>
        </w:rPr>
        <w:t>à</w:t>
      </w:r>
      <w:r w:rsidR="00870EFC">
        <w:rPr>
          <w:spacing w:val="54"/>
          <w:sz w:val="24"/>
        </w:rPr>
        <w:t xml:space="preserve"> </w:t>
      </w:r>
      <w:r w:rsidR="00870EFC">
        <w:rPr>
          <w:sz w:val="24"/>
        </w:rPr>
        <w:t>autoridade</w:t>
      </w:r>
      <w:r w:rsidR="00870EFC">
        <w:rPr>
          <w:spacing w:val="53"/>
          <w:sz w:val="24"/>
        </w:rPr>
        <w:t xml:space="preserve"> </w:t>
      </w:r>
      <w:r w:rsidR="00870EFC">
        <w:rPr>
          <w:sz w:val="24"/>
        </w:rPr>
        <w:lastRenderedPageBreak/>
        <w:t>competentequando</w:t>
      </w:r>
      <w:r w:rsidR="00870EFC">
        <w:rPr>
          <w:spacing w:val="-57"/>
          <w:sz w:val="24"/>
        </w:rPr>
        <w:t xml:space="preserve"> </w:t>
      </w:r>
      <w:r w:rsidR="00870EFC">
        <w:rPr>
          <w:sz w:val="24"/>
        </w:rPr>
        <w:t>mantiver</w:t>
      </w:r>
      <w:r w:rsidR="00870EFC">
        <w:rPr>
          <w:spacing w:val="-5"/>
          <w:sz w:val="24"/>
        </w:rPr>
        <w:t xml:space="preserve"> </w:t>
      </w:r>
      <w:r w:rsidR="00870EFC">
        <w:rPr>
          <w:sz w:val="24"/>
        </w:rPr>
        <w:t>sua</w:t>
      </w:r>
      <w:r w:rsidR="00870EFC">
        <w:rPr>
          <w:spacing w:val="-1"/>
          <w:sz w:val="24"/>
        </w:rPr>
        <w:t xml:space="preserve"> </w:t>
      </w:r>
      <w:r w:rsidR="00870EFC">
        <w:rPr>
          <w:sz w:val="24"/>
        </w:rPr>
        <w:t>decisão;</w:t>
      </w:r>
    </w:p>
    <w:p w14:paraId="63B93932" w14:textId="77777777" w:rsidR="00E87FA5" w:rsidRDefault="00C962F1" w:rsidP="00246301">
      <w:pPr>
        <w:pStyle w:val="PargrafodaLista"/>
        <w:numPr>
          <w:ilvl w:val="2"/>
          <w:numId w:val="11"/>
        </w:numPr>
        <w:tabs>
          <w:tab w:val="left" w:pos="567"/>
          <w:tab w:val="left" w:pos="1566"/>
          <w:tab w:val="left" w:pos="9923"/>
        </w:tabs>
        <w:ind w:left="0" w:firstLine="0"/>
        <w:rPr>
          <w:sz w:val="24"/>
        </w:rPr>
      </w:pPr>
      <w:r>
        <w:rPr>
          <w:sz w:val="24"/>
        </w:rPr>
        <w:t xml:space="preserve">- </w:t>
      </w:r>
      <w:r w:rsidR="00870EFC">
        <w:rPr>
          <w:sz w:val="24"/>
        </w:rPr>
        <w:t>Indicar</w:t>
      </w:r>
      <w:r w:rsidR="00870EFC">
        <w:rPr>
          <w:spacing w:val="-6"/>
          <w:sz w:val="24"/>
        </w:rPr>
        <w:t xml:space="preserve"> </w:t>
      </w:r>
      <w:r w:rsidR="00870EFC">
        <w:rPr>
          <w:sz w:val="24"/>
        </w:rPr>
        <w:t>o</w:t>
      </w:r>
      <w:r w:rsidR="00870EFC">
        <w:rPr>
          <w:spacing w:val="-4"/>
          <w:sz w:val="24"/>
        </w:rPr>
        <w:t xml:space="preserve"> </w:t>
      </w:r>
      <w:r w:rsidR="00870EFC">
        <w:rPr>
          <w:sz w:val="24"/>
        </w:rPr>
        <w:t>vencedor</w:t>
      </w:r>
      <w:r w:rsidR="00870EFC">
        <w:rPr>
          <w:spacing w:val="-2"/>
          <w:sz w:val="24"/>
        </w:rPr>
        <w:t xml:space="preserve"> </w:t>
      </w:r>
      <w:r w:rsidR="00870EFC">
        <w:rPr>
          <w:sz w:val="24"/>
        </w:rPr>
        <w:t>do</w:t>
      </w:r>
      <w:r w:rsidR="00870EFC">
        <w:rPr>
          <w:spacing w:val="-1"/>
          <w:sz w:val="24"/>
        </w:rPr>
        <w:t xml:space="preserve"> </w:t>
      </w:r>
      <w:r w:rsidR="00870EFC">
        <w:rPr>
          <w:sz w:val="24"/>
        </w:rPr>
        <w:t>certame;</w:t>
      </w:r>
    </w:p>
    <w:p w14:paraId="53D426ED" w14:textId="77777777" w:rsidR="00E87FA5" w:rsidRDefault="00C962F1" w:rsidP="00246301">
      <w:pPr>
        <w:pStyle w:val="PargrafodaLista"/>
        <w:numPr>
          <w:ilvl w:val="2"/>
          <w:numId w:val="11"/>
        </w:numPr>
        <w:tabs>
          <w:tab w:val="left" w:pos="567"/>
          <w:tab w:val="left" w:pos="1566"/>
          <w:tab w:val="left" w:pos="9923"/>
        </w:tabs>
        <w:ind w:left="0" w:firstLine="0"/>
        <w:rPr>
          <w:sz w:val="24"/>
        </w:rPr>
      </w:pPr>
      <w:r>
        <w:rPr>
          <w:sz w:val="24"/>
        </w:rPr>
        <w:t xml:space="preserve">- </w:t>
      </w:r>
      <w:r w:rsidR="00870EFC">
        <w:rPr>
          <w:sz w:val="24"/>
        </w:rPr>
        <w:t>Conduzir os</w:t>
      </w:r>
      <w:r w:rsidR="00870EFC">
        <w:rPr>
          <w:spacing w:val="-4"/>
          <w:sz w:val="24"/>
        </w:rPr>
        <w:t xml:space="preserve"> </w:t>
      </w:r>
      <w:r w:rsidR="00870EFC">
        <w:rPr>
          <w:sz w:val="24"/>
        </w:rPr>
        <w:t>trabalhos</w:t>
      </w:r>
      <w:r w:rsidR="00870EFC">
        <w:rPr>
          <w:spacing w:val="-1"/>
          <w:sz w:val="24"/>
        </w:rPr>
        <w:t xml:space="preserve"> </w:t>
      </w:r>
      <w:r w:rsidR="00870EFC">
        <w:rPr>
          <w:sz w:val="24"/>
        </w:rPr>
        <w:t>da</w:t>
      </w:r>
      <w:r w:rsidR="00870EFC">
        <w:rPr>
          <w:spacing w:val="-1"/>
          <w:sz w:val="24"/>
        </w:rPr>
        <w:t xml:space="preserve"> </w:t>
      </w:r>
      <w:r w:rsidR="00870EFC">
        <w:rPr>
          <w:sz w:val="24"/>
        </w:rPr>
        <w:t>equipe</w:t>
      </w:r>
      <w:r w:rsidR="00870EFC">
        <w:rPr>
          <w:spacing w:val="-2"/>
          <w:sz w:val="24"/>
        </w:rPr>
        <w:t xml:space="preserve"> </w:t>
      </w:r>
      <w:r w:rsidR="00870EFC">
        <w:rPr>
          <w:sz w:val="24"/>
        </w:rPr>
        <w:t>de</w:t>
      </w:r>
      <w:r w:rsidR="00870EFC">
        <w:rPr>
          <w:spacing w:val="-2"/>
          <w:sz w:val="24"/>
        </w:rPr>
        <w:t xml:space="preserve"> </w:t>
      </w:r>
      <w:r w:rsidR="00870EFC">
        <w:rPr>
          <w:sz w:val="24"/>
        </w:rPr>
        <w:t>apoio;</w:t>
      </w:r>
      <w:r w:rsidR="00870EFC">
        <w:rPr>
          <w:spacing w:val="-1"/>
          <w:sz w:val="24"/>
        </w:rPr>
        <w:t xml:space="preserve"> </w:t>
      </w:r>
      <w:r w:rsidR="00870EFC">
        <w:rPr>
          <w:sz w:val="24"/>
        </w:rPr>
        <w:t>e</w:t>
      </w:r>
    </w:p>
    <w:p w14:paraId="0CE6444B" w14:textId="77777777" w:rsidR="00E87FA5" w:rsidRDefault="00C962F1" w:rsidP="00246301">
      <w:pPr>
        <w:pStyle w:val="PargrafodaLista"/>
        <w:numPr>
          <w:ilvl w:val="2"/>
          <w:numId w:val="11"/>
        </w:numPr>
        <w:tabs>
          <w:tab w:val="left" w:pos="567"/>
          <w:tab w:val="left" w:pos="1566"/>
          <w:tab w:val="left" w:pos="9923"/>
        </w:tabs>
        <w:ind w:left="0" w:firstLine="0"/>
        <w:rPr>
          <w:sz w:val="24"/>
        </w:rPr>
      </w:pPr>
      <w:r>
        <w:rPr>
          <w:sz w:val="24"/>
        </w:rPr>
        <w:t xml:space="preserve">- </w:t>
      </w:r>
      <w:r w:rsidR="00870EFC">
        <w:rPr>
          <w:sz w:val="24"/>
        </w:rPr>
        <w:t>Encaminhar</w:t>
      </w:r>
      <w:r w:rsidR="00870EFC">
        <w:rPr>
          <w:spacing w:val="15"/>
          <w:sz w:val="24"/>
        </w:rPr>
        <w:t xml:space="preserve"> </w:t>
      </w:r>
      <w:r w:rsidR="00870EFC">
        <w:rPr>
          <w:sz w:val="24"/>
        </w:rPr>
        <w:t>o</w:t>
      </w:r>
      <w:r w:rsidR="00870EFC">
        <w:rPr>
          <w:spacing w:val="18"/>
          <w:sz w:val="24"/>
        </w:rPr>
        <w:t xml:space="preserve"> </w:t>
      </w:r>
      <w:r w:rsidR="00870EFC">
        <w:rPr>
          <w:sz w:val="24"/>
        </w:rPr>
        <w:t>processo</w:t>
      </w:r>
      <w:r w:rsidR="00870EFC">
        <w:rPr>
          <w:spacing w:val="20"/>
          <w:sz w:val="24"/>
        </w:rPr>
        <w:t xml:space="preserve"> </w:t>
      </w:r>
      <w:r w:rsidR="00870EFC">
        <w:rPr>
          <w:sz w:val="24"/>
        </w:rPr>
        <w:t>devidamente</w:t>
      </w:r>
      <w:r w:rsidR="00870EFC">
        <w:rPr>
          <w:spacing w:val="14"/>
          <w:sz w:val="24"/>
        </w:rPr>
        <w:t xml:space="preserve"> </w:t>
      </w:r>
      <w:r w:rsidR="00870EFC">
        <w:rPr>
          <w:sz w:val="24"/>
        </w:rPr>
        <w:t>instruído</w:t>
      </w:r>
      <w:r w:rsidR="00870EFC">
        <w:rPr>
          <w:spacing w:val="18"/>
          <w:sz w:val="24"/>
        </w:rPr>
        <w:t xml:space="preserve"> </w:t>
      </w:r>
      <w:r w:rsidR="00870EFC">
        <w:rPr>
          <w:sz w:val="24"/>
        </w:rPr>
        <w:t>à</w:t>
      </w:r>
      <w:r w:rsidR="00870EFC">
        <w:rPr>
          <w:spacing w:val="14"/>
          <w:sz w:val="24"/>
        </w:rPr>
        <w:t xml:space="preserve"> </w:t>
      </w:r>
      <w:r w:rsidR="00870EFC">
        <w:rPr>
          <w:sz w:val="24"/>
        </w:rPr>
        <w:t>autoridade</w:t>
      </w:r>
      <w:r w:rsidR="00870EFC">
        <w:rPr>
          <w:spacing w:val="19"/>
          <w:sz w:val="24"/>
        </w:rPr>
        <w:t xml:space="preserve"> </w:t>
      </w:r>
      <w:r w:rsidR="00870EFC">
        <w:rPr>
          <w:sz w:val="24"/>
        </w:rPr>
        <w:t>competente</w:t>
      </w:r>
      <w:r w:rsidR="00870EFC">
        <w:rPr>
          <w:spacing w:val="17"/>
          <w:sz w:val="24"/>
        </w:rPr>
        <w:t xml:space="preserve"> </w:t>
      </w:r>
      <w:r w:rsidR="00870EFC">
        <w:rPr>
          <w:sz w:val="24"/>
        </w:rPr>
        <w:t>e</w:t>
      </w:r>
      <w:r w:rsidR="00870EFC">
        <w:rPr>
          <w:spacing w:val="17"/>
          <w:sz w:val="24"/>
        </w:rPr>
        <w:t xml:space="preserve"> </w:t>
      </w:r>
      <w:r w:rsidR="00870EFC">
        <w:rPr>
          <w:sz w:val="24"/>
        </w:rPr>
        <w:t>propor</w:t>
      </w:r>
      <w:r w:rsidR="00870EFC">
        <w:rPr>
          <w:spacing w:val="19"/>
          <w:sz w:val="24"/>
        </w:rPr>
        <w:t xml:space="preserve"> </w:t>
      </w:r>
      <w:r w:rsidR="00870EFC">
        <w:rPr>
          <w:sz w:val="24"/>
        </w:rPr>
        <w:t>a</w:t>
      </w:r>
      <w:r w:rsidR="00870EFC">
        <w:rPr>
          <w:spacing w:val="17"/>
          <w:sz w:val="24"/>
        </w:rPr>
        <w:t xml:space="preserve"> </w:t>
      </w:r>
      <w:r w:rsidR="00870EFC">
        <w:rPr>
          <w:sz w:val="24"/>
        </w:rPr>
        <w:t>sua</w:t>
      </w:r>
      <w:r w:rsidR="00870EFC">
        <w:rPr>
          <w:spacing w:val="-57"/>
          <w:sz w:val="24"/>
        </w:rPr>
        <w:t xml:space="preserve"> </w:t>
      </w:r>
      <w:r w:rsidR="00870EFC">
        <w:rPr>
          <w:sz w:val="24"/>
        </w:rPr>
        <w:t>homologação.</w:t>
      </w:r>
    </w:p>
    <w:p w14:paraId="78D69DD3" w14:textId="77777777" w:rsidR="00A6303D" w:rsidRDefault="00870EFC" w:rsidP="00246301">
      <w:pPr>
        <w:pStyle w:val="Ttulo3"/>
        <w:numPr>
          <w:ilvl w:val="0"/>
          <w:numId w:val="10"/>
        </w:numPr>
        <w:tabs>
          <w:tab w:val="left" w:pos="284"/>
          <w:tab w:val="left" w:pos="9923"/>
        </w:tabs>
        <w:ind w:left="0" w:firstLine="0"/>
        <w:jc w:val="both"/>
      </w:pPr>
      <w:r>
        <w:t>DO</w:t>
      </w:r>
      <w:r>
        <w:rPr>
          <w:spacing w:val="-4"/>
        </w:rPr>
        <w:t xml:space="preserve"> </w:t>
      </w:r>
      <w:r>
        <w:t>CREDENCIAMENTO</w:t>
      </w:r>
      <w:r>
        <w:rPr>
          <w:spacing w:val="-2"/>
        </w:rPr>
        <w:t xml:space="preserve"> </w:t>
      </w:r>
      <w:r>
        <w:t>DO</w:t>
      </w:r>
      <w:r>
        <w:rPr>
          <w:spacing w:val="-3"/>
        </w:rPr>
        <w:t xml:space="preserve"> </w:t>
      </w:r>
      <w:r>
        <w:t>LICITANTE</w:t>
      </w:r>
      <w:r>
        <w:rPr>
          <w:spacing w:val="-4"/>
        </w:rPr>
        <w:t xml:space="preserve"> </w:t>
      </w:r>
      <w:r>
        <w:t>NO</w:t>
      </w:r>
      <w:r>
        <w:rPr>
          <w:spacing w:val="-8"/>
        </w:rPr>
        <w:t xml:space="preserve"> </w:t>
      </w:r>
      <w:r>
        <w:t>PORTAL</w:t>
      </w:r>
      <w:r>
        <w:rPr>
          <w:spacing w:val="-4"/>
        </w:rPr>
        <w:t xml:space="preserve"> </w:t>
      </w:r>
      <w:r>
        <w:t>LICITANET</w:t>
      </w:r>
    </w:p>
    <w:p w14:paraId="5C71AAC7" w14:textId="77777777" w:rsidR="00A31E47" w:rsidRDefault="00A31E47" w:rsidP="00246301">
      <w:pPr>
        <w:pStyle w:val="Ttulo3"/>
        <w:numPr>
          <w:ilvl w:val="1"/>
          <w:numId w:val="10"/>
        </w:numPr>
        <w:tabs>
          <w:tab w:val="left" w:pos="284"/>
          <w:tab w:val="left" w:pos="567"/>
        </w:tabs>
        <w:ind w:left="0" w:firstLine="0"/>
        <w:jc w:val="both"/>
        <w:rPr>
          <w:b w:val="0"/>
        </w:rPr>
      </w:pPr>
      <w:r w:rsidRPr="00A31E47">
        <w:rPr>
          <w:b w:val="0"/>
        </w:rPr>
        <w:t xml:space="preserve">Os procedimentos para credenciamento e obtenção da chave e senha de acesso poderão ser iniciados diretamente no site de licitações no endereço eletrônico </w:t>
      </w:r>
      <w:r>
        <w:fldChar w:fldCharType="begin"/>
      </w:r>
      <w:r>
        <w:instrText>HYPERLINK "https://www.licitanet.com.br/"</w:instrText>
      </w:r>
      <w:r>
        <w:fldChar w:fldCharType="separate"/>
      </w:r>
      <w:r w:rsidRPr="00A31E47">
        <w:rPr>
          <w:rStyle w:val="Hyperlink"/>
          <w:b w:val="0"/>
        </w:rPr>
        <w:t>https://www.licitanet.com.br/</w:t>
      </w:r>
      <w:r>
        <w:fldChar w:fldCharType="end"/>
      </w:r>
      <w:r w:rsidRPr="00A31E47">
        <w:rPr>
          <w:b w:val="0"/>
        </w:rPr>
        <w:t>, acesso “credenciamento – licitantes (fornecedores)”</w:t>
      </w:r>
    </w:p>
    <w:p w14:paraId="0FB16957" w14:textId="77777777" w:rsidR="00A6303D" w:rsidRPr="00A6303D" w:rsidRDefault="00A31E47" w:rsidP="00246301">
      <w:pPr>
        <w:pStyle w:val="Ttulo3"/>
        <w:numPr>
          <w:ilvl w:val="1"/>
          <w:numId w:val="10"/>
        </w:numPr>
        <w:tabs>
          <w:tab w:val="left" w:pos="567"/>
        </w:tabs>
        <w:ind w:left="0" w:firstLine="0"/>
        <w:jc w:val="both"/>
        <w:rPr>
          <w:b w:val="0"/>
        </w:rPr>
      </w:pPr>
      <w:r>
        <w:rPr>
          <w:b w:val="0"/>
        </w:rPr>
        <w:t xml:space="preserve">As dúvidas e esclarecimentos sobre o credencimento no sistema eletrônico poderão ser dirimidas através da central de atendimento aos licitantes, por telefone, WhatsApp, Chat ou e-mail, disponíveis no endereço eletrônico </w:t>
      </w:r>
      <w:r w:rsidRPr="003800F0">
        <w:rPr>
          <w:color w:val="0000FF"/>
          <w:u w:val="single" w:color="0000FF"/>
        </w:rPr>
        <w:t>https://</w:t>
      </w:r>
      <w:hyperlink r:id="rId14" w:history="1">
        <w:r w:rsidRPr="0012319C">
          <w:rPr>
            <w:rStyle w:val="Hyperlink"/>
            <w:u w:color="0000FF"/>
          </w:rPr>
          <w:t>www.licitanet.com.br/</w:t>
        </w:r>
      </w:hyperlink>
    </w:p>
    <w:p w14:paraId="2422E84D" w14:textId="77777777" w:rsidR="00E87FA5" w:rsidRDefault="00E87FA5" w:rsidP="003911E7">
      <w:pPr>
        <w:pStyle w:val="Corpodetexto"/>
        <w:tabs>
          <w:tab w:val="left" w:pos="567"/>
          <w:tab w:val="left" w:pos="9923"/>
        </w:tabs>
        <w:spacing w:before="6"/>
        <w:ind w:left="0"/>
        <w:jc w:val="both"/>
        <w:rPr>
          <w:b/>
          <w:sz w:val="5"/>
        </w:rPr>
      </w:pPr>
    </w:p>
    <w:p w14:paraId="6A36A690" w14:textId="77777777" w:rsidR="00E87FA5" w:rsidRDefault="00870EFC" w:rsidP="00246301">
      <w:pPr>
        <w:pStyle w:val="PargrafodaLista"/>
        <w:numPr>
          <w:ilvl w:val="2"/>
          <w:numId w:val="9"/>
        </w:numPr>
        <w:tabs>
          <w:tab w:val="left" w:pos="567"/>
          <w:tab w:val="left" w:pos="9923"/>
        </w:tabs>
        <w:spacing w:before="92"/>
        <w:ind w:left="0" w:firstLine="0"/>
        <w:rPr>
          <w:sz w:val="24"/>
        </w:rPr>
      </w:pPr>
      <w:r>
        <w:rPr>
          <w:sz w:val="24"/>
        </w:rPr>
        <w:t>Qualquer dúvida dos interessados em relação ao acesso no sistema LICITANET - Licitações</w:t>
      </w:r>
      <w:r>
        <w:rPr>
          <w:spacing w:val="1"/>
          <w:sz w:val="24"/>
        </w:rPr>
        <w:t xml:space="preserve"> </w:t>
      </w:r>
      <w:r>
        <w:rPr>
          <w:sz w:val="24"/>
        </w:rPr>
        <w:t>online</w:t>
      </w:r>
      <w:r>
        <w:rPr>
          <w:spacing w:val="14"/>
          <w:sz w:val="24"/>
        </w:rPr>
        <w:t xml:space="preserve"> </w:t>
      </w:r>
      <w:r>
        <w:rPr>
          <w:sz w:val="24"/>
        </w:rPr>
        <w:t>poderá</w:t>
      </w:r>
      <w:r>
        <w:rPr>
          <w:spacing w:val="12"/>
          <w:sz w:val="24"/>
        </w:rPr>
        <w:t xml:space="preserve"> </w:t>
      </w:r>
      <w:r>
        <w:rPr>
          <w:sz w:val="24"/>
        </w:rPr>
        <w:t>ser</w:t>
      </w:r>
      <w:r>
        <w:rPr>
          <w:spacing w:val="15"/>
          <w:sz w:val="24"/>
        </w:rPr>
        <w:t xml:space="preserve"> </w:t>
      </w:r>
      <w:r>
        <w:rPr>
          <w:sz w:val="24"/>
        </w:rPr>
        <w:t>esclarecida</w:t>
      </w:r>
      <w:r>
        <w:rPr>
          <w:spacing w:val="15"/>
          <w:sz w:val="24"/>
        </w:rPr>
        <w:t xml:space="preserve"> </w:t>
      </w:r>
      <w:r>
        <w:rPr>
          <w:sz w:val="24"/>
        </w:rPr>
        <w:t>através</w:t>
      </w:r>
      <w:r>
        <w:rPr>
          <w:spacing w:val="13"/>
          <w:sz w:val="24"/>
        </w:rPr>
        <w:t xml:space="preserve"> </w:t>
      </w:r>
      <w:r>
        <w:rPr>
          <w:sz w:val="24"/>
        </w:rPr>
        <w:t>dos</w:t>
      </w:r>
      <w:r>
        <w:rPr>
          <w:spacing w:val="16"/>
          <w:sz w:val="24"/>
        </w:rPr>
        <w:t xml:space="preserve"> </w:t>
      </w:r>
      <w:r>
        <w:rPr>
          <w:sz w:val="24"/>
        </w:rPr>
        <w:t>canais</w:t>
      </w:r>
      <w:r>
        <w:rPr>
          <w:spacing w:val="17"/>
          <w:sz w:val="24"/>
        </w:rPr>
        <w:t xml:space="preserve"> </w:t>
      </w:r>
      <w:r>
        <w:rPr>
          <w:sz w:val="24"/>
        </w:rPr>
        <w:t>de</w:t>
      </w:r>
      <w:r>
        <w:rPr>
          <w:spacing w:val="14"/>
          <w:sz w:val="24"/>
        </w:rPr>
        <w:t xml:space="preserve"> </w:t>
      </w:r>
      <w:r>
        <w:rPr>
          <w:sz w:val="24"/>
        </w:rPr>
        <w:t>atendimento,</w:t>
      </w:r>
      <w:r>
        <w:rPr>
          <w:spacing w:val="13"/>
          <w:sz w:val="24"/>
        </w:rPr>
        <w:t xml:space="preserve"> </w:t>
      </w:r>
      <w:r>
        <w:rPr>
          <w:sz w:val="24"/>
        </w:rPr>
        <w:t>de</w:t>
      </w:r>
      <w:r>
        <w:rPr>
          <w:spacing w:val="15"/>
          <w:sz w:val="24"/>
        </w:rPr>
        <w:t xml:space="preserve"> </w:t>
      </w:r>
      <w:r>
        <w:rPr>
          <w:sz w:val="24"/>
        </w:rPr>
        <w:t>segunda</w:t>
      </w:r>
      <w:r>
        <w:rPr>
          <w:spacing w:val="14"/>
          <w:sz w:val="24"/>
        </w:rPr>
        <w:t xml:space="preserve"> </w:t>
      </w:r>
      <w:r>
        <w:rPr>
          <w:sz w:val="24"/>
        </w:rPr>
        <w:t>a</w:t>
      </w:r>
      <w:r>
        <w:rPr>
          <w:spacing w:val="14"/>
          <w:sz w:val="24"/>
        </w:rPr>
        <w:t xml:space="preserve"> </w:t>
      </w:r>
      <w:r>
        <w:rPr>
          <w:sz w:val="24"/>
        </w:rPr>
        <w:t>sexta-feira,</w:t>
      </w:r>
      <w:r>
        <w:rPr>
          <w:spacing w:val="15"/>
          <w:sz w:val="24"/>
        </w:rPr>
        <w:t xml:space="preserve"> </w:t>
      </w:r>
      <w:r>
        <w:rPr>
          <w:sz w:val="24"/>
        </w:rPr>
        <w:t>das</w:t>
      </w:r>
      <w:r>
        <w:rPr>
          <w:spacing w:val="17"/>
          <w:sz w:val="24"/>
        </w:rPr>
        <w:t xml:space="preserve"> </w:t>
      </w:r>
      <w:r>
        <w:rPr>
          <w:sz w:val="24"/>
        </w:rPr>
        <w:t>8:00</w:t>
      </w:r>
      <w:r>
        <w:rPr>
          <w:spacing w:val="-58"/>
          <w:sz w:val="24"/>
        </w:rPr>
        <w:t xml:space="preserve"> </w:t>
      </w:r>
      <w:r>
        <w:rPr>
          <w:sz w:val="24"/>
        </w:rPr>
        <w:t>às</w:t>
      </w:r>
      <w:r>
        <w:rPr>
          <w:spacing w:val="1"/>
          <w:sz w:val="24"/>
        </w:rPr>
        <w:t xml:space="preserve"> </w:t>
      </w:r>
      <w:r>
        <w:rPr>
          <w:sz w:val="24"/>
        </w:rPr>
        <w:t>18:00</w:t>
      </w:r>
      <w:r>
        <w:rPr>
          <w:spacing w:val="1"/>
          <w:sz w:val="24"/>
        </w:rPr>
        <w:t xml:space="preserve"> </w:t>
      </w:r>
      <w:r>
        <w:rPr>
          <w:sz w:val="24"/>
        </w:rPr>
        <w:t>horas</w:t>
      </w:r>
      <w:r>
        <w:rPr>
          <w:spacing w:val="1"/>
          <w:sz w:val="24"/>
        </w:rPr>
        <w:t xml:space="preserve"> </w:t>
      </w:r>
      <w:r>
        <w:rPr>
          <w:sz w:val="24"/>
        </w:rPr>
        <w:t>(horário</w:t>
      </w:r>
      <w:r>
        <w:rPr>
          <w:spacing w:val="1"/>
          <w:sz w:val="24"/>
        </w:rPr>
        <w:t xml:space="preserve"> </w:t>
      </w:r>
      <w:r>
        <w:rPr>
          <w:sz w:val="24"/>
        </w:rPr>
        <w:t>de</w:t>
      </w:r>
      <w:r>
        <w:rPr>
          <w:spacing w:val="1"/>
          <w:sz w:val="24"/>
        </w:rPr>
        <w:t xml:space="preserve"> </w:t>
      </w:r>
      <w:r>
        <w:rPr>
          <w:sz w:val="24"/>
        </w:rPr>
        <w:t>Brasília)</w:t>
      </w:r>
      <w:r>
        <w:rPr>
          <w:spacing w:val="1"/>
          <w:sz w:val="24"/>
        </w:rPr>
        <w:t xml:space="preserve"> </w:t>
      </w:r>
      <w:r>
        <w:rPr>
          <w:sz w:val="24"/>
        </w:rPr>
        <w:t>através</w:t>
      </w:r>
      <w:r>
        <w:rPr>
          <w:spacing w:val="1"/>
          <w:sz w:val="24"/>
        </w:rPr>
        <w:t xml:space="preserve"> </w:t>
      </w:r>
      <w:r>
        <w:rPr>
          <w:sz w:val="24"/>
        </w:rPr>
        <w:t>dos</w:t>
      </w:r>
      <w:r>
        <w:rPr>
          <w:spacing w:val="1"/>
          <w:sz w:val="24"/>
        </w:rPr>
        <w:t xml:space="preserve"> </w:t>
      </w:r>
      <w:r>
        <w:rPr>
          <w:sz w:val="24"/>
        </w:rPr>
        <w:t>canais</w:t>
      </w:r>
      <w:r>
        <w:rPr>
          <w:spacing w:val="1"/>
          <w:sz w:val="24"/>
        </w:rPr>
        <w:t xml:space="preserve"> </w:t>
      </w:r>
      <w:r>
        <w:rPr>
          <w:sz w:val="24"/>
        </w:rPr>
        <w:t>informados</w:t>
      </w:r>
      <w:r>
        <w:rPr>
          <w:spacing w:val="1"/>
          <w:sz w:val="24"/>
        </w:rPr>
        <w:t xml:space="preserve"> </w:t>
      </w:r>
      <w:r>
        <w:rPr>
          <w:sz w:val="24"/>
        </w:rPr>
        <w:t>no</w:t>
      </w:r>
      <w:r>
        <w:rPr>
          <w:spacing w:val="1"/>
          <w:sz w:val="24"/>
        </w:rPr>
        <w:t xml:space="preserve"> </w:t>
      </w:r>
      <w:r>
        <w:rPr>
          <w:sz w:val="24"/>
        </w:rPr>
        <w:t>site</w:t>
      </w:r>
      <w:r>
        <w:rPr>
          <w:spacing w:val="1"/>
          <w:sz w:val="24"/>
        </w:rPr>
        <w:t xml:space="preserve"> </w:t>
      </w:r>
      <w:r>
        <w:rPr>
          <w:sz w:val="24"/>
          <w:u w:val="single"/>
        </w:rPr>
        <w:t>https://</w:t>
      </w:r>
      <w:r>
        <w:fldChar w:fldCharType="begin"/>
      </w:r>
      <w:r>
        <w:instrText>HYPERLINK "http://www.licitanet.com.br/" \h</w:instrText>
      </w:r>
      <w:r>
        <w:fldChar w:fldCharType="separate"/>
      </w:r>
      <w:r>
        <w:rPr>
          <w:sz w:val="24"/>
          <w:u w:val="single"/>
        </w:rPr>
        <w:t>www.licitanet.com.br/</w:t>
      </w:r>
      <w:r>
        <w:rPr>
          <w:sz w:val="24"/>
        </w:rPr>
        <w:t>.</w:t>
      </w:r>
      <w:r>
        <w:fldChar w:fldCharType="end"/>
      </w:r>
    </w:p>
    <w:p w14:paraId="4DA0E549" w14:textId="77777777" w:rsidR="00E87FA5" w:rsidRDefault="00870EFC" w:rsidP="00246301">
      <w:pPr>
        <w:pStyle w:val="PargrafodaLista"/>
        <w:numPr>
          <w:ilvl w:val="2"/>
          <w:numId w:val="9"/>
        </w:numPr>
        <w:tabs>
          <w:tab w:val="left" w:pos="567"/>
          <w:tab w:val="left" w:pos="1708"/>
          <w:tab w:val="left" w:pos="9923"/>
        </w:tabs>
        <w:spacing w:before="123" w:line="237" w:lineRule="auto"/>
        <w:ind w:left="0" w:firstLine="0"/>
        <w:rPr>
          <w:sz w:val="24"/>
        </w:rPr>
      </w:pPr>
      <w:r>
        <w:rPr>
          <w:sz w:val="24"/>
        </w:rPr>
        <w:t>As informações complementares para credenciamento poderão ser obtidas pelos telefones:</w:t>
      </w:r>
      <w:r>
        <w:rPr>
          <w:spacing w:val="1"/>
          <w:sz w:val="24"/>
        </w:rPr>
        <w:t xml:space="preserve"> </w:t>
      </w:r>
      <w:r>
        <w:rPr>
          <w:sz w:val="24"/>
        </w:rPr>
        <w:t>(34)</w:t>
      </w:r>
      <w:r>
        <w:rPr>
          <w:spacing w:val="-2"/>
          <w:sz w:val="24"/>
        </w:rPr>
        <w:t xml:space="preserve"> </w:t>
      </w:r>
      <w:r>
        <w:rPr>
          <w:sz w:val="24"/>
        </w:rPr>
        <w:t>3014-6633,</w:t>
      </w:r>
      <w:r>
        <w:rPr>
          <w:spacing w:val="1"/>
          <w:sz w:val="24"/>
        </w:rPr>
        <w:t xml:space="preserve"> </w:t>
      </w:r>
      <w:r>
        <w:rPr>
          <w:sz w:val="24"/>
        </w:rPr>
        <w:t>(34) 99678-7950 e (34) 99807-6633</w:t>
      </w:r>
      <w:r>
        <w:rPr>
          <w:spacing w:val="-3"/>
          <w:sz w:val="24"/>
        </w:rPr>
        <w:t xml:space="preserve"> </w:t>
      </w:r>
      <w:r>
        <w:rPr>
          <w:sz w:val="24"/>
        </w:rPr>
        <w:t>ou</w:t>
      </w:r>
      <w:r>
        <w:rPr>
          <w:spacing w:val="-1"/>
          <w:sz w:val="24"/>
        </w:rPr>
        <w:t xml:space="preserve"> </w:t>
      </w:r>
      <w:r>
        <w:rPr>
          <w:sz w:val="24"/>
        </w:rPr>
        <w:t>pelo</w:t>
      </w:r>
      <w:r>
        <w:rPr>
          <w:spacing w:val="1"/>
          <w:sz w:val="24"/>
        </w:rPr>
        <w:t xml:space="preserve"> </w:t>
      </w:r>
      <w:r>
        <w:rPr>
          <w:sz w:val="24"/>
        </w:rPr>
        <w:t>e-mail</w:t>
      </w:r>
      <w:r>
        <w:rPr>
          <w:spacing w:val="2"/>
          <w:sz w:val="24"/>
        </w:rPr>
        <w:t xml:space="preserve"> </w:t>
      </w:r>
      <w:hyperlink r:id="rId15">
        <w:r>
          <w:rPr>
            <w:sz w:val="24"/>
          </w:rPr>
          <w:t>contato@licitanet.com.br.</w:t>
        </w:r>
      </w:hyperlink>
    </w:p>
    <w:p w14:paraId="30890ED7" w14:textId="77777777" w:rsidR="00E87FA5" w:rsidRDefault="00870EFC" w:rsidP="00246301">
      <w:pPr>
        <w:pStyle w:val="Ttulo3"/>
        <w:numPr>
          <w:ilvl w:val="0"/>
          <w:numId w:val="10"/>
        </w:numPr>
        <w:tabs>
          <w:tab w:val="left" w:pos="426"/>
          <w:tab w:val="left" w:pos="9923"/>
        </w:tabs>
        <w:spacing w:before="128"/>
        <w:ind w:left="0" w:firstLine="0"/>
        <w:jc w:val="both"/>
      </w:pPr>
      <w:r>
        <w:t>DA</w:t>
      </w:r>
      <w:r>
        <w:rPr>
          <w:spacing w:val="-5"/>
        </w:rPr>
        <w:t xml:space="preserve"> </w:t>
      </w:r>
      <w:r>
        <w:t>PARTICIPAÇÃO</w:t>
      </w:r>
    </w:p>
    <w:p w14:paraId="150B2879" w14:textId="77777777" w:rsidR="00E87FA5" w:rsidRDefault="00870EFC" w:rsidP="00246301">
      <w:pPr>
        <w:pStyle w:val="PargrafodaLista"/>
        <w:numPr>
          <w:ilvl w:val="1"/>
          <w:numId w:val="10"/>
        </w:numPr>
        <w:tabs>
          <w:tab w:val="left" w:pos="567"/>
          <w:tab w:val="left" w:pos="1384"/>
          <w:tab w:val="left" w:pos="9923"/>
        </w:tabs>
        <w:spacing w:before="115"/>
        <w:ind w:left="0" w:firstLine="0"/>
        <w:rPr>
          <w:b/>
          <w:sz w:val="24"/>
        </w:rPr>
      </w:pPr>
      <w:r>
        <w:rPr>
          <w:sz w:val="24"/>
        </w:rPr>
        <w:t>A participação no certame dar-se-á por meio da digitação da senha pessoal e intransferível do</w:t>
      </w:r>
      <w:r>
        <w:rPr>
          <w:spacing w:val="1"/>
          <w:sz w:val="24"/>
        </w:rPr>
        <w:t xml:space="preserve"> </w:t>
      </w:r>
      <w:r>
        <w:rPr>
          <w:sz w:val="24"/>
        </w:rPr>
        <w:t>representante credenciado e subsequente encaminhamento da proposta de preços (sem qualquer</w:t>
      </w:r>
      <w:r>
        <w:rPr>
          <w:spacing w:val="1"/>
          <w:sz w:val="24"/>
        </w:rPr>
        <w:t xml:space="preserve"> </w:t>
      </w:r>
      <w:r>
        <w:rPr>
          <w:sz w:val="24"/>
        </w:rPr>
        <w:t>informação</w:t>
      </w:r>
      <w:r>
        <w:rPr>
          <w:spacing w:val="1"/>
          <w:sz w:val="24"/>
        </w:rPr>
        <w:t xml:space="preserve"> </w:t>
      </w:r>
      <w:r>
        <w:rPr>
          <w:sz w:val="24"/>
        </w:rPr>
        <w:t>que</w:t>
      </w:r>
      <w:r>
        <w:rPr>
          <w:spacing w:val="1"/>
          <w:sz w:val="24"/>
        </w:rPr>
        <w:t xml:space="preserve"> </w:t>
      </w:r>
      <w:r>
        <w:rPr>
          <w:sz w:val="24"/>
        </w:rPr>
        <w:t>identifique</w:t>
      </w:r>
      <w:r>
        <w:rPr>
          <w:spacing w:val="1"/>
          <w:sz w:val="24"/>
        </w:rPr>
        <w:t xml:space="preserve"> </w:t>
      </w:r>
      <w:r>
        <w:rPr>
          <w:sz w:val="24"/>
        </w:rPr>
        <w:t>o</w:t>
      </w:r>
      <w:r>
        <w:rPr>
          <w:spacing w:val="1"/>
          <w:sz w:val="24"/>
        </w:rPr>
        <w:t xml:space="preserve"> </w:t>
      </w:r>
      <w:r>
        <w:rPr>
          <w:sz w:val="24"/>
        </w:rPr>
        <w:t>licitante)</w:t>
      </w:r>
      <w:r>
        <w:rPr>
          <w:spacing w:val="1"/>
          <w:sz w:val="24"/>
        </w:rPr>
        <w:t xml:space="preserve"> </w:t>
      </w:r>
      <w:r>
        <w:rPr>
          <w:sz w:val="24"/>
        </w:rPr>
        <w:t>por</w:t>
      </w:r>
      <w:r>
        <w:rPr>
          <w:spacing w:val="1"/>
          <w:sz w:val="24"/>
        </w:rPr>
        <w:t xml:space="preserve"> </w:t>
      </w:r>
      <w:r>
        <w:rPr>
          <w:sz w:val="24"/>
        </w:rPr>
        <w:t>meio</w:t>
      </w:r>
      <w:r>
        <w:rPr>
          <w:spacing w:val="1"/>
          <w:sz w:val="24"/>
        </w:rPr>
        <w:t xml:space="preserve"> </w:t>
      </w:r>
      <w:r>
        <w:rPr>
          <w:sz w:val="24"/>
        </w:rPr>
        <w:t>do</w:t>
      </w:r>
      <w:r>
        <w:rPr>
          <w:spacing w:val="1"/>
          <w:sz w:val="24"/>
        </w:rPr>
        <w:t xml:space="preserve"> </w:t>
      </w:r>
      <w:r>
        <w:rPr>
          <w:sz w:val="24"/>
        </w:rPr>
        <w:t>sistema</w:t>
      </w:r>
      <w:r>
        <w:rPr>
          <w:spacing w:val="1"/>
          <w:sz w:val="24"/>
        </w:rPr>
        <w:t xml:space="preserve"> </w:t>
      </w:r>
      <w:r>
        <w:rPr>
          <w:sz w:val="24"/>
        </w:rPr>
        <w:t>eletrônico</w:t>
      </w:r>
      <w:r>
        <w:rPr>
          <w:spacing w:val="1"/>
          <w:sz w:val="24"/>
        </w:rPr>
        <w:t xml:space="preserve"> </w:t>
      </w:r>
      <w:r>
        <w:rPr>
          <w:sz w:val="24"/>
        </w:rPr>
        <w:t>no</w:t>
      </w:r>
      <w:r>
        <w:rPr>
          <w:spacing w:val="1"/>
          <w:sz w:val="24"/>
        </w:rPr>
        <w:t xml:space="preserve"> </w:t>
      </w:r>
      <w:r>
        <w:rPr>
          <w:sz w:val="24"/>
        </w:rPr>
        <w:t>sítio</w:t>
      </w:r>
      <w:r>
        <w:rPr>
          <w:spacing w:val="1"/>
          <w:sz w:val="24"/>
        </w:rPr>
        <w:t xml:space="preserve"> </w:t>
      </w:r>
      <w:r>
        <w:rPr>
          <w:sz w:val="24"/>
          <w:u w:val="single"/>
        </w:rPr>
        <w:t>https://</w:t>
      </w:r>
      <w:hyperlink r:id="rId16">
        <w:r>
          <w:rPr>
            <w:sz w:val="24"/>
            <w:u w:val="single"/>
          </w:rPr>
          <w:t>www.licitanet.com.br/</w:t>
        </w:r>
        <w:r>
          <w:rPr>
            <w:sz w:val="24"/>
          </w:rPr>
          <w:t>,</w:t>
        </w:r>
      </w:hyperlink>
      <w:r>
        <w:rPr>
          <w:spacing w:val="-6"/>
          <w:sz w:val="24"/>
        </w:rPr>
        <w:t xml:space="preserve"> </w:t>
      </w:r>
      <w:r>
        <w:rPr>
          <w:b/>
          <w:sz w:val="24"/>
        </w:rPr>
        <w:t>opção</w:t>
      </w:r>
      <w:r>
        <w:rPr>
          <w:b/>
          <w:spacing w:val="-6"/>
          <w:sz w:val="24"/>
        </w:rPr>
        <w:t xml:space="preserve"> </w:t>
      </w:r>
      <w:r>
        <w:rPr>
          <w:b/>
          <w:sz w:val="24"/>
        </w:rPr>
        <w:t>"Login"</w:t>
      </w:r>
      <w:r>
        <w:rPr>
          <w:b/>
          <w:spacing w:val="-4"/>
          <w:sz w:val="24"/>
        </w:rPr>
        <w:t xml:space="preserve"> </w:t>
      </w:r>
      <w:r>
        <w:rPr>
          <w:b/>
          <w:sz w:val="24"/>
        </w:rPr>
        <w:t>opção</w:t>
      </w:r>
      <w:r w:rsidR="00862E90">
        <w:rPr>
          <w:b/>
          <w:sz w:val="24"/>
        </w:rPr>
        <w:t xml:space="preserve"> “Licitação Pública” “Sala de Negociação”.</w:t>
      </w:r>
      <w:r>
        <w:rPr>
          <w:b/>
          <w:spacing w:val="9"/>
          <w:sz w:val="24"/>
        </w:rPr>
        <w:t xml:space="preserve"> </w:t>
      </w:r>
    </w:p>
    <w:p w14:paraId="681C5FAE" w14:textId="77777777" w:rsidR="00E87FA5" w:rsidRPr="00180FD5" w:rsidRDefault="00870EFC" w:rsidP="00246301">
      <w:pPr>
        <w:pStyle w:val="PargrafodaLista"/>
        <w:numPr>
          <w:ilvl w:val="1"/>
          <w:numId w:val="10"/>
        </w:numPr>
        <w:tabs>
          <w:tab w:val="left" w:pos="567"/>
          <w:tab w:val="left" w:pos="1360"/>
          <w:tab w:val="left" w:pos="9923"/>
        </w:tabs>
        <w:spacing w:before="7"/>
        <w:ind w:left="0" w:firstLine="0"/>
        <w:rPr>
          <w:sz w:val="13"/>
        </w:rPr>
      </w:pPr>
      <w:r w:rsidRPr="00862E90">
        <w:rPr>
          <w:sz w:val="24"/>
        </w:rPr>
        <w:t>O andamento do procedimento de licitação entre a data de abertura das propostas e a adjudicação</w:t>
      </w:r>
      <w:r w:rsidRPr="00862E90">
        <w:rPr>
          <w:spacing w:val="-57"/>
          <w:sz w:val="24"/>
        </w:rPr>
        <w:t xml:space="preserve"> </w:t>
      </w:r>
      <w:r w:rsidRPr="00862E90">
        <w:rPr>
          <w:sz w:val="24"/>
        </w:rPr>
        <w:t>do</w:t>
      </w:r>
      <w:r w:rsidRPr="00862E90">
        <w:rPr>
          <w:spacing w:val="44"/>
          <w:sz w:val="24"/>
        </w:rPr>
        <w:t xml:space="preserve"> </w:t>
      </w:r>
      <w:r w:rsidRPr="00862E90">
        <w:rPr>
          <w:sz w:val="24"/>
        </w:rPr>
        <w:t>objeto</w:t>
      </w:r>
      <w:r w:rsidRPr="00862E90">
        <w:rPr>
          <w:spacing w:val="44"/>
          <w:sz w:val="24"/>
        </w:rPr>
        <w:t xml:space="preserve"> </w:t>
      </w:r>
      <w:r w:rsidRPr="00862E90">
        <w:rPr>
          <w:sz w:val="24"/>
        </w:rPr>
        <w:t>deve</w:t>
      </w:r>
      <w:r w:rsidRPr="00862E90">
        <w:rPr>
          <w:spacing w:val="43"/>
          <w:sz w:val="24"/>
        </w:rPr>
        <w:t xml:space="preserve"> </w:t>
      </w:r>
      <w:r w:rsidRPr="00862E90">
        <w:rPr>
          <w:sz w:val="24"/>
        </w:rPr>
        <w:t>ser</w:t>
      </w:r>
      <w:r w:rsidRPr="00862E90">
        <w:rPr>
          <w:spacing w:val="43"/>
          <w:sz w:val="24"/>
        </w:rPr>
        <w:t xml:space="preserve"> </w:t>
      </w:r>
      <w:r w:rsidRPr="00862E90">
        <w:rPr>
          <w:sz w:val="24"/>
        </w:rPr>
        <w:t>acompanhado</w:t>
      </w:r>
      <w:r w:rsidRPr="00862E90">
        <w:rPr>
          <w:spacing w:val="44"/>
          <w:sz w:val="24"/>
        </w:rPr>
        <w:t xml:space="preserve"> </w:t>
      </w:r>
      <w:r w:rsidRPr="00862E90">
        <w:rPr>
          <w:sz w:val="24"/>
        </w:rPr>
        <w:t>pelos</w:t>
      </w:r>
      <w:r w:rsidRPr="00862E90">
        <w:rPr>
          <w:spacing w:val="44"/>
          <w:sz w:val="24"/>
        </w:rPr>
        <w:t xml:space="preserve"> </w:t>
      </w:r>
      <w:r w:rsidRPr="00862E90">
        <w:rPr>
          <w:sz w:val="24"/>
        </w:rPr>
        <w:t>participantes</w:t>
      </w:r>
      <w:r w:rsidRPr="00862E90">
        <w:rPr>
          <w:spacing w:val="44"/>
          <w:sz w:val="24"/>
        </w:rPr>
        <w:t xml:space="preserve"> </w:t>
      </w:r>
      <w:r w:rsidRPr="00862E90">
        <w:rPr>
          <w:sz w:val="24"/>
        </w:rPr>
        <w:t>por</w:t>
      </w:r>
      <w:r w:rsidRPr="00862E90">
        <w:rPr>
          <w:spacing w:val="43"/>
          <w:sz w:val="24"/>
        </w:rPr>
        <w:t xml:space="preserve"> </w:t>
      </w:r>
      <w:r w:rsidRPr="00862E90">
        <w:rPr>
          <w:sz w:val="24"/>
        </w:rPr>
        <w:t>meio</w:t>
      </w:r>
      <w:r w:rsidRPr="00862E90">
        <w:rPr>
          <w:spacing w:val="42"/>
          <w:sz w:val="24"/>
        </w:rPr>
        <w:t xml:space="preserve"> </w:t>
      </w:r>
      <w:r w:rsidRPr="00862E90">
        <w:rPr>
          <w:sz w:val="24"/>
        </w:rPr>
        <w:t>do</w:t>
      </w:r>
      <w:r w:rsidRPr="00862E90">
        <w:rPr>
          <w:spacing w:val="44"/>
          <w:sz w:val="24"/>
        </w:rPr>
        <w:t xml:space="preserve"> </w:t>
      </w:r>
      <w:r w:rsidRPr="00862E90">
        <w:rPr>
          <w:sz w:val="24"/>
        </w:rPr>
        <w:t>portal</w:t>
      </w:r>
      <w:r w:rsidR="00862E90" w:rsidRPr="00862E90">
        <w:rPr>
          <w:sz w:val="24"/>
        </w:rPr>
        <w:t xml:space="preserve"> </w:t>
      </w:r>
      <w:hyperlink r:id="rId17" w:history="1">
        <w:r w:rsidR="00862E90" w:rsidRPr="0012319C">
          <w:rPr>
            <w:rStyle w:val="Hyperlink"/>
            <w:sz w:val="24"/>
          </w:rPr>
          <w:t>https://www.licitanet.com.br/</w:t>
        </w:r>
      </w:hyperlink>
      <w:r w:rsidR="00862E90">
        <w:rPr>
          <w:sz w:val="24"/>
        </w:rPr>
        <w:t>, que veiculará avisos, convocações, desclassificações dos licitantes, justificativas e outras decisões referentes ao procedimento.</w:t>
      </w:r>
    </w:p>
    <w:p w14:paraId="238F791E" w14:textId="77777777" w:rsidR="00E87FA5" w:rsidRDefault="00870EFC" w:rsidP="00246301">
      <w:pPr>
        <w:pStyle w:val="Ttulo3"/>
        <w:numPr>
          <w:ilvl w:val="0"/>
          <w:numId w:val="10"/>
        </w:numPr>
        <w:tabs>
          <w:tab w:val="left" w:pos="567"/>
          <w:tab w:val="left" w:pos="851"/>
          <w:tab w:val="left" w:pos="9923"/>
        </w:tabs>
        <w:spacing w:before="124"/>
        <w:ind w:left="0" w:firstLine="0"/>
        <w:jc w:val="both"/>
      </w:pPr>
      <w:r>
        <w:t>DO</w:t>
      </w:r>
      <w:r>
        <w:rPr>
          <w:spacing w:val="-3"/>
        </w:rPr>
        <w:t xml:space="preserve"> </w:t>
      </w:r>
      <w:r>
        <w:t>ENVIO</w:t>
      </w:r>
      <w:r>
        <w:rPr>
          <w:spacing w:val="-5"/>
        </w:rPr>
        <w:t xml:space="preserve"> </w:t>
      </w:r>
      <w:r>
        <w:t>DA</w:t>
      </w:r>
      <w:r>
        <w:rPr>
          <w:spacing w:val="-2"/>
        </w:rPr>
        <w:t xml:space="preserve"> </w:t>
      </w:r>
      <w:r>
        <w:t>PROPOSTA</w:t>
      </w:r>
      <w:r>
        <w:rPr>
          <w:spacing w:val="-3"/>
        </w:rPr>
        <w:t xml:space="preserve"> </w:t>
      </w:r>
      <w:r>
        <w:t>DE</w:t>
      </w:r>
      <w:r>
        <w:rPr>
          <w:spacing w:val="-3"/>
        </w:rPr>
        <w:t xml:space="preserve"> </w:t>
      </w:r>
      <w:r>
        <w:t>PREÇOS</w:t>
      </w:r>
      <w:r>
        <w:rPr>
          <w:spacing w:val="-3"/>
        </w:rPr>
        <w:t xml:space="preserve"> </w:t>
      </w:r>
      <w:r>
        <w:t>E</w:t>
      </w:r>
      <w:r>
        <w:rPr>
          <w:spacing w:val="-3"/>
        </w:rPr>
        <w:t xml:space="preserve"> </w:t>
      </w:r>
      <w:r>
        <w:t>DOS</w:t>
      </w:r>
      <w:r>
        <w:rPr>
          <w:spacing w:val="-2"/>
        </w:rPr>
        <w:t xml:space="preserve"> </w:t>
      </w:r>
      <w:r>
        <w:t>DOCUMENTOS</w:t>
      </w:r>
      <w:r>
        <w:rPr>
          <w:spacing w:val="-3"/>
        </w:rPr>
        <w:t xml:space="preserve"> </w:t>
      </w:r>
      <w:r>
        <w:t>DE</w:t>
      </w:r>
      <w:r>
        <w:rPr>
          <w:spacing w:val="-3"/>
        </w:rPr>
        <w:t xml:space="preserve"> </w:t>
      </w:r>
      <w:r>
        <w:t>HABILITAÇÃO</w:t>
      </w:r>
    </w:p>
    <w:p w14:paraId="522644BF" w14:textId="77777777" w:rsidR="005C7AC2" w:rsidRPr="005C7AC2" w:rsidRDefault="005C7AC2" w:rsidP="00246301">
      <w:pPr>
        <w:pStyle w:val="PargrafodaLista"/>
        <w:numPr>
          <w:ilvl w:val="1"/>
          <w:numId w:val="10"/>
        </w:numPr>
        <w:tabs>
          <w:tab w:val="left" w:pos="567"/>
        </w:tabs>
        <w:ind w:left="0" w:firstLine="0"/>
        <w:rPr>
          <w:bCs/>
          <w:sz w:val="24"/>
          <w:szCs w:val="24"/>
        </w:rPr>
      </w:pPr>
      <w:r w:rsidRPr="005C7AC2">
        <w:rPr>
          <w:bCs/>
          <w:sz w:val="24"/>
          <w:szCs w:val="24"/>
        </w:rPr>
        <w:t xml:space="preserve">Os licitantes encaminharão, exclusivamente por meio do sistema, a proposta com a descrição do objeto ofertado e o preço, até a data e horário limite para o início da sessão, e os documentos de habilitação exigidos no edital, dentro do prazo em que forem solicitados. </w:t>
      </w:r>
    </w:p>
    <w:p w14:paraId="21282CDA" w14:textId="77777777" w:rsidR="00862E90" w:rsidRPr="00862E90" w:rsidRDefault="00862E90" w:rsidP="00246301">
      <w:pPr>
        <w:pStyle w:val="Ttulo3"/>
        <w:numPr>
          <w:ilvl w:val="1"/>
          <w:numId w:val="10"/>
        </w:numPr>
        <w:tabs>
          <w:tab w:val="left" w:pos="426"/>
          <w:tab w:val="left" w:pos="567"/>
          <w:tab w:val="left" w:pos="709"/>
          <w:tab w:val="left" w:pos="9923"/>
        </w:tabs>
        <w:spacing w:before="124"/>
        <w:ind w:left="0" w:firstLine="0"/>
        <w:jc w:val="both"/>
        <w:rPr>
          <w:b w:val="0"/>
        </w:rPr>
      </w:pPr>
      <w:r>
        <w:rPr>
          <w:b w:val="0"/>
        </w:rPr>
        <w:t xml:space="preserve">O encaminhamento de proposta pressupõe também o pleno conhecimento e atendimento de todas as exigências contidas no edital e seus anexos. O fornecedor será responsável por todas as transações que forem efetuadas em seu nome no sistema eletrônico, assumindo como firmes e verdadeiras suas propostas e lances. </w:t>
      </w:r>
    </w:p>
    <w:p w14:paraId="1D4D7C64" w14:textId="77777777" w:rsidR="00E87FA5" w:rsidRDefault="00E87FA5" w:rsidP="005C7AC2">
      <w:pPr>
        <w:pStyle w:val="Corpodetexto"/>
        <w:tabs>
          <w:tab w:val="left" w:pos="426"/>
          <w:tab w:val="left" w:pos="567"/>
          <w:tab w:val="left" w:pos="709"/>
          <w:tab w:val="left" w:pos="9923"/>
        </w:tabs>
        <w:spacing w:before="6"/>
        <w:ind w:left="0"/>
        <w:jc w:val="both"/>
        <w:rPr>
          <w:b/>
          <w:sz w:val="5"/>
        </w:rPr>
      </w:pPr>
    </w:p>
    <w:p w14:paraId="40A9CFF6" w14:textId="77777777" w:rsidR="00E87FA5" w:rsidRDefault="00870EFC" w:rsidP="00246301">
      <w:pPr>
        <w:pStyle w:val="PargrafodaLista"/>
        <w:numPr>
          <w:ilvl w:val="1"/>
          <w:numId w:val="8"/>
        </w:numPr>
        <w:tabs>
          <w:tab w:val="left" w:pos="426"/>
          <w:tab w:val="left" w:pos="567"/>
          <w:tab w:val="left" w:pos="709"/>
          <w:tab w:val="left" w:pos="1566"/>
          <w:tab w:val="left" w:pos="9923"/>
        </w:tabs>
        <w:spacing w:before="92"/>
        <w:ind w:left="0" w:firstLine="0"/>
        <w:rPr>
          <w:sz w:val="24"/>
        </w:rPr>
      </w:pPr>
      <w:r>
        <w:rPr>
          <w:sz w:val="24"/>
        </w:rPr>
        <w:t>As</w:t>
      </w:r>
      <w:r>
        <w:rPr>
          <w:spacing w:val="1"/>
          <w:sz w:val="24"/>
        </w:rPr>
        <w:t xml:space="preserve"> </w:t>
      </w:r>
      <w:r>
        <w:rPr>
          <w:sz w:val="24"/>
        </w:rPr>
        <w:t>propostas</w:t>
      </w:r>
      <w:r>
        <w:rPr>
          <w:spacing w:val="1"/>
          <w:sz w:val="24"/>
        </w:rPr>
        <w:t xml:space="preserve"> </w:t>
      </w:r>
      <w:r>
        <w:rPr>
          <w:sz w:val="24"/>
        </w:rPr>
        <w:t>encaminhadas</w:t>
      </w:r>
      <w:r>
        <w:rPr>
          <w:spacing w:val="1"/>
          <w:sz w:val="24"/>
        </w:rPr>
        <w:t xml:space="preserve"> </w:t>
      </w:r>
      <w:r>
        <w:rPr>
          <w:sz w:val="24"/>
        </w:rPr>
        <w:t>terão</w:t>
      </w:r>
      <w:r>
        <w:rPr>
          <w:spacing w:val="1"/>
          <w:sz w:val="24"/>
        </w:rPr>
        <w:t xml:space="preserve"> </w:t>
      </w:r>
      <w:r>
        <w:rPr>
          <w:sz w:val="24"/>
        </w:rPr>
        <w:t>prazo</w:t>
      </w:r>
      <w:r>
        <w:rPr>
          <w:spacing w:val="1"/>
          <w:sz w:val="24"/>
        </w:rPr>
        <w:t xml:space="preserve"> </w:t>
      </w:r>
      <w:r>
        <w:rPr>
          <w:sz w:val="24"/>
        </w:rPr>
        <w:t>de</w:t>
      </w:r>
      <w:r>
        <w:rPr>
          <w:spacing w:val="1"/>
          <w:sz w:val="24"/>
        </w:rPr>
        <w:t xml:space="preserve"> </w:t>
      </w:r>
      <w:r>
        <w:rPr>
          <w:sz w:val="24"/>
        </w:rPr>
        <w:t>validade</w:t>
      </w:r>
      <w:r>
        <w:rPr>
          <w:spacing w:val="1"/>
          <w:sz w:val="24"/>
        </w:rPr>
        <w:t xml:space="preserve"> </w:t>
      </w:r>
      <w:r>
        <w:rPr>
          <w:sz w:val="24"/>
        </w:rPr>
        <w:t>de</w:t>
      </w:r>
      <w:r>
        <w:rPr>
          <w:spacing w:val="1"/>
          <w:sz w:val="24"/>
        </w:rPr>
        <w:t xml:space="preserve"> </w:t>
      </w:r>
      <w:r>
        <w:rPr>
          <w:sz w:val="24"/>
        </w:rPr>
        <w:t>60</w:t>
      </w:r>
      <w:r>
        <w:rPr>
          <w:spacing w:val="1"/>
          <w:sz w:val="24"/>
        </w:rPr>
        <w:t xml:space="preserve"> </w:t>
      </w:r>
      <w:r>
        <w:rPr>
          <w:sz w:val="24"/>
        </w:rPr>
        <w:t>(sessenta)</w:t>
      </w:r>
      <w:r>
        <w:rPr>
          <w:spacing w:val="1"/>
          <w:sz w:val="24"/>
        </w:rPr>
        <w:t xml:space="preserve"> </w:t>
      </w:r>
      <w:r>
        <w:rPr>
          <w:sz w:val="24"/>
        </w:rPr>
        <w:t>dias</w:t>
      </w:r>
      <w:r>
        <w:rPr>
          <w:spacing w:val="1"/>
          <w:sz w:val="24"/>
        </w:rPr>
        <w:t xml:space="preserve"> </w:t>
      </w:r>
      <w:r>
        <w:rPr>
          <w:sz w:val="24"/>
        </w:rPr>
        <w:t>consecutivos,</w:t>
      </w:r>
      <w:r>
        <w:rPr>
          <w:spacing w:val="1"/>
          <w:sz w:val="24"/>
        </w:rPr>
        <w:t xml:space="preserve"> </w:t>
      </w:r>
      <w:r>
        <w:rPr>
          <w:sz w:val="24"/>
        </w:rPr>
        <w:t>contados</w:t>
      </w:r>
      <w:r>
        <w:rPr>
          <w:spacing w:val="-1"/>
          <w:sz w:val="24"/>
        </w:rPr>
        <w:t xml:space="preserve"> </w:t>
      </w:r>
      <w:r>
        <w:rPr>
          <w:sz w:val="24"/>
        </w:rPr>
        <w:t>da</w:t>
      </w:r>
      <w:r>
        <w:rPr>
          <w:spacing w:val="-4"/>
          <w:sz w:val="24"/>
        </w:rPr>
        <w:t xml:space="preserve"> </w:t>
      </w:r>
      <w:r>
        <w:rPr>
          <w:sz w:val="24"/>
        </w:rPr>
        <w:t>data</w:t>
      </w:r>
      <w:r>
        <w:rPr>
          <w:spacing w:val="-2"/>
          <w:sz w:val="24"/>
        </w:rPr>
        <w:t xml:space="preserve"> </w:t>
      </w:r>
      <w:r>
        <w:rPr>
          <w:sz w:val="24"/>
        </w:rPr>
        <w:t>da</w:t>
      </w:r>
      <w:r>
        <w:rPr>
          <w:spacing w:val="-1"/>
          <w:sz w:val="24"/>
        </w:rPr>
        <w:t xml:space="preserve"> </w:t>
      </w:r>
      <w:r>
        <w:rPr>
          <w:sz w:val="24"/>
        </w:rPr>
        <w:t>sessão de</w:t>
      </w:r>
      <w:r>
        <w:rPr>
          <w:spacing w:val="-2"/>
          <w:sz w:val="24"/>
        </w:rPr>
        <w:t xml:space="preserve"> </w:t>
      </w:r>
      <w:r>
        <w:rPr>
          <w:sz w:val="24"/>
        </w:rPr>
        <w:t>abertura</w:t>
      </w:r>
      <w:r>
        <w:rPr>
          <w:spacing w:val="-4"/>
          <w:sz w:val="24"/>
        </w:rPr>
        <w:t xml:space="preserve"> </w:t>
      </w:r>
      <w:r>
        <w:rPr>
          <w:sz w:val="24"/>
        </w:rPr>
        <w:t>desta</w:t>
      </w:r>
      <w:r>
        <w:rPr>
          <w:spacing w:val="-1"/>
          <w:sz w:val="24"/>
        </w:rPr>
        <w:t xml:space="preserve"> </w:t>
      </w:r>
      <w:r>
        <w:rPr>
          <w:sz w:val="24"/>
        </w:rPr>
        <w:t>licitação,</w:t>
      </w:r>
      <w:r>
        <w:rPr>
          <w:spacing w:val="-1"/>
          <w:sz w:val="24"/>
        </w:rPr>
        <w:t xml:space="preserve"> </w:t>
      </w:r>
      <w:r>
        <w:rPr>
          <w:sz w:val="24"/>
        </w:rPr>
        <w:t>conforme</w:t>
      </w:r>
      <w:r>
        <w:rPr>
          <w:spacing w:val="-4"/>
          <w:sz w:val="24"/>
        </w:rPr>
        <w:t xml:space="preserve"> </w:t>
      </w:r>
      <w:r>
        <w:rPr>
          <w:sz w:val="24"/>
        </w:rPr>
        <w:t>disposição</w:t>
      </w:r>
      <w:r>
        <w:rPr>
          <w:spacing w:val="4"/>
          <w:sz w:val="24"/>
        </w:rPr>
        <w:t xml:space="preserve"> </w:t>
      </w:r>
      <w:r>
        <w:rPr>
          <w:sz w:val="24"/>
        </w:rPr>
        <w:t>legal.</w:t>
      </w:r>
    </w:p>
    <w:p w14:paraId="4D9BDCB8" w14:textId="77777777" w:rsidR="00E87FA5" w:rsidRDefault="00870EFC" w:rsidP="00246301">
      <w:pPr>
        <w:pStyle w:val="PargrafodaLista"/>
        <w:numPr>
          <w:ilvl w:val="2"/>
          <w:numId w:val="8"/>
        </w:numPr>
        <w:tabs>
          <w:tab w:val="left" w:pos="426"/>
          <w:tab w:val="left" w:pos="567"/>
          <w:tab w:val="left" w:pos="709"/>
          <w:tab w:val="left" w:pos="1566"/>
          <w:tab w:val="left" w:pos="9923"/>
        </w:tabs>
        <w:ind w:left="0" w:firstLine="0"/>
        <w:rPr>
          <w:sz w:val="24"/>
        </w:rPr>
      </w:pPr>
      <w:r>
        <w:rPr>
          <w:sz w:val="24"/>
        </w:rPr>
        <w:t>Ao</w:t>
      </w:r>
      <w:r>
        <w:rPr>
          <w:spacing w:val="-2"/>
          <w:sz w:val="24"/>
        </w:rPr>
        <w:t xml:space="preserve"> </w:t>
      </w:r>
      <w:r>
        <w:rPr>
          <w:sz w:val="24"/>
        </w:rPr>
        <w:t>apresentar</w:t>
      </w:r>
      <w:r>
        <w:rPr>
          <w:spacing w:val="-3"/>
          <w:sz w:val="24"/>
        </w:rPr>
        <w:t xml:space="preserve"> </w:t>
      </w:r>
      <w:r>
        <w:rPr>
          <w:sz w:val="24"/>
        </w:rPr>
        <w:t>sua</w:t>
      </w:r>
      <w:r>
        <w:rPr>
          <w:spacing w:val="-2"/>
          <w:sz w:val="24"/>
        </w:rPr>
        <w:t xml:space="preserve"> </w:t>
      </w:r>
      <w:r>
        <w:rPr>
          <w:sz w:val="24"/>
        </w:rPr>
        <w:t>proposta</w:t>
      </w:r>
      <w:r>
        <w:rPr>
          <w:spacing w:val="-3"/>
          <w:sz w:val="24"/>
        </w:rPr>
        <w:t xml:space="preserve"> </w:t>
      </w:r>
      <w:r>
        <w:rPr>
          <w:sz w:val="24"/>
        </w:rPr>
        <w:t>o</w:t>
      </w:r>
      <w:r>
        <w:rPr>
          <w:spacing w:val="-1"/>
          <w:sz w:val="24"/>
        </w:rPr>
        <w:t xml:space="preserve"> </w:t>
      </w:r>
      <w:r>
        <w:rPr>
          <w:sz w:val="24"/>
        </w:rPr>
        <w:t>licitante</w:t>
      </w:r>
      <w:r>
        <w:rPr>
          <w:spacing w:val="-3"/>
          <w:sz w:val="24"/>
        </w:rPr>
        <w:t xml:space="preserve"> </w:t>
      </w:r>
      <w:r>
        <w:rPr>
          <w:sz w:val="24"/>
        </w:rPr>
        <w:t>concorda</w:t>
      </w:r>
      <w:r>
        <w:rPr>
          <w:spacing w:val="-2"/>
          <w:sz w:val="24"/>
        </w:rPr>
        <w:t xml:space="preserve"> </w:t>
      </w:r>
      <w:r>
        <w:rPr>
          <w:sz w:val="24"/>
        </w:rPr>
        <w:t>especificamente</w:t>
      </w:r>
      <w:r>
        <w:rPr>
          <w:spacing w:val="1"/>
          <w:sz w:val="24"/>
        </w:rPr>
        <w:t xml:space="preserve"> </w:t>
      </w:r>
      <w:r>
        <w:rPr>
          <w:sz w:val="24"/>
        </w:rPr>
        <w:t>com</w:t>
      </w:r>
      <w:r>
        <w:rPr>
          <w:spacing w:val="-1"/>
          <w:sz w:val="24"/>
        </w:rPr>
        <w:t xml:space="preserve"> </w:t>
      </w:r>
      <w:r>
        <w:rPr>
          <w:sz w:val="24"/>
        </w:rPr>
        <w:t>as</w:t>
      </w:r>
      <w:r>
        <w:rPr>
          <w:spacing w:val="-2"/>
          <w:sz w:val="24"/>
        </w:rPr>
        <w:t xml:space="preserve"> </w:t>
      </w:r>
      <w:r>
        <w:rPr>
          <w:sz w:val="24"/>
        </w:rPr>
        <w:t>seguintes</w:t>
      </w:r>
      <w:r>
        <w:rPr>
          <w:spacing w:val="1"/>
          <w:sz w:val="24"/>
        </w:rPr>
        <w:t xml:space="preserve"> </w:t>
      </w:r>
      <w:r>
        <w:rPr>
          <w:sz w:val="24"/>
        </w:rPr>
        <w:t>condições:</w:t>
      </w:r>
    </w:p>
    <w:p w14:paraId="6F6F5C34" w14:textId="77777777" w:rsidR="00E87FA5" w:rsidRDefault="00870EFC" w:rsidP="00246301">
      <w:pPr>
        <w:pStyle w:val="PargrafodaLista"/>
        <w:numPr>
          <w:ilvl w:val="3"/>
          <w:numId w:val="8"/>
        </w:numPr>
        <w:tabs>
          <w:tab w:val="left" w:pos="426"/>
          <w:tab w:val="left" w:pos="709"/>
          <w:tab w:val="left" w:pos="2128"/>
          <w:tab w:val="left" w:pos="9923"/>
        </w:tabs>
        <w:ind w:left="0" w:firstLine="0"/>
        <w:rPr>
          <w:sz w:val="24"/>
        </w:rPr>
      </w:pPr>
      <w:r>
        <w:rPr>
          <w:sz w:val="24"/>
        </w:rPr>
        <w:t>Os</w:t>
      </w:r>
      <w:r>
        <w:rPr>
          <w:spacing w:val="9"/>
          <w:sz w:val="24"/>
        </w:rPr>
        <w:t xml:space="preserve"> </w:t>
      </w:r>
      <w:r w:rsidR="00862E90">
        <w:rPr>
          <w:spacing w:val="9"/>
          <w:sz w:val="24"/>
        </w:rPr>
        <w:t>serviços executados d</w:t>
      </w:r>
      <w:r>
        <w:rPr>
          <w:sz w:val="24"/>
        </w:rPr>
        <w:t>everão</w:t>
      </w:r>
      <w:r>
        <w:rPr>
          <w:spacing w:val="12"/>
          <w:sz w:val="24"/>
        </w:rPr>
        <w:t xml:space="preserve"> </w:t>
      </w:r>
      <w:r>
        <w:rPr>
          <w:sz w:val="24"/>
        </w:rPr>
        <w:t>atender</w:t>
      </w:r>
      <w:r>
        <w:rPr>
          <w:spacing w:val="9"/>
          <w:sz w:val="24"/>
        </w:rPr>
        <w:t xml:space="preserve"> </w:t>
      </w:r>
      <w:r>
        <w:rPr>
          <w:sz w:val="24"/>
        </w:rPr>
        <w:t>a</w:t>
      </w:r>
      <w:r>
        <w:rPr>
          <w:spacing w:val="6"/>
          <w:sz w:val="24"/>
        </w:rPr>
        <w:t xml:space="preserve"> </w:t>
      </w:r>
      <w:r>
        <w:rPr>
          <w:sz w:val="24"/>
        </w:rPr>
        <w:t>todas</w:t>
      </w:r>
      <w:r>
        <w:rPr>
          <w:spacing w:val="10"/>
          <w:sz w:val="24"/>
        </w:rPr>
        <w:t xml:space="preserve"> </w:t>
      </w:r>
      <w:r>
        <w:rPr>
          <w:sz w:val="24"/>
        </w:rPr>
        <w:t>as</w:t>
      </w:r>
      <w:r>
        <w:rPr>
          <w:spacing w:val="10"/>
          <w:sz w:val="24"/>
        </w:rPr>
        <w:t xml:space="preserve"> </w:t>
      </w:r>
      <w:r>
        <w:rPr>
          <w:sz w:val="24"/>
        </w:rPr>
        <w:t>especificações</w:t>
      </w:r>
      <w:r>
        <w:rPr>
          <w:spacing w:val="12"/>
          <w:sz w:val="24"/>
        </w:rPr>
        <w:t xml:space="preserve"> </w:t>
      </w:r>
      <w:r>
        <w:rPr>
          <w:sz w:val="24"/>
        </w:rPr>
        <w:t>constantes</w:t>
      </w:r>
      <w:r>
        <w:rPr>
          <w:spacing w:val="10"/>
          <w:sz w:val="24"/>
        </w:rPr>
        <w:t xml:space="preserve"> </w:t>
      </w:r>
      <w:r>
        <w:rPr>
          <w:sz w:val="24"/>
        </w:rPr>
        <w:t>deste</w:t>
      </w:r>
      <w:r>
        <w:rPr>
          <w:spacing w:val="11"/>
          <w:sz w:val="24"/>
        </w:rPr>
        <w:t xml:space="preserve"> </w:t>
      </w:r>
      <w:r>
        <w:rPr>
          <w:sz w:val="24"/>
        </w:rPr>
        <w:t>Edital</w:t>
      </w:r>
      <w:r>
        <w:rPr>
          <w:spacing w:val="-57"/>
          <w:sz w:val="24"/>
        </w:rPr>
        <w:t xml:space="preserve"> </w:t>
      </w:r>
      <w:r w:rsidR="00862E90">
        <w:rPr>
          <w:spacing w:val="-57"/>
          <w:sz w:val="24"/>
        </w:rPr>
        <w:t xml:space="preserve">       </w:t>
      </w:r>
      <w:r>
        <w:rPr>
          <w:sz w:val="24"/>
        </w:rPr>
        <w:t>e</w:t>
      </w:r>
      <w:r>
        <w:rPr>
          <w:spacing w:val="-2"/>
          <w:sz w:val="24"/>
        </w:rPr>
        <w:t xml:space="preserve"> </w:t>
      </w:r>
      <w:r w:rsidR="00410202">
        <w:rPr>
          <w:sz w:val="24"/>
        </w:rPr>
        <w:t>Termo de referência</w:t>
      </w:r>
      <w:r>
        <w:rPr>
          <w:sz w:val="24"/>
        </w:rPr>
        <w:t>.</w:t>
      </w:r>
    </w:p>
    <w:p w14:paraId="1E311D2C" w14:textId="77777777" w:rsidR="00E87FA5" w:rsidRDefault="00862E90" w:rsidP="003911E7">
      <w:pPr>
        <w:pStyle w:val="Corpodetexto"/>
        <w:tabs>
          <w:tab w:val="left" w:pos="567"/>
          <w:tab w:val="left" w:pos="851"/>
          <w:tab w:val="left" w:pos="9923"/>
        </w:tabs>
        <w:ind w:left="0"/>
        <w:jc w:val="both"/>
      </w:pPr>
      <w:r>
        <w:t>7</w:t>
      </w:r>
      <w:r w:rsidR="00870EFC">
        <w:t>.3.2 - Se por motivo de força maior, a adjudicação não puder ocorrer dentro do período de validade</w:t>
      </w:r>
      <w:r w:rsidR="00870EFC">
        <w:rPr>
          <w:spacing w:val="1"/>
        </w:rPr>
        <w:t xml:space="preserve"> </w:t>
      </w:r>
      <w:r w:rsidR="00870EFC">
        <w:lastRenderedPageBreak/>
        <w:t>da proposta, e caso persista o interesse da Administração esta poderá solicitar a prorrogação da</w:t>
      </w:r>
      <w:r w:rsidR="00870EFC">
        <w:rPr>
          <w:spacing w:val="1"/>
        </w:rPr>
        <w:t xml:space="preserve"> </w:t>
      </w:r>
      <w:r w:rsidR="00870EFC">
        <w:t>validade</w:t>
      </w:r>
      <w:r w:rsidR="00870EFC">
        <w:rPr>
          <w:spacing w:val="-2"/>
        </w:rPr>
        <w:t xml:space="preserve"> </w:t>
      </w:r>
      <w:r w:rsidR="00870EFC">
        <w:t>da</w:t>
      </w:r>
      <w:r w:rsidR="00870EFC">
        <w:rPr>
          <w:spacing w:val="-1"/>
        </w:rPr>
        <w:t xml:space="preserve"> </w:t>
      </w:r>
      <w:r w:rsidR="00870EFC">
        <w:t>proposta</w:t>
      </w:r>
      <w:r w:rsidR="00870EFC">
        <w:rPr>
          <w:spacing w:val="-1"/>
        </w:rPr>
        <w:t xml:space="preserve"> </w:t>
      </w:r>
      <w:r w:rsidR="00870EFC">
        <w:t>por</w:t>
      </w:r>
      <w:r w:rsidR="00870EFC">
        <w:rPr>
          <w:spacing w:val="1"/>
        </w:rPr>
        <w:t xml:space="preserve"> </w:t>
      </w:r>
      <w:r w:rsidR="00870EFC">
        <w:t>igual</w:t>
      </w:r>
      <w:r w:rsidR="00870EFC">
        <w:rPr>
          <w:spacing w:val="-2"/>
        </w:rPr>
        <w:t xml:space="preserve"> </w:t>
      </w:r>
      <w:r w:rsidR="00870EFC">
        <w:t>prazo.</w:t>
      </w:r>
    </w:p>
    <w:p w14:paraId="5D38D236" w14:textId="77777777" w:rsidR="00E87FA5" w:rsidRPr="00061EF6" w:rsidRDefault="00870EFC" w:rsidP="00246301">
      <w:pPr>
        <w:pStyle w:val="PargrafodaLista"/>
        <w:numPr>
          <w:ilvl w:val="1"/>
          <w:numId w:val="8"/>
        </w:numPr>
        <w:tabs>
          <w:tab w:val="left" w:pos="567"/>
          <w:tab w:val="left" w:pos="851"/>
          <w:tab w:val="left" w:pos="1566"/>
          <w:tab w:val="left" w:pos="9923"/>
        </w:tabs>
        <w:ind w:left="0" w:firstLine="0"/>
        <w:rPr>
          <w:b/>
          <w:sz w:val="24"/>
        </w:rPr>
      </w:pPr>
      <w:r w:rsidRPr="00061EF6">
        <w:rPr>
          <w:sz w:val="24"/>
        </w:rPr>
        <w:t>Os</w:t>
      </w:r>
      <w:r w:rsidRPr="00061EF6">
        <w:rPr>
          <w:spacing w:val="1"/>
          <w:sz w:val="24"/>
        </w:rPr>
        <w:t xml:space="preserve"> </w:t>
      </w:r>
      <w:r w:rsidRPr="00061EF6">
        <w:rPr>
          <w:sz w:val="24"/>
        </w:rPr>
        <w:t>preços</w:t>
      </w:r>
      <w:r w:rsidRPr="00061EF6">
        <w:rPr>
          <w:spacing w:val="1"/>
          <w:sz w:val="24"/>
        </w:rPr>
        <w:t xml:space="preserve"> </w:t>
      </w:r>
      <w:r w:rsidRPr="00061EF6">
        <w:rPr>
          <w:sz w:val="24"/>
        </w:rPr>
        <w:t>deverão</w:t>
      </w:r>
      <w:r w:rsidRPr="00061EF6">
        <w:rPr>
          <w:spacing w:val="1"/>
          <w:sz w:val="24"/>
        </w:rPr>
        <w:t xml:space="preserve"> </w:t>
      </w:r>
      <w:r w:rsidRPr="00061EF6">
        <w:rPr>
          <w:sz w:val="24"/>
        </w:rPr>
        <w:t>ser</w:t>
      </w:r>
      <w:r w:rsidRPr="00061EF6">
        <w:rPr>
          <w:spacing w:val="1"/>
          <w:sz w:val="24"/>
        </w:rPr>
        <w:t xml:space="preserve"> </w:t>
      </w:r>
      <w:r w:rsidRPr="00061EF6">
        <w:rPr>
          <w:sz w:val="24"/>
        </w:rPr>
        <w:t>cotados</w:t>
      </w:r>
      <w:r w:rsidRPr="00061EF6">
        <w:rPr>
          <w:spacing w:val="1"/>
          <w:sz w:val="24"/>
        </w:rPr>
        <w:t xml:space="preserve"> </w:t>
      </w:r>
      <w:r w:rsidRPr="00061EF6">
        <w:rPr>
          <w:sz w:val="24"/>
        </w:rPr>
        <w:t>em</w:t>
      </w:r>
      <w:r w:rsidRPr="00061EF6">
        <w:rPr>
          <w:spacing w:val="1"/>
          <w:sz w:val="24"/>
        </w:rPr>
        <w:t xml:space="preserve"> </w:t>
      </w:r>
      <w:r w:rsidRPr="00061EF6">
        <w:rPr>
          <w:sz w:val="24"/>
        </w:rPr>
        <w:t>moeda</w:t>
      </w:r>
      <w:r w:rsidRPr="00061EF6">
        <w:rPr>
          <w:spacing w:val="1"/>
          <w:sz w:val="24"/>
        </w:rPr>
        <w:t xml:space="preserve"> </w:t>
      </w:r>
      <w:r w:rsidRPr="00061EF6">
        <w:rPr>
          <w:sz w:val="24"/>
        </w:rPr>
        <w:t>corrente</w:t>
      </w:r>
      <w:r w:rsidRPr="00061EF6">
        <w:rPr>
          <w:spacing w:val="1"/>
          <w:sz w:val="24"/>
        </w:rPr>
        <w:t xml:space="preserve"> </w:t>
      </w:r>
      <w:r w:rsidRPr="00061EF6">
        <w:rPr>
          <w:sz w:val="24"/>
        </w:rPr>
        <w:t>nacional</w:t>
      </w:r>
      <w:r w:rsidRPr="00061EF6">
        <w:rPr>
          <w:spacing w:val="1"/>
          <w:sz w:val="24"/>
        </w:rPr>
        <w:t xml:space="preserve"> </w:t>
      </w:r>
      <w:r w:rsidRPr="00061EF6">
        <w:rPr>
          <w:sz w:val="24"/>
        </w:rPr>
        <w:t>e</w:t>
      </w:r>
      <w:r w:rsidRPr="00061EF6">
        <w:rPr>
          <w:spacing w:val="1"/>
          <w:sz w:val="24"/>
        </w:rPr>
        <w:t xml:space="preserve"> </w:t>
      </w:r>
      <w:r w:rsidRPr="00061EF6">
        <w:rPr>
          <w:sz w:val="24"/>
        </w:rPr>
        <w:t>preenchidos</w:t>
      </w:r>
      <w:r w:rsidRPr="00061EF6">
        <w:rPr>
          <w:spacing w:val="1"/>
          <w:sz w:val="24"/>
        </w:rPr>
        <w:t xml:space="preserve"> </w:t>
      </w:r>
      <w:r w:rsidRPr="00061EF6">
        <w:rPr>
          <w:sz w:val="24"/>
        </w:rPr>
        <w:t>no</w:t>
      </w:r>
      <w:r w:rsidRPr="00061EF6">
        <w:rPr>
          <w:spacing w:val="60"/>
          <w:sz w:val="24"/>
        </w:rPr>
        <w:t xml:space="preserve"> </w:t>
      </w:r>
      <w:r w:rsidRPr="00061EF6">
        <w:rPr>
          <w:sz w:val="24"/>
        </w:rPr>
        <w:t>campo</w:t>
      </w:r>
      <w:r w:rsidRPr="00061EF6">
        <w:rPr>
          <w:spacing w:val="1"/>
          <w:sz w:val="24"/>
        </w:rPr>
        <w:t xml:space="preserve"> </w:t>
      </w:r>
      <w:r w:rsidRPr="00061EF6">
        <w:rPr>
          <w:sz w:val="24"/>
        </w:rPr>
        <w:t>apropriado</w:t>
      </w:r>
      <w:r w:rsidRPr="00061EF6">
        <w:rPr>
          <w:spacing w:val="-1"/>
          <w:sz w:val="24"/>
        </w:rPr>
        <w:t xml:space="preserve"> </w:t>
      </w:r>
      <w:r w:rsidRPr="00061EF6">
        <w:rPr>
          <w:sz w:val="24"/>
        </w:rPr>
        <w:t>do</w:t>
      </w:r>
      <w:r w:rsidRPr="00061EF6">
        <w:rPr>
          <w:spacing w:val="-1"/>
          <w:sz w:val="24"/>
        </w:rPr>
        <w:t xml:space="preserve"> </w:t>
      </w:r>
      <w:r w:rsidRPr="00061EF6">
        <w:rPr>
          <w:sz w:val="24"/>
        </w:rPr>
        <w:t>sistema</w:t>
      </w:r>
      <w:r w:rsidRPr="00061EF6">
        <w:rPr>
          <w:spacing w:val="-1"/>
          <w:sz w:val="24"/>
        </w:rPr>
        <w:t xml:space="preserve"> </w:t>
      </w:r>
      <w:r w:rsidRPr="00061EF6">
        <w:rPr>
          <w:sz w:val="24"/>
        </w:rPr>
        <w:t>eletrônico com</w:t>
      </w:r>
      <w:r w:rsidRPr="00061EF6">
        <w:rPr>
          <w:spacing w:val="-1"/>
          <w:sz w:val="24"/>
        </w:rPr>
        <w:t xml:space="preserve"> </w:t>
      </w:r>
      <w:r w:rsidRPr="00061EF6">
        <w:rPr>
          <w:sz w:val="24"/>
        </w:rPr>
        <w:t xml:space="preserve">o </w:t>
      </w:r>
      <w:r w:rsidRPr="00061EF6">
        <w:rPr>
          <w:b/>
          <w:sz w:val="24"/>
        </w:rPr>
        <w:t>VALOR</w:t>
      </w:r>
      <w:r w:rsidRPr="00061EF6">
        <w:rPr>
          <w:b/>
          <w:spacing w:val="-1"/>
          <w:sz w:val="24"/>
        </w:rPr>
        <w:t xml:space="preserve"> </w:t>
      </w:r>
      <w:r w:rsidR="00061EF6" w:rsidRPr="00061EF6">
        <w:rPr>
          <w:b/>
          <w:sz w:val="24"/>
        </w:rPr>
        <w:t>GLOBAL</w:t>
      </w:r>
    </w:p>
    <w:p w14:paraId="67E5486B" w14:textId="77777777" w:rsidR="00E87FA5" w:rsidRDefault="00870EFC" w:rsidP="00246301">
      <w:pPr>
        <w:pStyle w:val="PargrafodaLista"/>
        <w:numPr>
          <w:ilvl w:val="1"/>
          <w:numId w:val="8"/>
        </w:numPr>
        <w:tabs>
          <w:tab w:val="left" w:pos="567"/>
          <w:tab w:val="left" w:pos="851"/>
          <w:tab w:val="left" w:pos="1566"/>
          <w:tab w:val="left" w:pos="9923"/>
        </w:tabs>
        <w:ind w:left="0" w:firstLine="0"/>
        <w:rPr>
          <w:sz w:val="24"/>
        </w:rPr>
      </w:pPr>
      <w:r>
        <w:rPr>
          <w:sz w:val="24"/>
        </w:rPr>
        <w:t>O licitante deverá enviar sua proposta mediante o preenchimento, no sistema eletrônico, dos</w:t>
      </w:r>
      <w:r>
        <w:rPr>
          <w:spacing w:val="1"/>
          <w:sz w:val="24"/>
        </w:rPr>
        <w:t xml:space="preserve"> </w:t>
      </w:r>
      <w:r>
        <w:rPr>
          <w:sz w:val="24"/>
        </w:rPr>
        <w:t>seguintes</w:t>
      </w:r>
      <w:r>
        <w:rPr>
          <w:spacing w:val="1"/>
          <w:sz w:val="24"/>
        </w:rPr>
        <w:t xml:space="preserve"> </w:t>
      </w:r>
      <w:r>
        <w:rPr>
          <w:sz w:val="24"/>
        </w:rPr>
        <w:t>campos:</w:t>
      </w:r>
    </w:p>
    <w:p w14:paraId="621812CD" w14:textId="77777777" w:rsidR="00AA03A4" w:rsidRDefault="00AA03A4" w:rsidP="00246301">
      <w:pPr>
        <w:pStyle w:val="PargrafodaLista"/>
        <w:numPr>
          <w:ilvl w:val="2"/>
          <w:numId w:val="8"/>
        </w:numPr>
        <w:tabs>
          <w:tab w:val="left" w:pos="567"/>
          <w:tab w:val="left" w:pos="851"/>
          <w:tab w:val="left" w:pos="1566"/>
          <w:tab w:val="left" w:pos="9923"/>
        </w:tabs>
        <w:ind w:left="0" w:firstLine="0"/>
        <w:jc w:val="left"/>
        <w:rPr>
          <w:sz w:val="24"/>
        </w:rPr>
      </w:pPr>
      <w:r>
        <w:rPr>
          <w:sz w:val="24"/>
        </w:rPr>
        <w:t xml:space="preserve">– Descrição detalhada do objeto, contendo as informações similiares à especificação do </w:t>
      </w:r>
      <w:r w:rsidR="00410202">
        <w:rPr>
          <w:sz w:val="24"/>
        </w:rPr>
        <w:t>Termo de referência</w:t>
      </w:r>
      <w:r>
        <w:rPr>
          <w:sz w:val="24"/>
        </w:rPr>
        <w:t>;</w:t>
      </w:r>
    </w:p>
    <w:p w14:paraId="50962BD2" w14:textId="77777777" w:rsidR="008E58C7" w:rsidRPr="00F43F5C" w:rsidRDefault="008E58C7" w:rsidP="00246301">
      <w:pPr>
        <w:pStyle w:val="PargrafodaLista"/>
        <w:numPr>
          <w:ilvl w:val="2"/>
          <w:numId w:val="8"/>
        </w:numPr>
        <w:tabs>
          <w:tab w:val="left" w:pos="567"/>
          <w:tab w:val="left" w:pos="851"/>
          <w:tab w:val="left" w:pos="1566"/>
          <w:tab w:val="left" w:pos="9923"/>
        </w:tabs>
        <w:ind w:left="0" w:firstLine="0"/>
        <w:rPr>
          <w:color w:val="000000" w:themeColor="text1"/>
          <w:sz w:val="24"/>
        </w:rPr>
      </w:pPr>
      <w:r w:rsidRPr="00F43F5C">
        <w:rPr>
          <w:color w:val="000000" w:themeColor="text1"/>
          <w:sz w:val="24"/>
        </w:rPr>
        <w:t xml:space="preserve">O preço </w:t>
      </w:r>
      <w:r w:rsidR="0038022C">
        <w:rPr>
          <w:color w:val="000000" w:themeColor="text1"/>
          <w:sz w:val="24"/>
        </w:rPr>
        <w:t>o</w:t>
      </w:r>
      <w:r w:rsidRPr="00F43F5C">
        <w:rPr>
          <w:color w:val="000000" w:themeColor="text1"/>
          <w:sz w:val="24"/>
        </w:rPr>
        <w:t>fertado pela licitante para os serviços, conforme disposto no EDITAL, deverá ser elaborado considerando as planilhas de custos e de formação de preços constante no Termo de Referência e seus anexos, evidenciando de forma completa (demonstrando a composição de custo/memória de cálculo de cada item por módeulo discriminado no modelo anexo do Termo de Referência e que deverá ser apresentado), expresso em moeda corrente nacional, considerando e incluindo os tributos, fretes, tarifas e demais despesas decorrentes da execução do objeto;</w:t>
      </w:r>
    </w:p>
    <w:p w14:paraId="2C1BFFF7" w14:textId="77777777" w:rsidR="008D137A" w:rsidRPr="00F43F5C" w:rsidRDefault="008D137A" w:rsidP="00246301">
      <w:pPr>
        <w:pStyle w:val="PargrafodaLista"/>
        <w:numPr>
          <w:ilvl w:val="2"/>
          <w:numId w:val="8"/>
        </w:numPr>
        <w:tabs>
          <w:tab w:val="left" w:pos="567"/>
          <w:tab w:val="left" w:pos="851"/>
          <w:tab w:val="left" w:pos="1566"/>
          <w:tab w:val="left" w:pos="9923"/>
        </w:tabs>
        <w:ind w:left="0" w:firstLine="0"/>
        <w:rPr>
          <w:color w:val="000000" w:themeColor="text1"/>
          <w:sz w:val="24"/>
        </w:rPr>
      </w:pPr>
      <w:r w:rsidRPr="00F43F5C">
        <w:rPr>
          <w:color w:val="000000" w:themeColor="text1"/>
          <w:sz w:val="24"/>
        </w:rPr>
        <w:t>As propostas devem ser elaboradas contendo todas as despesas necessárias à consecução plena e perfeita do objeto deste Edital, inclusive com detalhamento da Bonificação e Despesas Indiretas (B.D.I); dos encargos sociais; de todos o insumos necessários; demonstrando o impost sobre serviços de qualquer natureza (ISS), bem como os demais tributos e encargos legais; e ainda a composição analítica dos preços unitários para todos os serviços, e o detalhamnto do custo indireto;</w:t>
      </w:r>
    </w:p>
    <w:p w14:paraId="4937770E" w14:textId="77777777" w:rsidR="008D137A" w:rsidRPr="00F43F5C" w:rsidRDefault="008D137A" w:rsidP="00246301">
      <w:pPr>
        <w:pStyle w:val="PargrafodaLista"/>
        <w:numPr>
          <w:ilvl w:val="2"/>
          <w:numId w:val="8"/>
        </w:numPr>
        <w:tabs>
          <w:tab w:val="left" w:pos="567"/>
          <w:tab w:val="left" w:pos="851"/>
          <w:tab w:val="left" w:pos="1566"/>
          <w:tab w:val="left" w:pos="9923"/>
        </w:tabs>
        <w:ind w:left="0" w:firstLine="0"/>
        <w:rPr>
          <w:color w:val="000000" w:themeColor="text1"/>
          <w:sz w:val="24"/>
        </w:rPr>
      </w:pPr>
      <w:r w:rsidRPr="00F43F5C">
        <w:rPr>
          <w:color w:val="000000" w:themeColor="text1"/>
          <w:sz w:val="24"/>
        </w:rPr>
        <w:t>O</w:t>
      </w:r>
      <w:r w:rsidR="005461B6" w:rsidRPr="00F43F5C">
        <w:rPr>
          <w:color w:val="000000" w:themeColor="text1"/>
          <w:sz w:val="24"/>
        </w:rPr>
        <w:t xml:space="preserve"> preço total proposto deve ser elaborado considerando o pagamento dos salários de seus empregados (observando os pisos das categorias) e respectivos encargos trabalhistas, previdenciários e securitários, bem assim todos os encargos fiscais e comerciais decorrentes da execuç</w:t>
      </w:r>
      <w:r w:rsidR="00602D51" w:rsidRPr="00F43F5C">
        <w:rPr>
          <w:color w:val="000000" w:themeColor="text1"/>
          <w:sz w:val="24"/>
        </w:rPr>
        <w:t>ão do contrato, também, todos os custos diretos e indiretos, taxas, remunerações, despesas fiscais e financeiras, e quaisquer despesas extras e necessárias e não esepcificadas no Edital, mas consideradas essenciais ao cumprimento do objeto do certame.</w:t>
      </w:r>
    </w:p>
    <w:p w14:paraId="6FDF2322" w14:textId="77777777" w:rsidR="00602D51" w:rsidRPr="00F43F5C" w:rsidRDefault="00602D51" w:rsidP="00246301">
      <w:pPr>
        <w:pStyle w:val="PargrafodaLista"/>
        <w:numPr>
          <w:ilvl w:val="2"/>
          <w:numId w:val="8"/>
        </w:numPr>
        <w:tabs>
          <w:tab w:val="left" w:pos="567"/>
          <w:tab w:val="left" w:pos="851"/>
          <w:tab w:val="left" w:pos="1566"/>
          <w:tab w:val="left" w:pos="9923"/>
        </w:tabs>
        <w:ind w:left="0" w:firstLine="0"/>
        <w:rPr>
          <w:color w:val="000000" w:themeColor="text1"/>
          <w:sz w:val="24"/>
        </w:rPr>
      </w:pPr>
      <w:r w:rsidRPr="00F43F5C">
        <w:rPr>
          <w:color w:val="000000" w:themeColor="text1"/>
          <w:sz w:val="24"/>
        </w:rPr>
        <w:t>Os preços unitários máximos aceitáveis são os preços unitários estimados na planilha orçamentária. Os lances ofertados não poderão exceder os valores unitários previstos na composição do item, assim, os valores máximos a serem ofertados devem ser inferiores aos constantes nos anexos do Termo de Referência – Anexo I do Edital.</w:t>
      </w:r>
    </w:p>
    <w:p w14:paraId="5E53C164" w14:textId="77777777" w:rsidR="000357AD" w:rsidRPr="00F43F5C" w:rsidRDefault="000357AD" w:rsidP="00246301">
      <w:pPr>
        <w:pStyle w:val="PargrafodaLista"/>
        <w:numPr>
          <w:ilvl w:val="2"/>
          <w:numId w:val="8"/>
        </w:numPr>
        <w:tabs>
          <w:tab w:val="left" w:pos="567"/>
          <w:tab w:val="left" w:pos="851"/>
          <w:tab w:val="left" w:pos="1566"/>
          <w:tab w:val="left" w:pos="6663"/>
          <w:tab w:val="left" w:pos="9923"/>
        </w:tabs>
        <w:ind w:left="0" w:firstLine="0"/>
        <w:rPr>
          <w:color w:val="000000" w:themeColor="text1"/>
          <w:sz w:val="24"/>
        </w:rPr>
      </w:pPr>
      <w:r w:rsidRPr="00F43F5C">
        <w:rPr>
          <w:color w:val="000000" w:themeColor="text1"/>
          <w:sz w:val="24"/>
        </w:rPr>
        <w:t xml:space="preserve">Não se admitirá proposta que apresente preços globais ou unitários simbólivos, irrisórios ou de valor igual a zero, incompatíveis com os preços dos insumos e salários de mercado, acrecsidos dos respectivos encargos, ainda que o ato convocatório da licita~]ao não tenha estabelecido limites mínimos, exceto quando se referirem a materiais e intalações de propriedade do próprio licitante, para os quais ele expressamente renuncie a parcela ou a totalidade da remuneração. </w:t>
      </w:r>
    </w:p>
    <w:p w14:paraId="4E2F04DA" w14:textId="77777777" w:rsidR="00AA03A4" w:rsidRPr="00F43F5C" w:rsidRDefault="00AA03A4" w:rsidP="00246301">
      <w:pPr>
        <w:pStyle w:val="PargrafodaLista"/>
        <w:numPr>
          <w:ilvl w:val="2"/>
          <w:numId w:val="8"/>
        </w:numPr>
        <w:tabs>
          <w:tab w:val="left" w:pos="567"/>
          <w:tab w:val="left" w:pos="851"/>
          <w:tab w:val="left" w:pos="1566"/>
          <w:tab w:val="left" w:pos="9923"/>
        </w:tabs>
        <w:ind w:left="0" w:firstLine="0"/>
        <w:rPr>
          <w:color w:val="000000" w:themeColor="text1"/>
          <w:sz w:val="24"/>
        </w:rPr>
      </w:pPr>
      <w:r w:rsidRPr="00F43F5C">
        <w:rPr>
          <w:color w:val="000000" w:themeColor="text1"/>
          <w:sz w:val="24"/>
        </w:rPr>
        <w:t>Todas as especificações do objeto contidas na proposta vinculam o licitante;</w:t>
      </w:r>
    </w:p>
    <w:p w14:paraId="7CD9EBC5" w14:textId="77777777" w:rsidR="00AA03A4" w:rsidRPr="00F43F5C" w:rsidRDefault="00AA03A4" w:rsidP="00246301">
      <w:pPr>
        <w:pStyle w:val="PargrafodaLista"/>
        <w:numPr>
          <w:ilvl w:val="2"/>
          <w:numId w:val="50"/>
        </w:numPr>
        <w:tabs>
          <w:tab w:val="left" w:pos="567"/>
          <w:tab w:val="left" w:pos="851"/>
          <w:tab w:val="left" w:pos="1566"/>
          <w:tab w:val="left" w:pos="9923"/>
        </w:tabs>
        <w:ind w:left="0" w:firstLine="0"/>
        <w:rPr>
          <w:color w:val="000000" w:themeColor="text1"/>
          <w:sz w:val="24"/>
        </w:rPr>
      </w:pPr>
      <w:r w:rsidRPr="00F43F5C">
        <w:rPr>
          <w:color w:val="000000" w:themeColor="text1"/>
          <w:sz w:val="24"/>
        </w:rPr>
        <w:t>O licitante NÃO poderá oferecer proposta em quantitativo inferior ao máximo previsto para contratação.</w:t>
      </w:r>
    </w:p>
    <w:p w14:paraId="4F36D6D5" w14:textId="77777777" w:rsidR="008C6292" w:rsidRPr="00F43F5C" w:rsidRDefault="008C6292" w:rsidP="00246301">
      <w:pPr>
        <w:pStyle w:val="PargrafodaLista"/>
        <w:numPr>
          <w:ilvl w:val="2"/>
          <w:numId w:val="50"/>
        </w:numPr>
        <w:tabs>
          <w:tab w:val="left" w:pos="567"/>
          <w:tab w:val="left" w:pos="851"/>
          <w:tab w:val="left" w:pos="1566"/>
          <w:tab w:val="left" w:pos="9923"/>
        </w:tabs>
        <w:ind w:left="0" w:firstLine="0"/>
        <w:rPr>
          <w:color w:val="000000" w:themeColor="text1"/>
          <w:sz w:val="24"/>
        </w:rPr>
      </w:pPr>
      <w:r w:rsidRPr="00F43F5C">
        <w:rPr>
          <w:color w:val="000000" w:themeColor="text1"/>
          <w:sz w:val="24"/>
        </w:rPr>
        <w:t xml:space="preserve"> Não serão aceitas as propostas cujo valor por item ultrapasse o custo unitário estimado pela Administração, ainda que o valor global seja compatível com o orçado ou sejam manifestamente inexequíveis. </w:t>
      </w:r>
    </w:p>
    <w:p w14:paraId="05DC835F" w14:textId="77777777" w:rsidR="00E87FA5" w:rsidRPr="00F43F5C" w:rsidRDefault="00E87FA5" w:rsidP="008C6292">
      <w:pPr>
        <w:pStyle w:val="Corpodetexto"/>
        <w:tabs>
          <w:tab w:val="left" w:pos="567"/>
          <w:tab w:val="left" w:pos="851"/>
          <w:tab w:val="left" w:pos="9923"/>
        </w:tabs>
        <w:spacing w:before="6"/>
        <w:ind w:left="0"/>
        <w:rPr>
          <w:color w:val="000000" w:themeColor="text1"/>
          <w:sz w:val="5"/>
        </w:rPr>
      </w:pPr>
    </w:p>
    <w:p w14:paraId="77A88CC1" w14:textId="20B2043C" w:rsidR="00E87FA5" w:rsidRPr="00F43F5C" w:rsidRDefault="00A23305" w:rsidP="00246301">
      <w:pPr>
        <w:pStyle w:val="PargrafodaLista"/>
        <w:numPr>
          <w:ilvl w:val="2"/>
          <w:numId w:val="50"/>
        </w:numPr>
        <w:tabs>
          <w:tab w:val="left" w:pos="851"/>
          <w:tab w:val="left" w:pos="1993"/>
          <w:tab w:val="left" w:pos="9923"/>
        </w:tabs>
        <w:spacing w:before="97"/>
        <w:ind w:left="0" w:firstLine="0"/>
        <w:rPr>
          <w:color w:val="000000" w:themeColor="text1"/>
          <w:sz w:val="24"/>
        </w:rPr>
      </w:pPr>
      <w:r>
        <w:rPr>
          <w:noProof/>
          <w:color w:val="000000" w:themeColor="text1"/>
          <w:lang w:val="pt-BR" w:eastAsia="pt-BR"/>
        </w:rPr>
        <mc:AlternateContent>
          <mc:Choice Requires="wps">
            <w:drawing>
              <wp:anchor distT="0" distB="0" distL="114300" distR="114300" simplePos="0" relativeHeight="485447680" behindDoc="1" locked="0" layoutInCell="1" allowOverlap="1" wp14:anchorId="11735106" wp14:editId="09A52CBD">
                <wp:simplePos x="0" y="0"/>
                <wp:positionH relativeFrom="page">
                  <wp:posOffset>1315085</wp:posOffset>
                </wp:positionH>
                <wp:positionV relativeFrom="paragraph">
                  <wp:posOffset>162560</wp:posOffset>
                </wp:positionV>
                <wp:extent cx="80645" cy="7620"/>
                <wp:effectExtent l="0" t="0" r="0" b="0"/>
                <wp:wrapNone/>
                <wp:docPr id="311993330" name="Rectangle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47C156" id="Rectangle 627" o:spid="_x0000_s1026" style="position:absolute;margin-left:103.55pt;margin-top:12.8pt;width:6.35pt;height:.6pt;z-index:-17868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FTRDBLeAAAACQEAAA8AAABkcnMvZG93bnJldi54bWxMj8FOwzAQRO9I&#10;/IO1SNyonYiGNMSpKBJHJFo40JsTL0nUeB1itw18PcsJbjPap9mZcj27QZxwCr0nDclCgUBqvO2p&#10;1fD2+nSTgwjRkDWDJ9TwhQHW1eVFaQrrz7TF0y62gkMoFEZDF+NYSBmaDp0JCz8i8e3DT85EtlMr&#10;7WTOHO4GmSqVSWd64g+dGfGxw+awOzoNm1W++Xy5pefvbb3H/Xt9WKaT0vr6an64BxFxjn8w/Nbn&#10;6lBxp9ofyQYxaEjVXcIoi2UGgoE0WfGWmkWWg6xK+X9B9QMAAP//AwBQSwECLQAUAAYACAAAACEA&#10;toM4kv4AAADhAQAAEwAAAAAAAAAAAAAAAAAAAAAAW0NvbnRlbnRfVHlwZXNdLnhtbFBLAQItABQA&#10;BgAIAAAAIQA4/SH/1gAAAJQBAAALAAAAAAAAAAAAAAAAAC8BAABfcmVscy8ucmVsc1BLAQItABQA&#10;BgAIAAAAIQBhD2ew4wEAALEDAAAOAAAAAAAAAAAAAAAAAC4CAABkcnMvZTJvRG9jLnhtbFBLAQIt&#10;ABQABgAIAAAAIQBU0QwS3gAAAAkBAAAPAAAAAAAAAAAAAAAAAD0EAABkcnMvZG93bnJldi54bWxQ&#10;SwUGAAAAAAQABADzAAAASAUAAAAA&#10;" fillcolor="black" stroked="f">
                <w10:wrap anchorx="page"/>
              </v:rect>
            </w:pict>
          </mc:Fallback>
        </mc:AlternateContent>
      </w:r>
      <w:r w:rsidR="00870EFC" w:rsidRPr="00F43F5C">
        <w:rPr>
          <w:color w:val="000000" w:themeColor="text1"/>
          <w:sz w:val="24"/>
        </w:rPr>
        <w:t>Nos</w:t>
      </w:r>
      <w:r w:rsidR="00870EFC" w:rsidRPr="00F43F5C">
        <w:rPr>
          <w:color w:val="000000" w:themeColor="text1"/>
          <w:spacing w:val="1"/>
          <w:sz w:val="24"/>
        </w:rPr>
        <w:t xml:space="preserve"> </w:t>
      </w:r>
      <w:r w:rsidR="00870EFC" w:rsidRPr="00F43F5C">
        <w:rPr>
          <w:color w:val="000000" w:themeColor="text1"/>
          <w:sz w:val="24"/>
        </w:rPr>
        <w:t>valores</w:t>
      </w:r>
      <w:r w:rsidR="00870EFC" w:rsidRPr="00F43F5C">
        <w:rPr>
          <w:color w:val="000000" w:themeColor="text1"/>
          <w:spacing w:val="1"/>
          <w:sz w:val="24"/>
        </w:rPr>
        <w:t xml:space="preserve"> </w:t>
      </w:r>
      <w:r w:rsidR="00870EFC" w:rsidRPr="00F43F5C">
        <w:rPr>
          <w:color w:val="000000" w:themeColor="text1"/>
          <w:sz w:val="24"/>
        </w:rPr>
        <w:t>propostos</w:t>
      </w:r>
      <w:r w:rsidR="00870EFC" w:rsidRPr="00F43F5C">
        <w:rPr>
          <w:color w:val="000000" w:themeColor="text1"/>
          <w:spacing w:val="1"/>
          <w:sz w:val="24"/>
        </w:rPr>
        <w:t xml:space="preserve"> </w:t>
      </w:r>
      <w:r w:rsidR="00870EFC" w:rsidRPr="00F43F5C">
        <w:rPr>
          <w:color w:val="000000" w:themeColor="text1"/>
          <w:sz w:val="24"/>
        </w:rPr>
        <w:t>estarão</w:t>
      </w:r>
      <w:r w:rsidR="00870EFC" w:rsidRPr="00F43F5C">
        <w:rPr>
          <w:color w:val="000000" w:themeColor="text1"/>
          <w:spacing w:val="1"/>
          <w:sz w:val="24"/>
        </w:rPr>
        <w:t xml:space="preserve"> </w:t>
      </w:r>
      <w:r w:rsidR="00870EFC" w:rsidRPr="00F43F5C">
        <w:rPr>
          <w:color w:val="000000" w:themeColor="text1"/>
          <w:sz w:val="24"/>
        </w:rPr>
        <w:t>inclusos</w:t>
      </w:r>
      <w:r w:rsidR="00870EFC" w:rsidRPr="00F43F5C">
        <w:rPr>
          <w:color w:val="000000" w:themeColor="text1"/>
          <w:spacing w:val="1"/>
          <w:sz w:val="24"/>
        </w:rPr>
        <w:t xml:space="preserve"> </w:t>
      </w:r>
      <w:r w:rsidR="00870EFC" w:rsidRPr="00F43F5C">
        <w:rPr>
          <w:color w:val="000000" w:themeColor="text1"/>
          <w:sz w:val="24"/>
        </w:rPr>
        <w:t>todos</w:t>
      </w:r>
      <w:r w:rsidR="00870EFC" w:rsidRPr="00F43F5C">
        <w:rPr>
          <w:color w:val="000000" w:themeColor="text1"/>
          <w:spacing w:val="1"/>
          <w:sz w:val="24"/>
        </w:rPr>
        <w:t xml:space="preserve"> </w:t>
      </w:r>
      <w:r w:rsidR="00870EFC" w:rsidRPr="00F43F5C">
        <w:rPr>
          <w:color w:val="000000" w:themeColor="text1"/>
          <w:sz w:val="24"/>
        </w:rPr>
        <w:t>os</w:t>
      </w:r>
      <w:r w:rsidR="00870EFC" w:rsidRPr="00F43F5C">
        <w:rPr>
          <w:color w:val="000000" w:themeColor="text1"/>
          <w:spacing w:val="1"/>
          <w:sz w:val="24"/>
        </w:rPr>
        <w:t xml:space="preserve"> </w:t>
      </w:r>
      <w:r w:rsidR="00870EFC" w:rsidRPr="00F43F5C">
        <w:rPr>
          <w:color w:val="000000" w:themeColor="text1"/>
          <w:sz w:val="24"/>
        </w:rPr>
        <w:t>custos</w:t>
      </w:r>
      <w:r w:rsidR="00870EFC" w:rsidRPr="00F43F5C">
        <w:rPr>
          <w:color w:val="000000" w:themeColor="text1"/>
          <w:spacing w:val="1"/>
          <w:sz w:val="24"/>
        </w:rPr>
        <w:t xml:space="preserve"> </w:t>
      </w:r>
      <w:r w:rsidR="00870EFC" w:rsidRPr="00F43F5C">
        <w:rPr>
          <w:color w:val="000000" w:themeColor="text1"/>
          <w:sz w:val="24"/>
        </w:rPr>
        <w:t>operacionais,</w:t>
      </w:r>
      <w:r w:rsidR="00870EFC" w:rsidRPr="00F43F5C">
        <w:rPr>
          <w:color w:val="000000" w:themeColor="text1"/>
          <w:spacing w:val="1"/>
          <w:sz w:val="24"/>
        </w:rPr>
        <w:t xml:space="preserve"> </w:t>
      </w:r>
      <w:r w:rsidR="00870EFC" w:rsidRPr="00F43F5C">
        <w:rPr>
          <w:color w:val="000000" w:themeColor="text1"/>
          <w:sz w:val="24"/>
        </w:rPr>
        <w:t>encargos</w:t>
      </w:r>
      <w:r w:rsidR="00870EFC" w:rsidRPr="00F43F5C">
        <w:rPr>
          <w:color w:val="000000" w:themeColor="text1"/>
          <w:spacing w:val="1"/>
          <w:sz w:val="24"/>
        </w:rPr>
        <w:t xml:space="preserve"> </w:t>
      </w:r>
      <w:r w:rsidR="00870EFC" w:rsidRPr="00F43F5C">
        <w:rPr>
          <w:color w:val="000000" w:themeColor="text1"/>
          <w:sz w:val="24"/>
        </w:rPr>
        <w:t>previdenciários,</w:t>
      </w:r>
      <w:r w:rsidR="00870EFC" w:rsidRPr="00F43F5C">
        <w:rPr>
          <w:color w:val="000000" w:themeColor="text1"/>
          <w:spacing w:val="1"/>
          <w:sz w:val="24"/>
        </w:rPr>
        <w:t xml:space="preserve"> </w:t>
      </w:r>
      <w:r w:rsidR="00870EFC" w:rsidRPr="00F43F5C">
        <w:rPr>
          <w:color w:val="000000" w:themeColor="text1"/>
          <w:sz w:val="24"/>
        </w:rPr>
        <w:t>trabalhistas,</w:t>
      </w:r>
      <w:r w:rsidR="00870EFC" w:rsidRPr="00F43F5C">
        <w:rPr>
          <w:color w:val="000000" w:themeColor="text1"/>
          <w:spacing w:val="1"/>
          <w:sz w:val="24"/>
        </w:rPr>
        <w:t xml:space="preserve"> </w:t>
      </w:r>
      <w:r w:rsidR="00870EFC" w:rsidRPr="00F43F5C">
        <w:rPr>
          <w:color w:val="000000" w:themeColor="text1"/>
          <w:sz w:val="24"/>
        </w:rPr>
        <w:t>tributários,</w:t>
      </w:r>
      <w:r w:rsidR="00870EFC" w:rsidRPr="00F43F5C">
        <w:rPr>
          <w:color w:val="000000" w:themeColor="text1"/>
          <w:spacing w:val="1"/>
          <w:sz w:val="24"/>
        </w:rPr>
        <w:t xml:space="preserve"> </w:t>
      </w:r>
      <w:r w:rsidR="00870EFC" w:rsidRPr="00F43F5C">
        <w:rPr>
          <w:color w:val="000000" w:themeColor="text1"/>
          <w:sz w:val="24"/>
        </w:rPr>
        <w:t>comerciais</w:t>
      </w:r>
      <w:r w:rsidR="00870EFC" w:rsidRPr="00F43F5C">
        <w:rPr>
          <w:color w:val="000000" w:themeColor="text1"/>
          <w:spacing w:val="1"/>
          <w:sz w:val="24"/>
        </w:rPr>
        <w:t xml:space="preserve"> </w:t>
      </w:r>
      <w:r w:rsidR="00870EFC" w:rsidRPr="00F43F5C">
        <w:rPr>
          <w:color w:val="000000" w:themeColor="text1"/>
          <w:sz w:val="24"/>
        </w:rPr>
        <w:t>e</w:t>
      </w:r>
      <w:r w:rsidR="00870EFC" w:rsidRPr="00F43F5C">
        <w:rPr>
          <w:color w:val="000000" w:themeColor="text1"/>
          <w:spacing w:val="1"/>
          <w:sz w:val="24"/>
        </w:rPr>
        <w:t xml:space="preserve"> </w:t>
      </w:r>
      <w:r w:rsidR="00870EFC" w:rsidRPr="00F43F5C">
        <w:rPr>
          <w:color w:val="000000" w:themeColor="text1"/>
          <w:sz w:val="24"/>
        </w:rPr>
        <w:t>quaisquer</w:t>
      </w:r>
      <w:r w:rsidR="00870EFC" w:rsidRPr="00F43F5C">
        <w:rPr>
          <w:color w:val="000000" w:themeColor="text1"/>
          <w:spacing w:val="1"/>
          <w:sz w:val="24"/>
        </w:rPr>
        <w:t xml:space="preserve"> </w:t>
      </w:r>
      <w:r w:rsidR="00870EFC" w:rsidRPr="00F43F5C">
        <w:rPr>
          <w:color w:val="000000" w:themeColor="text1"/>
          <w:sz w:val="24"/>
        </w:rPr>
        <w:t>outros</w:t>
      </w:r>
      <w:r w:rsidR="00870EFC" w:rsidRPr="00F43F5C">
        <w:rPr>
          <w:color w:val="000000" w:themeColor="text1"/>
          <w:spacing w:val="1"/>
          <w:sz w:val="24"/>
        </w:rPr>
        <w:t xml:space="preserve"> </w:t>
      </w:r>
      <w:r w:rsidR="00870EFC" w:rsidRPr="00F43F5C">
        <w:rPr>
          <w:color w:val="000000" w:themeColor="text1"/>
          <w:sz w:val="24"/>
        </w:rPr>
        <w:t>que</w:t>
      </w:r>
      <w:r w:rsidR="00870EFC" w:rsidRPr="00F43F5C">
        <w:rPr>
          <w:color w:val="000000" w:themeColor="text1"/>
          <w:spacing w:val="1"/>
          <w:sz w:val="24"/>
        </w:rPr>
        <w:t xml:space="preserve"> </w:t>
      </w:r>
      <w:r w:rsidR="00870EFC" w:rsidRPr="00F43F5C">
        <w:rPr>
          <w:color w:val="000000" w:themeColor="text1"/>
          <w:sz w:val="24"/>
        </w:rPr>
        <w:t>incidam</w:t>
      </w:r>
      <w:r w:rsidR="00870EFC" w:rsidRPr="00F43F5C">
        <w:rPr>
          <w:color w:val="000000" w:themeColor="text1"/>
          <w:spacing w:val="1"/>
          <w:sz w:val="24"/>
        </w:rPr>
        <w:t xml:space="preserve"> </w:t>
      </w:r>
      <w:r w:rsidR="00870EFC" w:rsidRPr="00F43F5C">
        <w:rPr>
          <w:color w:val="000000" w:themeColor="text1"/>
          <w:sz w:val="24"/>
        </w:rPr>
        <w:t>direta</w:t>
      </w:r>
      <w:r w:rsidR="00870EFC" w:rsidRPr="00F43F5C">
        <w:rPr>
          <w:color w:val="000000" w:themeColor="text1"/>
          <w:spacing w:val="1"/>
          <w:sz w:val="24"/>
        </w:rPr>
        <w:t xml:space="preserve"> </w:t>
      </w:r>
      <w:r w:rsidR="00870EFC" w:rsidRPr="00F43F5C">
        <w:rPr>
          <w:color w:val="000000" w:themeColor="text1"/>
          <w:sz w:val="24"/>
        </w:rPr>
        <w:t>ou</w:t>
      </w:r>
      <w:r w:rsidR="00870EFC" w:rsidRPr="00F43F5C">
        <w:rPr>
          <w:color w:val="000000" w:themeColor="text1"/>
          <w:spacing w:val="1"/>
          <w:sz w:val="24"/>
        </w:rPr>
        <w:t xml:space="preserve"> </w:t>
      </w:r>
      <w:r w:rsidR="00870EFC" w:rsidRPr="00F43F5C">
        <w:rPr>
          <w:color w:val="000000" w:themeColor="text1"/>
          <w:sz w:val="24"/>
        </w:rPr>
        <w:t>indiretamente na</w:t>
      </w:r>
      <w:r w:rsidR="00870EFC" w:rsidRPr="00F43F5C">
        <w:rPr>
          <w:color w:val="000000" w:themeColor="text1"/>
          <w:spacing w:val="1"/>
          <w:sz w:val="24"/>
        </w:rPr>
        <w:t xml:space="preserve"> </w:t>
      </w:r>
      <w:r w:rsidR="00870EFC" w:rsidRPr="00F43F5C">
        <w:rPr>
          <w:color w:val="000000" w:themeColor="text1"/>
          <w:sz w:val="24"/>
        </w:rPr>
        <w:t>execução do objeto.</w:t>
      </w:r>
    </w:p>
    <w:p w14:paraId="182CBFA0" w14:textId="77777777" w:rsidR="00E87FA5" w:rsidRDefault="00870EFC" w:rsidP="00246301">
      <w:pPr>
        <w:pStyle w:val="PargrafodaLista"/>
        <w:numPr>
          <w:ilvl w:val="3"/>
          <w:numId w:val="50"/>
        </w:numPr>
        <w:tabs>
          <w:tab w:val="left" w:pos="993"/>
          <w:tab w:val="left" w:pos="9923"/>
        </w:tabs>
        <w:ind w:left="0" w:firstLine="0"/>
        <w:rPr>
          <w:sz w:val="24"/>
        </w:rPr>
      </w:pPr>
      <w:r w:rsidRPr="00F43F5C">
        <w:rPr>
          <w:color w:val="000000" w:themeColor="text1"/>
          <w:sz w:val="24"/>
        </w:rPr>
        <w:t>- A Administração não reembolsará ou indenizará qualquer custo operacional, tais como:</w:t>
      </w:r>
      <w:r w:rsidRPr="00F43F5C">
        <w:rPr>
          <w:color w:val="000000" w:themeColor="text1"/>
          <w:spacing w:val="1"/>
          <w:sz w:val="24"/>
        </w:rPr>
        <w:t xml:space="preserve"> </w:t>
      </w:r>
      <w:r w:rsidRPr="00F43F5C">
        <w:rPr>
          <w:color w:val="000000" w:themeColor="text1"/>
          <w:sz w:val="24"/>
        </w:rPr>
        <w:lastRenderedPageBreak/>
        <w:t>frete, depósito, guarda de material e/ou bens; encargos previdenciários, trabalhistas, tributários e</w:t>
      </w:r>
      <w:r w:rsidRPr="00F43F5C">
        <w:rPr>
          <w:color w:val="000000" w:themeColor="text1"/>
          <w:spacing w:val="1"/>
          <w:sz w:val="24"/>
        </w:rPr>
        <w:t xml:space="preserve"> </w:t>
      </w:r>
      <w:r w:rsidRPr="00F43F5C">
        <w:rPr>
          <w:color w:val="000000" w:themeColor="text1"/>
          <w:sz w:val="24"/>
        </w:rPr>
        <w:t>comerciais;</w:t>
      </w:r>
      <w:r w:rsidRPr="00F43F5C">
        <w:rPr>
          <w:color w:val="000000" w:themeColor="text1"/>
          <w:spacing w:val="-2"/>
          <w:sz w:val="24"/>
        </w:rPr>
        <w:t xml:space="preserve"> </w:t>
      </w:r>
      <w:r w:rsidRPr="00F43F5C">
        <w:rPr>
          <w:color w:val="000000" w:themeColor="text1"/>
          <w:sz w:val="24"/>
        </w:rPr>
        <w:t>bem</w:t>
      </w:r>
      <w:r w:rsidRPr="00F43F5C">
        <w:rPr>
          <w:color w:val="000000" w:themeColor="text1"/>
          <w:spacing w:val="-3"/>
          <w:sz w:val="24"/>
        </w:rPr>
        <w:t xml:space="preserve"> </w:t>
      </w:r>
      <w:r w:rsidRPr="00F43F5C">
        <w:rPr>
          <w:color w:val="000000" w:themeColor="text1"/>
          <w:sz w:val="24"/>
        </w:rPr>
        <w:t>como</w:t>
      </w:r>
      <w:r w:rsidRPr="00F43F5C">
        <w:rPr>
          <w:color w:val="000000" w:themeColor="text1"/>
          <w:spacing w:val="-2"/>
          <w:sz w:val="24"/>
        </w:rPr>
        <w:t xml:space="preserve"> </w:t>
      </w:r>
      <w:r w:rsidRPr="00F43F5C">
        <w:rPr>
          <w:color w:val="000000" w:themeColor="text1"/>
          <w:sz w:val="24"/>
        </w:rPr>
        <w:t xml:space="preserve">quaisquer </w:t>
      </w:r>
      <w:r>
        <w:rPr>
          <w:sz w:val="24"/>
        </w:rPr>
        <w:t>outros</w:t>
      </w:r>
      <w:r>
        <w:rPr>
          <w:spacing w:val="-2"/>
          <w:sz w:val="24"/>
        </w:rPr>
        <w:t xml:space="preserve"> </w:t>
      </w:r>
      <w:r>
        <w:rPr>
          <w:sz w:val="24"/>
        </w:rPr>
        <w:t>que</w:t>
      </w:r>
      <w:r>
        <w:rPr>
          <w:spacing w:val="-2"/>
          <w:sz w:val="24"/>
        </w:rPr>
        <w:t xml:space="preserve"> </w:t>
      </w:r>
      <w:r>
        <w:rPr>
          <w:sz w:val="24"/>
        </w:rPr>
        <w:t>incidam</w:t>
      </w:r>
      <w:r>
        <w:rPr>
          <w:spacing w:val="-2"/>
          <w:sz w:val="24"/>
        </w:rPr>
        <w:t xml:space="preserve"> </w:t>
      </w:r>
      <w:r>
        <w:rPr>
          <w:sz w:val="24"/>
        </w:rPr>
        <w:t>direta ou</w:t>
      </w:r>
      <w:r>
        <w:rPr>
          <w:spacing w:val="-2"/>
          <w:sz w:val="24"/>
        </w:rPr>
        <w:t xml:space="preserve"> </w:t>
      </w:r>
      <w:r>
        <w:rPr>
          <w:sz w:val="24"/>
        </w:rPr>
        <w:t>indiretamente</w:t>
      </w:r>
      <w:r>
        <w:rPr>
          <w:spacing w:val="-2"/>
          <w:sz w:val="24"/>
        </w:rPr>
        <w:t xml:space="preserve"> </w:t>
      </w:r>
      <w:r>
        <w:rPr>
          <w:sz w:val="24"/>
        </w:rPr>
        <w:t>na</w:t>
      </w:r>
      <w:r>
        <w:rPr>
          <w:spacing w:val="-3"/>
          <w:sz w:val="24"/>
        </w:rPr>
        <w:t xml:space="preserve"> </w:t>
      </w:r>
      <w:r>
        <w:rPr>
          <w:sz w:val="24"/>
        </w:rPr>
        <w:t>execução</w:t>
      </w:r>
      <w:r>
        <w:rPr>
          <w:spacing w:val="-1"/>
          <w:sz w:val="24"/>
        </w:rPr>
        <w:t xml:space="preserve"> </w:t>
      </w:r>
      <w:r>
        <w:rPr>
          <w:sz w:val="24"/>
        </w:rPr>
        <w:t>do</w:t>
      </w:r>
      <w:r>
        <w:rPr>
          <w:spacing w:val="-2"/>
          <w:sz w:val="24"/>
        </w:rPr>
        <w:t xml:space="preserve"> </w:t>
      </w:r>
      <w:r>
        <w:rPr>
          <w:sz w:val="24"/>
        </w:rPr>
        <w:t>objeto.</w:t>
      </w:r>
    </w:p>
    <w:p w14:paraId="07C02C2E" w14:textId="77777777" w:rsidR="00E87FA5" w:rsidRDefault="00870EFC" w:rsidP="00246301">
      <w:pPr>
        <w:pStyle w:val="PargrafodaLista"/>
        <w:numPr>
          <w:ilvl w:val="2"/>
          <w:numId w:val="50"/>
        </w:numPr>
        <w:tabs>
          <w:tab w:val="left" w:pos="851"/>
          <w:tab w:val="left" w:pos="1554"/>
          <w:tab w:val="left" w:pos="9923"/>
        </w:tabs>
        <w:spacing w:after="240"/>
        <w:ind w:left="0" w:firstLine="0"/>
        <w:rPr>
          <w:sz w:val="24"/>
        </w:rPr>
      </w:pPr>
      <w:r>
        <w:rPr>
          <w:sz w:val="24"/>
        </w:rPr>
        <w:t>- Os preços ofertados, tanto na proposta inicial, quanto na etapa de lances, serão de exclusiva</w:t>
      </w:r>
      <w:r>
        <w:rPr>
          <w:spacing w:val="1"/>
          <w:sz w:val="24"/>
        </w:rPr>
        <w:t xml:space="preserve"> </w:t>
      </w:r>
      <w:r>
        <w:rPr>
          <w:sz w:val="24"/>
        </w:rPr>
        <w:t>responsabilidade do licitante, não lhe assistindo o direito de pleitear qualquer alteração, sob alegação</w:t>
      </w:r>
      <w:r>
        <w:rPr>
          <w:spacing w:val="-57"/>
          <w:sz w:val="24"/>
        </w:rPr>
        <w:t xml:space="preserve"> </w:t>
      </w:r>
      <w:r>
        <w:rPr>
          <w:sz w:val="24"/>
        </w:rPr>
        <w:t>de</w:t>
      </w:r>
      <w:r>
        <w:rPr>
          <w:spacing w:val="-2"/>
          <w:sz w:val="24"/>
        </w:rPr>
        <w:t xml:space="preserve"> </w:t>
      </w:r>
      <w:r>
        <w:rPr>
          <w:sz w:val="24"/>
        </w:rPr>
        <w:t>erro, omissão ou qualquer</w:t>
      </w:r>
      <w:r>
        <w:rPr>
          <w:spacing w:val="-4"/>
          <w:sz w:val="24"/>
        </w:rPr>
        <w:t xml:space="preserve"> </w:t>
      </w:r>
      <w:r>
        <w:rPr>
          <w:sz w:val="24"/>
        </w:rPr>
        <w:t>outro pretexto.</w:t>
      </w:r>
    </w:p>
    <w:p w14:paraId="726B8606" w14:textId="77777777" w:rsidR="00E87FA5" w:rsidRDefault="00870EFC" w:rsidP="00246301">
      <w:pPr>
        <w:pStyle w:val="PargrafodaLista"/>
        <w:numPr>
          <w:ilvl w:val="2"/>
          <w:numId w:val="50"/>
        </w:numPr>
        <w:tabs>
          <w:tab w:val="left" w:pos="851"/>
          <w:tab w:val="left" w:pos="1547"/>
          <w:tab w:val="left" w:pos="9923"/>
        </w:tabs>
        <w:spacing w:before="90"/>
        <w:ind w:left="0" w:firstLine="0"/>
      </w:pPr>
      <w:r w:rsidRPr="00601CF0">
        <w:rPr>
          <w:sz w:val="24"/>
        </w:rPr>
        <w:t>- A apresentação das propostas implica obrigatoriedade do cumprimento das disposições nelas</w:t>
      </w:r>
      <w:r w:rsidRPr="003911E7">
        <w:rPr>
          <w:spacing w:val="1"/>
          <w:sz w:val="24"/>
        </w:rPr>
        <w:t xml:space="preserve"> </w:t>
      </w:r>
      <w:r w:rsidRPr="00601CF0">
        <w:rPr>
          <w:sz w:val="24"/>
        </w:rPr>
        <w:t xml:space="preserve">contidas, em conformidade com o que dispõe o </w:t>
      </w:r>
      <w:r w:rsidR="00410202">
        <w:rPr>
          <w:sz w:val="24"/>
        </w:rPr>
        <w:t>Termo de referência</w:t>
      </w:r>
      <w:r w:rsidRPr="00601CF0">
        <w:rPr>
          <w:sz w:val="24"/>
        </w:rPr>
        <w:t>, assumindo o proponente o</w:t>
      </w:r>
      <w:r w:rsidRPr="003911E7">
        <w:rPr>
          <w:spacing w:val="1"/>
          <w:sz w:val="24"/>
        </w:rPr>
        <w:t xml:space="preserve"> </w:t>
      </w:r>
      <w:r w:rsidRPr="00601CF0">
        <w:rPr>
          <w:sz w:val="24"/>
        </w:rPr>
        <w:t>compromisso</w:t>
      </w:r>
      <w:r w:rsidRPr="003911E7">
        <w:rPr>
          <w:spacing w:val="34"/>
          <w:sz w:val="24"/>
        </w:rPr>
        <w:t xml:space="preserve"> </w:t>
      </w:r>
      <w:r w:rsidRPr="00601CF0">
        <w:rPr>
          <w:sz w:val="24"/>
        </w:rPr>
        <w:t>de</w:t>
      </w:r>
      <w:r w:rsidRPr="003911E7">
        <w:rPr>
          <w:spacing w:val="30"/>
          <w:sz w:val="24"/>
        </w:rPr>
        <w:t xml:space="preserve"> </w:t>
      </w:r>
      <w:r w:rsidRPr="00601CF0">
        <w:rPr>
          <w:sz w:val="24"/>
        </w:rPr>
        <w:t>executar</w:t>
      </w:r>
      <w:r w:rsidRPr="003911E7">
        <w:rPr>
          <w:spacing w:val="34"/>
          <w:sz w:val="24"/>
        </w:rPr>
        <w:t xml:space="preserve"> </w:t>
      </w:r>
      <w:r w:rsidRPr="00601CF0">
        <w:rPr>
          <w:sz w:val="24"/>
        </w:rPr>
        <w:t>o</w:t>
      </w:r>
      <w:r w:rsidRPr="003911E7">
        <w:rPr>
          <w:spacing w:val="34"/>
          <w:sz w:val="24"/>
        </w:rPr>
        <w:t xml:space="preserve"> </w:t>
      </w:r>
      <w:r w:rsidRPr="00601CF0">
        <w:rPr>
          <w:sz w:val="24"/>
        </w:rPr>
        <w:t>objeto</w:t>
      </w:r>
      <w:r w:rsidRPr="003911E7">
        <w:rPr>
          <w:spacing w:val="34"/>
          <w:sz w:val="24"/>
        </w:rPr>
        <w:t xml:space="preserve"> </w:t>
      </w:r>
      <w:r w:rsidRPr="00601CF0">
        <w:rPr>
          <w:sz w:val="24"/>
        </w:rPr>
        <w:t>licitado</w:t>
      </w:r>
      <w:r w:rsidRPr="003911E7">
        <w:rPr>
          <w:spacing w:val="34"/>
          <w:sz w:val="24"/>
        </w:rPr>
        <w:t xml:space="preserve"> </w:t>
      </w:r>
      <w:r w:rsidRPr="00601CF0">
        <w:rPr>
          <w:sz w:val="24"/>
        </w:rPr>
        <w:t>nos</w:t>
      </w:r>
      <w:r w:rsidRPr="003911E7">
        <w:rPr>
          <w:spacing w:val="32"/>
          <w:sz w:val="24"/>
        </w:rPr>
        <w:t xml:space="preserve"> </w:t>
      </w:r>
      <w:r w:rsidRPr="00601CF0">
        <w:rPr>
          <w:sz w:val="24"/>
        </w:rPr>
        <w:t>seus</w:t>
      </w:r>
      <w:r w:rsidRPr="003911E7">
        <w:rPr>
          <w:spacing w:val="34"/>
          <w:sz w:val="24"/>
        </w:rPr>
        <w:t xml:space="preserve"> </w:t>
      </w:r>
      <w:r w:rsidRPr="00601CF0">
        <w:rPr>
          <w:sz w:val="24"/>
        </w:rPr>
        <w:t>termos,</w:t>
      </w:r>
      <w:r w:rsidRPr="003911E7">
        <w:rPr>
          <w:spacing w:val="34"/>
          <w:sz w:val="24"/>
        </w:rPr>
        <w:t xml:space="preserve"> </w:t>
      </w:r>
      <w:r w:rsidRPr="00601CF0">
        <w:rPr>
          <w:sz w:val="24"/>
        </w:rPr>
        <w:t>bem</w:t>
      </w:r>
      <w:r w:rsidRPr="003911E7">
        <w:rPr>
          <w:spacing w:val="33"/>
          <w:sz w:val="24"/>
        </w:rPr>
        <w:t xml:space="preserve"> </w:t>
      </w:r>
      <w:r w:rsidRPr="00601CF0">
        <w:rPr>
          <w:sz w:val="24"/>
        </w:rPr>
        <w:t>como</w:t>
      </w:r>
      <w:r w:rsidRPr="003911E7">
        <w:rPr>
          <w:spacing w:val="34"/>
          <w:sz w:val="24"/>
        </w:rPr>
        <w:t xml:space="preserve"> </w:t>
      </w:r>
      <w:r w:rsidRPr="00601CF0">
        <w:rPr>
          <w:sz w:val="24"/>
        </w:rPr>
        <w:t>de</w:t>
      </w:r>
      <w:r w:rsidRPr="003911E7">
        <w:rPr>
          <w:spacing w:val="33"/>
          <w:sz w:val="24"/>
        </w:rPr>
        <w:t xml:space="preserve"> </w:t>
      </w:r>
      <w:r w:rsidRPr="00601CF0">
        <w:rPr>
          <w:sz w:val="24"/>
        </w:rPr>
        <w:t>fornecer</w:t>
      </w:r>
      <w:r w:rsidRPr="003911E7">
        <w:rPr>
          <w:spacing w:val="34"/>
          <w:sz w:val="24"/>
        </w:rPr>
        <w:t xml:space="preserve"> </w:t>
      </w:r>
      <w:r w:rsidRPr="00601CF0">
        <w:rPr>
          <w:sz w:val="24"/>
        </w:rPr>
        <w:t>os</w:t>
      </w:r>
      <w:r w:rsidRPr="003911E7">
        <w:rPr>
          <w:spacing w:val="34"/>
          <w:sz w:val="24"/>
        </w:rPr>
        <w:t xml:space="preserve"> </w:t>
      </w:r>
      <w:r w:rsidRPr="00601CF0">
        <w:rPr>
          <w:sz w:val="24"/>
        </w:rPr>
        <w:t>materiais,</w:t>
      </w:r>
      <w:r w:rsidR="003911E7">
        <w:rPr>
          <w:sz w:val="24"/>
        </w:rPr>
        <w:t xml:space="preserve"> </w:t>
      </w:r>
      <w:r>
        <w:t>equipamentos,</w:t>
      </w:r>
      <w:r w:rsidRPr="003911E7">
        <w:rPr>
          <w:spacing w:val="1"/>
        </w:rPr>
        <w:t xml:space="preserve"> </w:t>
      </w:r>
      <w:r>
        <w:t>ferramentas</w:t>
      </w:r>
      <w:r w:rsidRPr="003911E7">
        <w:rPr>
          <w:spacing w:val="1"/>
        </w:rPr>
        <w:t xml:space="preserve"> </w:t>
      </w:r>
      <w:r>
        <w:t>e</w:t>
      </w:r>
      <w:r w:rsidRPr="003911E7">
        <w:rPr>
          <w:spacing w:val="1"/>
        </w:rPr>
        <w:t xml:space="preserve"> </w:t>
      </w:r>
      <w:r>
        <w:t>utensílios</w:t>
      </w:r>
      <w:r w:rsidRPr="003911E7">
        <w:rPr>
          <w:spacing w:val="1"/>
        </w:rPr>
        <w:t xml:space="preserve"> </w:t>
      </w:r>
      <w:r>
        <w:t>necessários,</w:t>
      </w:r>
      <w:r w:rsidRPr="003911E7">
        <w:rPr>
          <w:spacing w:val="1"/>
        </w:rPr>
        <w:t xml:space="preserve"> </w:t>
      </w:r>
      <w:r>
        <w:t>em</w:t>
      </w:r>
      <w:r w:rsidRPr="003911E7">
        <w:rPr>
          <w:spacing w:val="1"/>
        </w:rPr>
        <w:t xml:space="preserve"> </w:t>
      </w:r>
      <w:r>
        <w:t>quantidades</w:t>
      </w:r>
      <w:r w:rsidRPr="003911E7">
        <w:rPr>
          <w:spacing w:val="1"/>
        </w:rPr>
        <w:t xml:space="preserve"> </w:t>
      </w:r>
      <w:r>
        <w:t>e</w:t>
      </w:r>
      <w:r w:rsidRPr="003911E7">
        <w:rPr>
          <w:spacing w:val="1"/>
        </w:rPr>
        <w:t xml:space="preserve"> </w:t>
      </w:r>
      <w:r>
        <w:t>qualidades</w:t>
      </w:r>
      <w:r w:rsidRPr="003911E7">
        <w:rPr>
          <w:spacing w:val="1"/>
        </w:rPr>
        <w:t xml:space="preserve"> </w:t>
      </w:r>
      <w:r>
        <w:t>adequadas</w:t>
      </w:r>
      <w:r w:rsidRPr="003911E7">
        <w:rPr>
          <w:spacing w:val="1"/>
        </w:rPr>
        <w:t xml:space="preserve"> </w:t>
      </w:r>
      <w:r>
        <w:t>à</w:t>
      </w:r>
      <w:r w:rsidRPr="003911E7">
        <w:rPr>
          <w:spacing w:val="1"/>
        </w:rPr>
        <w:t xml:space="preserve"> </w:t>
      </w:r>
      <w:r>
        <w:t>perfeita execução</w:t>
      </w:r>
      <w:r w:rsidRPr="003911E7">
        <w:rPr>
          <w:spacing w:val="2"/>
        </w:rPr>
        <w:t xml:space="preserve"> </w:t>
      </w:r>
      <w:r>
        <w:t>contratual,</w:t>
      </w:r>
      <w:r w:rsidRPr="003911E7">
        <w:rPr>
          <w:spacing w:val="-1"/>
        </w:rPr>
        <w:t xml:space="preserve"> </w:t>
      </w:r>
      <w:r>
        <w:t>promovendo, quando</w:t>
      </w:r>
      <w:r w:rsidRPr="003911E7">
        <w:rPr>
          <w:spacing w:val="1"/>
        </w:rPr>
        <w:t xml:space="preserve"> </w:t>
      </w:r>
      <w:r>
        <w:t>requerido,</w:t>
      </w:r>
      <w:r w:rsidRPr="003911E7">
        <w:rPr>
          <w:spacing w:val="-3"/>
        </w:rPr>
        <w:t xml:space="preserve"> </w:t>
      </w:r>
      <w:r>
        <w:t>sua</w:t>
      </w:r>
      <w:r w:rsidRPr="003911E7">
        <w:rPr>
          <w:spacing w:val="-2"/>
        </w:rPr>
        <w:t xml:space="preserve"> </w:t>
      </w:r>
      <w:r>
        <w:t>substituição.</w:t>
      </w:r>
    </w:p>
    <w:p w14:paraId="22017F8E" w14:textId="77777777" w:rsidR="00E87FA5" w:rsidRDefault="00870EFC" w:rsidP="00246301">
      <w:pPr>
        <w:pStyle w:val="PargrafodaLista"/>
        <w:numPr>
          <w:ilvl w:val="2"/>
          <w:numId w:val="50"/>
        </w:numPr>
        <w:tabs>
          <w:tab w:val="left" w:pos="567"/>
          <w:tab w:val="left" w:pos="851"/>
          <w:tab w:val="left" w:pos="1605"/>
          <w:tab w:val="left" w:pos="9923"/>
        </w:tabs>
        <w:ind w:left="0" w:firstLine="0"/>
        <w:rPr>
          <w:sz w:val="24"/>
        </w:rPr>
      </w:pPr>
      <w:r>
        <w:rPr>
          <w:sz w:val="24"/>
        </w:rPr>
        <w:t>-</w:t>
      </w:r>
      <w:r>
        <w:rPr>
          <w:spacing w:val="1"/>
          <w:sz w:val="24"/>
        </w:rPr>
        <w:t xml:space="preserve"> </w:t>
      </w:r>
      <w:r>
        <w:rPr>
          <w:sz w:val="24"/>
        </w:rPr>
        <w:t>O</w:t>
      </w:r>
      <w:r>
        <w:rPr>
          <w:spacing w:val="1"/>
          <w:sz w:val="24"/>
        </w:rPr>
        <w:t xml:space="preserve"> </w:t>
      </w:r>
      <w:r>
        <w:rPr>
          <w:sz w:val="24"/>
        </w:rPr>
        <w:t>descumprimento</w:t>
      </w:r>
      <w:r>
        <w:rPr>
          <w:spacing w:val="1"/>
          <w:sz w:val="24"/>
        </w:rPr>
        <w:t xml:space="preserve"> </w:t>
      </w:r>
      <w:r>
        <w:rPr>
          <w:sz w:val="24"/>
        </w:rPr>
        <w:t>das</w:t>
      </w:r>
      <w:r>
        <w:rPr>
          <w:spacing w:val="1"/>
          <w:sz w:val="24"/>
        </w:rPr>
        <w:t xml:space="preserve"> </w:t>
      </w:r>
      <w:r>
        <w:rPr>
          <w:sz w:val="24"/>
        </w:rPr>
        <w:t>regras</w:t>
      </w:r>
      <w:r>
        <w:rPr>
          <w:spacing w:val="1"/>
          <w:sz w:val="24"/>
        </w:rPr>
        <w:t xml:space="preserve"> </w:t>
      </w:r>
      <w:r>
        <w:rPr>
          <w:sz w:val="24"/>
        </w:rPr>
        <w:t>supramencionadas</w:t>
      </w:r>
      <w:r>
        <w:rPr>
          <w:spacing w:val="1"/>
          <w:sz w:val="24"/>
        </w:rPr>
        <w:t xml:space="preserve"> </w:t>
      </w:r>
      <w:r>
        <w:rPr>
          <w:sz w:val="24"/>
        </w:rPr>
        <w:t>pela</w:t>
      </w:r>
      <w:r>
        <w:rPr>
          <w:spacing w:val="1"/>
          <w:sz w:val="24"/>
        </w:rPr>
        <w:t xml:space="preserve"> </w:t>
      </w:r>
      <w:r>
        <w:rPr>
          <w:sz w:val="24"/>
        </w:rPr>
        <w:t>Administração</w:t>
      </w:r>
      <w:r>
        <w:rPr>
          <w:spacing w:val="1"/>
          <w:sz w:val="24"/>
        </w:rPr>
        <w:t xml:space="preserve"> </w:t>
      </w:r>
      <w:r>
        <w:rPr>
          <w:sz w:val="24"/>
        </w:rPr>
        <w:t>ou</w:t>
      </w:r>
      <w:r>
        <w:rPr>
          <w:spacing w:val="1"/>
          <w:sz w:val="24"/>
        </w:rPr>
        <w:t xml:space="preserve"> </w:t>
      </w:r>
      <w:r>
        <w:rPr>
          <w:sz w:val="24"/>
        </w:rPr>
        <w:t>por</w:t>
      </w:r>
      <w:r>
        <w:rPr>
          <w:spacing w:val="1"/>
          <w:sz w:val="24"/>
        </w:rPr>
        <w:t xml:space="preserve"> </w:t>
      </w:r>
      <w:r>
        <w:rPr>
          <w:sz w:val="24"/>
        </w:rPr>
        <w:t>parte</w:t>
      </w:r>
      <w:r>
        <w:rPr>
          <w:spacing w:val="1"/>
          <w:sz w:val="24"/>
        </w:rPr>
        <w:t xml:space="preserve"> </w:t>
      </w:r>
      <w:r>
        <w:rPr>
          <w:sz w:val="24"/>
        </w:rPr>
        <w:t>dos</w:t>
      </w:r>
      <w:r>
        <w:rPr>
          <w:spacing w:val="-57"/>
          <w:sz w:val="24"/>
        </w:rPr>
        <w:t xml:space="preserve"> </w:t>
      </w:r>
      <w:r>
        <w:rPr>
          <w:sz w:val="24"/>
        </w:rPr>
        <w:t>contratados</w:t>
      </w:r>
      <w:r>
        <w:rPr>
          <w:spacing w:val="1"/>
          <w:sz w:val="24"/>
        </w:rPr>
        <w:t xml:space="preserve"> </w:t>
      </w:r>
      <w:r>
        <w:rPr>
          <w:sz w:val="24"/>
        </w:rPr>
        <w:t>pode</w:t>
      </w:r>
      <w:r>
        <w:rPr>
          <w:spacing w:val="1"/>
          <w:sz w:val="24"/>
        </w:rPr>
        <w:t xml:space="preserve"> </w:t>
      </w:r>
      <w:r>
        <w:rPr>
          <w:sz w:val="24"/>
        </w:rPr>
        <w:t>ensejar</w:t>
      </w:r>
      <w:r>
        <w:rPr>
          <w:spacing w:val="1"/>
          <w:sz w:val="24"/>
        </w:rPr>
        <w:t xml:space="preserve"> </w:t>
      </w:r>
      <w:r>
        <w:rPr>
          <w:sz w:val="24"/>
        </w:rPr>
        <w:t>a</w:t>
      </w:r>
      <w:r>
        <w:rPr>
          <w:spacing w:val="1"/>
          <w:sz w:val="24"/>
        </w:rPr>
        <w:t xml:space="preserve"> </w:t>
      </w:r>
      <w:r>
        <w:rPr>
          <w:sz w:val="24"/>
        </w:rPr>
        <w:t>responsabilização</w:t>
      </w:r>
      <w:r>
        <w:rPr>
          <w:spacing w:val="1"/>
          <w:sz w:val="24"/>
        </w:rPr>
        <w:t xml:space="preserve"> </w:t>
      </w:r>
      <w:r>
        <w:rPr>
          <w:sz w:val="24"/>
        </w:rPr>
        <w:t>pelos</w:t>
      </w:r>
      <w:r>
        <w:rPr>
          <w:spacing w:val="1"/>
          <w:sz w:val="24"/>
        </w:rPr>
        <w:t xml:space="preserve"> </w:t>
      </w:r>
      <w:r>
        <w:rPr>
          <w:sz w:val="24"/>
        </w:rPr>
        <w:t>órgão</w:t>
      </w:r>
      <w:r>
        <w:rPr>
          <w:spacing w:val="1"/>
          <w:sz w:val="24"/>
        </w:rPr>
        <w:t xml:space="preserve"> </w:t>
      </w:r>
      <w:r>
        <w:rPr>
          <w:sz w:val="24"/>
        </w:rPr>
        <w:t>de</w:t>
      </w:r>
      <w:r>
        <w:rPr>
          <w:spacing w:val="1"/>
          <w:sz w:val="24"/>
        </w:rPr>
        <w:t xml:space="preserve"> </w:t>
      </w:r>
      <w:r>
        <w:rPr>
          <w:sz w:val="24"/>
        </w:rPr>
        <w:t>controle</w:t>
      </w:r>
      <w:r>
        <w:rPr>
          <w:spacing w:val="1"/>
          <w:sz w:val="24"/>
        </w:rPr>
        <w:t xml:space="preserve"> </w:t>
      </w:r>
      <w:r>
        <w:rPr>
          <w:sz w:val="24"/>
        </w:rPr>
        <w:t>externo,</w:t>
      </w:r>
      <w:r>
        <w:rPr>
          <w:spacing w:val="1"/>
          <w:sz w:val="24"/>
        </w:rPr>
        <w:t xml:space="preserve"> </w:t>
      </w:r>
      <w:r>
        <w:rPr>
          <w:sz w:val="24"/>
        </w:rPr>
        <w:t>após</w:t>
      </w:r>
      <w:r>
        <w:rPr>
          <w:spacing w:val="1"/>
          <w:sz w:val="24"/>
        </w:rPr>
        <w:t xml:space="preserve"> </w:t>
      </w:r>
      <w:r>
        <w:rPr>
          <w:sz w:val="24"/>
        </w:rPr>
        <w:t>o</w:t>
      </w:r>
      <w:r>
        <w:rPr>
          <w:spacing w:val="60"/>
          <w:sz w:val="24"/>
        </w:rPr>
        <w:t xml:space="preserve"> </w:t>
      </w:r>
      <w:r>
        <w:rPr>
          <w:sz w:val="24"/>
        </w:rPr>
        <w:t>devido</w:t>
      </w:r>
      <w:r>
        <w:rPr>
          <w:spacing w:val="1"/>
          <w:sz w:val="24"/>
        </w:rPr>
        <w:t xml:space="preserve"> </w:t>
      </w:r>
      <w:r>
        <w:rPr>
          <w:sz w:val="24"/>
        </w:rPr>
        <w:t>processo legal, gerar as seguintes consequências: assinatura de prazo para a adoção das medidas</w:t>
      </w:r>
      <w:r>
        <w:rPr>
          <w:spacing w:val="1"/>
          <w:sz w:val="24"/>
        </w:rPr>
        <w:t xml:space="preserve"> </w:t>
      </w:r>
      <w:r>
        <w:rPr>
          <w:sz w:val="24"/>
        </w:rPr>
        <w:t>necessárias ao exato cumprimento da lei, nos termos do art. 71, inciso IX, da Constituição; ou</w:t>
      </w:r>
      <w:r>
        <w:rPr>
          <w:spacing w:val="1"/>
          <w:sz w:val="24"/>
        </w:rPr>
        <w:t xml:space="preserve"> </w:t>
      </w:r>
      <w:r>
        <w:rPr>
          <w:sz w:val="24"/>
        </w:rPr>
        <w:t>condenação dos agentes públicos responsáveis e da empresa contratada ao pagamento dos prejuízos</w:t>
      </w:r>
      <w:r>
        <w:rPr>
          <w:spacing w:val="1"/>
          <w:sz w:val="24"/>
        </w:rPr>
        <w:t xml:space="preserve"> </w:t>
      </w:r>
      <w:r>
        <w:rPr>
          <w:sz w:val="24"/>
        </w:rPr>
        <w:t>ao</w:t>
      </w:r>
      <w:r>
        <w:rPr>
          <w:spacing w:val="-2"/>
          <w:sz w:val="24"/>
        </w:rPr>
        <w:t xml:space="preserve"> </w:t>
      </w:r>
      <w:r>
        <w:rPr>
          <w:sz w:val="24"/>
        </w:rPr>
        <w:t>erário,</w:t>
      </w:r>
      <w:r>
        <w:rPr>
          <w:spacing w:val="-2"/>
          <w:sz w:val="24"/>
        </w:rPr>
        <w:t xml:space="preserve"> </w:t>
      </w:r>
      <w:r>
        <w:rPr>
          <w:sz w:val="24"/>
        </w:rPr>
        <w:t>caso</w:t>
      </w:r>
      <w:r>
        <w:rPr>
          <w:spacing w:val="-1"/>
          <w:sz w:val="24"/>
        </w:rPr>
        <w:t xml:space="preserve"> </w:t>
      </w:r>
      <w:r>
        <w:rPr>
          <w:sz w:val="24"/>
        </w:rPr>
        <w:t>verificada</w:t>
      </w:r>
      <w:r>
        <w:rPr>
          <w:spacing w:val="-1"/>
          <w:sz w:val="24"/>
        </w:rPr>
        <w:t xml:space="preserve"> </w:t>
      </w:r>
      <w:r>
        <w:rPr>
          <w:sz w:val="24"/>
        </w:rPr>
        <w:t>a</w:t>
      </w:r>
      <w:r>
        <w:rPr>
          <w:spacing w:val="-2"/>
          <w:sz w:val="24"/>
        </w:rPr>
        <w:t xml:space="preserve"> </w:t>
      </w:r>
      <w:r>
        <w:rPr>
          <w:sz w:val="24"/>
        </w:rPr>
        <w:t>ocorrência</w:t>
      </w:r>
      <w:r>
        <w:rPr>
          <w:spacing w:val="-3"/>
          <w:sz w:val="24"/>
        </w:rPr>
        <w:t xml:space="preserve"> </w:t>
      </w:r>
      <w:r>
        <w:rPr>
          <w:sz w:val="24"/>
        </w:rPr>
        <w:t>de</w:t>
      </w:r>
      <w:r>
        <w:rPr>
          <w:spacing w:val="-2"/>
          <w:sz w:val="24"/>
        </w:rPr>
        <w:t xml:space="preserve"> </w:t>
      </w:r>
      <w:r>
        <w:rPr>
          <w:sz w:val="24"/>
        </w:rPr>
        <w:t>superfaturamento</w:t>
      </w:r>
      <w:r>
        <w:rPr>
          <w:spacing w:val="-2"/>
          <w:sz w:val="24"/>
        </w:rPr>
        <w:t xml:space="preserve"> </w:t>
      </w:r>
      <w:r>
        <w:rPr>
          <w:sz w:val="24"/>
        </w:rPr>
        <w:t>por</w:t>
      </w:r>
      <w:r>
        <w:rPr>
          <w:spacing w:val="-3"/>
          <w:sz w:val="24"/>
        </w:rPr>
        <w:t xml:space="preserve"> </w:t>
      </w:r>
      <w:r>
        <w:rPr>
          <w:sz w:val="24"/>
        </w:rPr>
        <w:t>sobrepreço</w:t>
      </w:r>
      <w:r>
        <w:rPr>
          <w:spacing w:val="1"/>
          <w:sz w:val="24"/>
        </w:rPr>
        <w:t xml:space="preserve"> </w:t>
      </w:r>
      <w:r>
        <w:rPr>
          <w:sz w:val="24"/>
        </w:rPr>
        <w:t>na</w:t>
      </w:r>
      <w:r>
        <w:rPr>
          <w:spacing w:val="-3"/>
          <w:sz w:val="24"/>
        </w:rPr>
        <w:t xml:space="preserve"> </w:t>
      </w:r>
      <w:r>
        <w:rPr>
          <w:sz w:val="24"/>
        </w:rPr>
        <w:t>execução</w:t>
      </w:r>
      <w:r>
        <w:rPr>
          <w:spacing w:val="-1"/>
          <w:sz w:val="24"/>
        </w:rPr>
        <w:t xml:space="preserve"> </w:t>
      </w:r>
      <w:r>
        <w:rPr>
          <w:sz w:val="24"/>
        </w:rPr>
        <w:t>do contrato.</w:t>
      </w:r>
    </w:p>
    <w:p w14:paraId="2E87294D" w14:textId="77777777" w:rsidR="00AA03A4" w:rsidRPr="00AA03A4" w:rsidRDefault="00AA03A4" w:rsidP="003911E7">
      <w:pPr>
        <w:pStyle w:val="PargrafodaLista"/>
        <w:tabs>
          <w:tab w:val="left" w:pos="567"/>
          <w:tab w:val="left" w:pos="851"/>
          <w:tab w:val="left" w:pos="1605"/>
          <w:tab w:val="left" w:pos="9923"/>
        </w:tabs>
        <w:ind w:left="0"/>
        <w:rPr>
          <w:b/>
          <w:sz w:val="24"/>
          <w:u w:val="single"/>
        </w:rPr>
      </w:pPr>
      <w:r>
        <w:rPr>
          <w:sz w:val="24"/>
        </w:rPr>
        <w:t xml:space="preserve">7.6 – Ao encaminhar a proposta de preços na forma prevista pelo sistema eletrônico, a licitante deverá preencher os campos apropriados do sistema da LICITANET, </w:t>
      </w:r>
      <w:r>
        <w:rPr>
          <w:b/>
          <w:sz w:val="24"/>
          <w:u w:val="single"/>
        </w:rPr>
        <w:t>SENDO VEDADA  A IDENTIFICAÇÃO DO LICITANTE POR QUALQUER MEIO.</w:t>
      </w:r>
    </w:p>
    <w:p w14:paraId="12484A17" w14:textId="77777777" w:rsidR="00E87FA5" w:rsidRDefault="003911E7" w:rsidP="001712FC">
      <w:pPr>
        <w:pStyle w:val="PargrafodaLista"/>
        <w:numPr>
          <w:ilvl w:val="2"/>
          <w:numId w:val="7"/>
        </w:numPr>
        <w:tabs>
          <w:tab w:val="left" w:pos="567"/>
          <w:tab w:val="left" w:pos="851"/>
          <w:tab w:val="left" w:pos="1566"/>
          <w:tab w:val="left" w:pos="9923"/>
        </w:tabs>
        <w:spacing w:before="95"/>
        <w:ind w:left="0" w:firstLine="0"/>
        <w:rPr>
          <w:sz w:val="24"/>
        </w:rPr>
      </w:pPr>
      <w:r>
        <w:rPr>
          <w:sz w:val="24"/>
        </w:rPr>
        <w:t xml:space="preserve">- </w:t>
      </w:r>
      <w:r w:rsidR="00870EFC">
        <w:rPr>
          <w:sz w:val="24"/>
        </w:rPr>
        <w:t>Verificar a condição da empresa caso ela seja ME/EPP e informar em campo próprio da</w:t>
      </w:r>
      <w:r w:rsidR="00870EFC">
        <w:rPr>
          <w:spacing w:val="1"/>
          <w:sz w:val="24"/>
        </w:rPr>
        <w:t xml:space="preserve"> </w:t>
      </w:r>
      <w:r w:rsidR="00870EFC">
        <w:rPr>
          <w:sz w:val="24"/>
        </w:rPr>
        <w:t>plataforma</w:t>
      </w:r>
      <w:r w:rsidR="00870EFC">
        <w:rPr>
          <w:spacing w:val="2"/>
          <w:sz w:val="24"/>
        </w:rPr>
        <w:t xml:space="preserve"> </w:t>
      </w:r>
      <w:r w:rsidR="00870EFC">
        <w:rPr>
          <w:sz w:val="24"/>
        </w:rPr>
        <w:t>LICITANET</w:t>
      </w:r>
      <w:r w:rsidR="00870EFC">
        <w:rPr>
          <w:spacing w:val="4"/>
          <w:sz w:val="24"/>
        </w:rPr>
        <w:t xml:space="preserve"> </w:t>
      </w:r>
      <w:r w:rsidR="00870EFC">
        <w:rPr>
          <w:sz w:val="24"/>
        </w:rPr>
        <w:t>-</w:t>
      </w:r>
      <w:r w:rsidR="00870EFC">
        <w:rPr>
          <w:spacing w:val="1"/>
          <w:sz w:val="24"/>
        </w:rPr>
        <w:t xml:space="preserve"> </w:t>
      </w:r>
      <w:r w:rsidR="00870EFC">
        <w:rPr>
          <w:sz w:val="24"/>
        </w:rPr>
        <w:t>Licitações online.</w:t>
      </w:r>
    </w:p>
    <w:p w14:paraId="7A4F0308" w14:textId="77777777" w:rsidR="00E87FA5" w:rsidRDefault="003911E7" w:rsidP="001712FC">
      <w:pPr>
        <w:pStyle w:val="PargrafodaLista"/>
        <w:numPr>
          <w:ilvl w:val="2"/>
          <w:numId w:val="7"/>
        </w:numPr>
        <w:tabs>
          <w:tab w:val="left" w:pos="567"/>
          <w:tab w:val="left" w:pos="851"/>
          <w:tab w:val="left" w:pos="1566"/>
          <w:tab w:val="left" w:pos="9923"/>
        </w:tabs>
        <w:ind w:left="0" w:firstLine="0"/>
        <w:rPr>
          <w:b/>
          <w:sz w:val="24"/>
        </w:rPr>
      </w:pPr>
      <w:r>
        <w:rPr>
          <w:sz w:val="24"/>
        </w:rPr>
        <w:t xml:space="preserve">- </w:t>
      </w:r>
      <w:r w:rsidR="00870EFC">
        <w:rPr>
          <w:sz w:val="24"/>
        </w:rPr>
        <w:t>O</w:t>
      </w:r>
      <w:r w:rsidR="00870EFC">
        <w:rPr>
          <w:spacing w:val="-5"/>
          <w:sz w:val="24"/>
        </w:rPr>
        <w:t xml:space="preserve"> </w:t>
      </w:r>
      <w:r w:rsidR="00870EFC">
        <w:rPr>
          <w:sz w:val="24"/>
        </w:rPr>
        <w:t>licitante</w:t>
      </w:r>
      <w:r w:rsidR="00870EFC">
        <w:rPr>
          <w:spacing w:val="-1"/>
          <w:sz w:val="24"/>
        </w:rPr>
        <w:t xml:space="preserve"> </w:t>
      </w:r>
      <w:r w:rsidR="00870EFC">
        <w:rPr>
          <w:sz w:val="24"/>
        </w:rPr>
        <w:t>deverá</w:t>
      </w:r>
      <w:r w:rsidR="00870EFC">
        <w:rPr>
          <w:spacing w:val="-1"/>
          <w:sz w:val="24"/>
        </w:rPr>
        <w:t xml:space="preserve"> </w:t>
      </w:r>
      <w:r w:rsidR="00870EFC">
        <w:rPr>
          <w:sz w:val="24"/>
        </w:rPr>
        <w:t>apresentar</w:t>
      </w:r>
      <w:r w:rsidR="00870EFC">
        <w:rPr>
          <w:spacing w:val="-6"/>
          <w:sz w:val="24"/>
        </w:rPr>
        <w:t xml:space="preserve"> </w:t>
      </w:r>
      <w:r w:rsidR="00870EFC">
        <w:rPr>
          <w:sz w:val="24"/>
        </w:rPr>
        <w:t>a</w:t>
      </w:r>
      <w:r w:rsidR="00870EFC">
        <w:rPr>
          <w:spacing w:val="-1"/>
          <w:sz w:val="24"/>
        </w:rPr>
        <w:t xml:space="preserve"> </w:t>
      </w:r>
      <w:r w:rsidR="00870EFC">
        <w:rPr>
          <w:b/>
          <w:sz w:val="24"/>
          <w:u w:val="thick"/>
        </w:rPr>
        <w:t>PROPOSTA</w:t>
      </w:r>
      <w:r w:rsidR="00870EFC">
        <w:rPr>
          <w:b/>
          <w:spacing w:val="-3"/>
          <w:sz w:val="24"/>
          <w:u w:val="thick"/>
        </w:rPr>
        <w:t xml:space="preserve"> </w:t>
      </w:r>
      <w:r w:rsidR="00870EFC">
        <w:rPr>
          <w:b/>
          <w:sz w:val="24"/>
          <w:u w:val="thick"/>
        </w:rPr>
        <w:t>(sem</w:t>
      </w:r>
      <w:r w:rsidR="00870EFC">
        <w:rPr>
          <w:b/>
          <w:spacing w:val="-8"/>
          <w:sz w:val="24"/>
          <w:u w:val="thick"/>
        </w:rPr>
        <w:t xml:space="preserve"> </w:t>
      </w:r>
      <w:r w:rsidR="00870EFC">
        <w:rPr>
          <w:b/>
          <w:sz w:val="24"/>
          <w:u w:val="thick"/>
        </w:rPr>
        <w:t>elementos</w:t>
      </w:r>
      <w:r w:rsidR="00870EFC">
        <w:rPr>
          <w:b/>
          <w:spacing w:val="-5"/>
          <w:sz w:val="24"/>
          <w:u w:val="thick"/>
        </w:rPr>
        <w:t xml:space="preserve"> </w:t>
      </w:r>
      <w:r w:rsidR="00870EFC">
        <w:rPr>
          <w:b/>
          <w:sz w:val="24"/>
          <w:u w:val="thick"/>
        </w:rPr>
        <w:t>que</w:t>
      </w:r>
      <w:r w:rsidR="00870EFC">
        <w:rPr>
          <w:b/>
          <w:spacing w:val="-3"/>
          <w:sz w:val="24"/>
          <w:u w:val="thick"/>
        </w:rPr>
        <w:t xml:space="preserve"> </w:t>
      </w:r>
      <w:r w:rsidR="00870EFC">
        <w:rPr>
          <w:b/>
          <w:sz w:val="24"/>
          <w:u w:val="thick"/>
        </w:rPr>
        <w:t>o identifique).</w:t>
      </w:r>
    </w:p>
    <w:p w14:paraId="44345054" w14:textId="77777777" w:rsidR="00E87FA5" w:rsidRDefault="003911E7" w:rsidP="001712FC">
      <w:pPr>
        <w:pStyle w:val="PargrafodaLista"/>
        <w:numPr>
          <w:ilvl w:val="1"/>
          <w:numId w:val="6"/>
        </w:numPr>
        <w:tabs>
          <w:tab w:val="left" w:pos="567"/>
          <w:tab w:val="left" w:pos="851"/>
          <w:tab w:val="left" w:pos="1566"/>
          <w:tab w:val="left" w:pos="9923"/>
        </w:tabs>
        <w:ind w:left="0" w:firstLine="0"/>
        <w:rPr>
          <w:sz w:val="24"/>
        </w:rPr>
      </w:pPr>
      <w:r>
        <w:rPr>
          <w:sz w:val="24"/>
        </w:rPr>
        <w:t xml:space="preserve">- </w:t>
      </w:r>
      <w:r w:rsidR="00870EFC">
        <w:rPr>
          <w:sz w:val="24"/>
        </w:rPr>
        <w:t>Os</w:t>
      </w:r>
      <w:r w:rsidR="00870EFC">
        <w:rPr>
          <w:spacing w:val="1"/>
          <w:sz w:val="24"/>
        </w:rPr>
        <w:t xml:space="preserve"> </w:t>
      </w:r>
      <w:r w:rsidR="00870EFC">
        <w:rPr>
          <w:sz w:val="24"/>
        </w:rPr>
        <w:t>preços</w:t>
      </w:r>
      <w:r w:rsidR="00870EFC">
        <w:rPr>
          <w:spacing w:val="1"/>
          <w:sz w:val="24"/>
        </w:rPr>
        <w:t xml:space="preserve"> </w:t>
      </w:r>
      <w:r w:rsidR="00870EFC">
        <w:rPr>
          <w:sz w:val="24"/>
        </w:rPr>
        <w:t>deverão</w:t>
      </w:r>
      <w:r w:rsidR="00870EFC">
        <w:rPr>
          <w:spacing w:val="1"/>
          <w:sz w:val="24"/>
        </w:rPr>
        <w:t xml:space="preserve"> </w:t>
      </w:r>
      <w:r w:rsidR="00870EFC">
        <w:rPr>
          <w:sz w:val="24"/>
        </w:rPr>
        <w:t>ser</w:t>
      </w:r>
      <w:r w:rsidR="00870EFC">
        <w:rPr>
          <w:spacing w:val="1"/>
          <w:sz w:val="24"/>
        </w:rPr>
        <w:t xml:space="preserve"> </w:t>
      </w:r>
      <w:r w:rsidR="00870EFC">
        <w:rPr>
          <w:sz w:val="24"/>
        </w:rPr>
        <w:t>cotados</w:t>
      </w:r>
      <w:r w:rsidR="00870EFC">
        <w:rPr>
          <w:spacing w:val="1"/>
          <w:sz w:val="24"/>
        </w:rPr>
        <w:t xml:space="preserve"> </w:t>
      </w:r>
      <w:r w:rsidR="00870EFC">
        <w:rPr>
          <w:sz w:val="24"/>
        </w:rPr>
        <w:t>em</w:t>
      </w:r>
      <w:r w:rsidR="00870EFC">
        <w:rPr>
          <w:spacing w:val="1"/>
          <w:sz w:val="24"/>
        </w:rPr>
        <w:t xml:space="preserve"> </w:t>
      </w:r>
      <w:r w:rsidR="00870EFC">
        <w:rPr>
          <w:sz w:val="24"/>
        </w:rPr>
        <w:t>moeda</w:t>
      </w:r>
      <w:r w:rsidR="00870EFC">
        <w:rPr>
          <w:spacing w:val="1"/>
          <w:sz w:val="24"/>
        </w:rPr>
        <w:t xml:space="preserve"> </w:t>
      </w:r>
      <w:r w:rsidR="00870EFC">
        <w:rPr>
          <w:sz w:val="24"/>
        </w:rPr>
        <w:t>corrente</w:t>
      </w:r>
      <w:r w:rsidR="00870EFC">
        <w:rPr>
          <w:spacing w:val="1"/>
          <w:sz w:val="24"/>
        </w:rPr>
        <w:t xml:space="preserve"> </w:t>
      </w:r>
      <w:r w:rsidR="00870EFC">
        <w:rPr>
          <w:sz w:val="24"/>
        </w:rPr>
        <w:t>nacional</w:t>
      </w:r>
      <w:r w:rsidR="00870EFC">
        <w:rPr>
          <w:spacing w:val="1"/>
          <w:sz w:val="24"/>
        </w:rPr>
        <w:t xml:space="preserve"> </w:t>
      </w:r>
      <w:r w:rsidR="00870EFC">
        <w:rPr>
          <w:sz w:val="24"/>
        </w:rPr>
        <w:t>e</w:t>
      </w:r>
      <w:r w:rsidR="00870EFC">
        <w:rPr>
          <w:spacing w:val="1"/>
          <w:sz w:val="24"/>
        </w:rPr>
        <w:t xml:space="preserve"> </w:t>
      </w:r>
      <w:r w:rsidR="00870EFC">
        <w:rPr>
          <w:sz w:val="24"/>
        </w:rPr>
        <w:t>preenchidos</w:t>
      </w:r>
      <w:r w:rsidR="00870EFC">
        <w:rPr>
          <w:spacing w:val="1"/>
          <w:sz w:val="24"/>
        </w:rPr>
        <w:t xml:space="preserve"> </w:t>
      </w:r>
      <w:r w:rsidR="00870EFC">
        <w:rPr>
          <w:sz w:val="24"/>
        </w:rPr>
        <w:t>no</w:t>
      </w:r>
      <w:r w:rsidR="00870EFC">
        <w:rPr>
          <w:spacing w:val="60"/>
          <w:sz w:val="24"/>
        </w:rPr>
        <w:t xml:space="preserve"> </w:t>
      </w:r>
      <w:r w:rsidR="00870EFC">
        <w:rPr>
          <w:sz w:val="24"/>
        </w:rPr>
        <w:t>campo</w:t>
      </w:r>
      <w:r w:rsidR="00870EFC">
        <w:rPr>
          <w:spacing w:val="1"/>
          <w:sz w:val="24"/>
        </w:rPr>
        <w:t xml:space="preserve"> </w:t>
      </w:r>
      <w:r w:rsidR="00870EFC">
        <w:rPr>
          <w:sz w:val="24"/>
        </w:rPr>
        <w:t>apropriado do sistema eletrônico e neles</w:t>
      </w:r>
      <w:r w:rsidR="00870EFC">
        <w:rPr>
          <w:spacing w:val="1"/>
          <w:sz w:val="24"/>
        </w:rPr>
        <w:t xml:space="preserve"> </w:t>
      </w:r>
      <w:r w:rsidR="00870EFC">
        <w:rPr>
          <w:sz w:val="24"/>
        </w:rPr>
        <w:t>deverão</w:t>
      </w:r>
      <w:r w:rsidR="00870EFC">
        <w:rPr>
          <w:spacing w:val="1"/>
          <w:sz w:val="24"/>
        </w:rPr>
        <w:t xml:space="preserve"> </w:t>
      </w:r>
      <w:r w:rsidR="00870EFC">
        <w:rPr>
          <w:sz w:val="24"/>
        </w:rPr>
        <w:t>estar inclusas</w:t>
      </w:r>
      <w:r w:rsidR="00870EFC">
        <w:rPr>
          <w:spacing w:val="1"/>
          <w:sz w:val="24"/>
        </w:rPr>
        <w:t xml:space="preserve"> </w:t>
      </w:r>
      <w:r w:rsidR="00870EFC">
        <w:rPr>
          <w:sz w:val="24"/>
        </w:rPr>
        <w:t>todas e</w:t>
      </w:r>
      <w:r w:rsidR="00870EFC">
        <w:rPr>
          <w:spacing w:val="1"/>
          <w:sz w:val="24"/>
        </w:rPr>
        <w:t xml:space="preserve"> </w:t>
      </w:r>
      <w:r w:rsidR="00870EFC">
        <w:rPr>
          <w:sz w:val="24"/>
        </w:rPr>
        <w:t>quaisquer despesas,</w:t>
      </w:r>
      <w:r w:rsidR="00870EFC">
        <w:rPr>
          <w:spacing w:val="60"/>
          <w:sz w:val="24"/>
        </w:rPr>
        <w:t xml:space="preserve"> </w:t>
      </w:r>
      <w:r w:rsidR="00870EFC">
        <w:rPr>
          <w:sz w:val="24"/>
        </w:rPr>
        <w:t>tais</w:t>
      </w:r>
      <w:r w:rsidR="00870EFC">
        <w:rPr>
          <w:spacing w:val="1"/>
          <w:sz w:val="24"/>
        </w:rPr>
        <w:t xml:space="preserve"> </w:t>
      </w:r>
      <w:r w:rsidR="00870EFC">
        <w:rPr>
          <w:sz w:val="24"/>
        </w:rPr>
        <w:t>como</w:t>
      </w:r>
      <w:r w:rsidR="00870EFC">
        <w:rPr>
          <w:spacing w:val="1"/>
          <w:sz w:val="24"/>
        </w:rPr>
        <w:t xml:space="preserve"> </w:t>
      </w:r>
      <w:r w:rsidR="00870EFC">
        <w:rPr>
          <w:sz w:val="24"/>
        </w:rPr>
        <w:t>frete,</w:t>
      </w:r>
      <w:r w:rsidR="00870EFC">
        <w:rPr>
          <w:spacing w:val="1"/>
          <w:sz w:val="24"/>
        </w:rPr>
        <w:t xml:space="preserve"> </w:t>
      </w:r>
      <w:r w:rsidR="00870EFC">
        <w:rPr>
          <w:sz w:val="24"/>
        </w:rPr>
        <w:t>encargos</w:t>
      </w:r>
      <w:r w:rsidR="00870EFC">
        <w:rPr>
          <w:spacing w:val="1"/>
          <w:sz w:val="24"/>
        </w:rPr>
        <w:t xml:space="preserve"> </w:t>
      </w:r>
      <w:r w:rsidR="00870EFC">
        <w:rPr>
          <w:sz w:val="24"/>
        </w:rPr>
        <w:t>sociais,</w:t>
      </w:r>
      <w:r w:rsidR="00870EFC">
        <w:rPr>
          <w:spacing w:val="1"/>
          <w:sz w:val="24"/>
        </w:rPr>
        <w:t xml:space="preserve"> </w:t>
      </w:r>
      <w:r w:rsidR="00870EFC">
        <w:rPr>
          <w:sz w:val="24"/>
        </w:rPr>
        <w:t>seguros,</w:t>
      </w:r>
      <w:r w:rsidR="00870EFC">
        <w:rPr>
          <w:spacing w:val="1"/>
          <w:sz w:val="24"/>
        </w:rPr>
        <w:t xml:space="preserve"> </w:t>
      </w:r>
      <w:r w:rsidR="00870EFC">
        <w:rPr>
          <w:sz w:val="24"/>
        </w:rPr>
        <w:t>tributos</w:t>
      </w:r>
      <w:r w:rsidR="00870EFC">
        <w:rPr>
          <w:spacing w:val="1"/>
          <w:sz w:val="24"/>
        </w:rPr>
        <w:t xml:space="preserve"> </w:t>
      </w:r>
      <w:r w:rsidR="00870EFC">
        <w:rPr>
          <w:sz w:val="24"/>
        </w:rPr>
        <w:t>diretos</w:t>
      </w:r>
      <w:r w:rsidR="00870EFC">
        <w:rPr>
          <w:spacing w:val="1"/>
          <w:sz w:val="24"/>
        </w:rPr>
        <w:t xml:space="preserve"> </w:t>
      </w:r>
      <w:r w:rsidR="00870EFC">
        <w:rPr>
          <w:sz w:val="24"/>
        </w:rPr>
        <w:t>e</w:t>
      </w:r>
      <w:r w:rsidR="00870EFC">
        <w:rPr>
          <w:spacing w:val="1"/>
          <w:sz w:val="24"/>
        </w:rPr>
        <w:t xml:space="preserve"> </w:t>
      </w:r>
      <w:r w:rsidR="00870EFC">
        <w:rPr>
          <w:sz w:val="24"/>
        </w:rPr>
        <w:t>indiretos</w:t>
      </w:r>
      <w:r w:rsidR="00870EFC">
        <w:rPr>
          <w:spacing w:val="1"/>
          <w:sz w:val="24"/>
        </w:rPr>
        <w:t xml:space="preserve"> </w:t>
      </w:r>
      <w:r w:rsidR="00870EFC">
        <w:rPr>
          <w:sz w:val="24"/>
        </w:rPr>
        <w:t>incidentes</w:t>
      </w:r>
      <w:r w:rsidR="00870EFC">
        <w:rPr>
          <w:spacing w:val="1"/>
          <w:sz w:val="24"/>
        </w:rPr>
        <w:t xml:space="preserve"> </w:t>
      </w:r>
      <w:r w:rsidR="00870EFC">
        <w:rPr>
          <w:sz w:val="24"/>
        </w:rPr>
        <w:t>sobre</w:t>
      </w:r>
      <w:r w:rsidR="00870EFC">
        <w:rPr>
          <w:spacing w:val="1"/>
          <w:sz w:val="24"/>
        </w:rPr>
        <w:t xml:space="preserve"> </w:t>
      </w:r>
      <w:r w:rsidR="00870EFC">
        <w:rPr>
          <w:sz w:val="24"/>
        </w:rPr>
        <w:t>os</w:t>
      </w:r>
      <w:r w:rsidR="00870EFC">
        <w:rPr>
          <w:spacing w:val="1"/>
          <w:sz w:val="24"/>
        </w:rPr>
        <w:t xml:space="preserve"> </w:t>
      </w:r>
      <w:r w:rsidR="00870EFC">
        <w:rPr>
          <w:sz w:val="24"/>
        </w:rPr>
        <w:t>serviços</w:t>
      </w:r>
      <w:r w:rsidR="00870EFC">
        <w:rPr>
          <w:spacing w:val="-57"/>
          <w:sz w:val="24"/>
        </w:rPr>
        <w:t xml:space="preserve"> </w:t>
      </w:r>
      <w:r w:rsidR="007832B4">
        <w:rPr>
          <w:spacing w:val="-57"/>
          <w:sz w:val="24"/>
        </w:rPr>
        <w:t xml:space="preserve">                                </w:t>
      </w:r>
      <w:r w:rsidR="00870EFC">
        <w:rPr>
          <w:sz w:val="24"/>
        </w:rPr>
        <w:t>licitados.</w:t>
      </w:r>
    </w:p>
    <w:p w14:paraId="25FA7B43" w14:textId="77777777" w:rsidR="00E87FA5" w:rsidRDefault="003911E7" w:rsidP="001712FC">
      <w:pPr>
        <w:pStyle w:val="PargrafodaLista"/>
        <w:numPr>
          <w:ilvl w:val="1"/>
          <w:numId w:val="6"/>
        </w:numPr>
        <w:tabs>
          <w:tab w:val="left" w:pos="567"/>
          <w:tab w:val="left" w:pos="851"/>
          <w:tab w:val="left" w:pos="1566"/>
          <w:tab w:val="left" w:pos="9923"/>
        </w:tabs>
        <w:ind w:left="0" w:firstLine="0"/>
        <w:rPr>
          <w:sz w:val="24"/>
        </w:rPr>
      </w:pPr>
      <w:r>
        <w:rPr>
          <w:sz w:val="24"/>
        </w:rPr>
        <w:t xml:space="preserve">- </w:t>
      </w:r>
      <w:r w:rsidR="00870EFC">
        <w:rPr>
          <w:sz w:val="24"/>
        </w:rPr>
        <w:t>A apresentação das propostas implica obrigatoriedade do cumprimento das disposições nelas</w:t>
      </w:r>
      <w:r w:rsidR="00870EFC">
        <w:rPr>
          <w:spacing w:val="1"/>
          <w:sz w:val="24"/>
        </w:rPr>
        <w:t xml:space="preserve"> </w:t>
      </w:r>
      <w:r w:rsidR="00870EFC">
        <w:rPr>
          <w:sz w:val="24"/>
        </w:rPr>
        <w:t xml:space="preserve">contidas, em conformidade com o que dispõe o </w:t>
      </w:r>
      <w:r w:rsidR="00410202">
        <w:rPr>
          <w:sz w:val="24"/>
        </w:rPr>
        <w:t>Termo de referência</w:t>
      </w:r>
      <w:r w:rsidR="00870EFC">
        <w:rPr>
          <w:sz w:val="24"/>
        </w:rPr>
        <w:t>, assumindo o proponente o</w:t>
      </w:r>
      <w:r w:rsidR="00870EFC">
        <w:rPr>
          <w:spacing w:val="1"/>
          <w:sz w:val="24"/>
        </w:rPr>
        <w:t xml:space="preserve"> </w:t>
      </w:r>
      <w:r w:rsidR="00870EFC">
        <w:rPr>
          <w:sz w:val="24"/>
        </w:rPr>
        <w:t>compromisso de executar o objeto licitado nos seus termos, bem como de fornecer os materiais,</w:t>
      </w:r>
      <w:r w:rsidR="00870EFC">
        <w:rPr>
          <w:spacing w:val="1"/>
          <w:sz w:val="24"/>
        </w:rPr>
        <w:t xml:space="preserve"> </w:t>
      </w:r>
      <w:r w:rsidR="00870EFC">
        <w:rPr>
          <w:sz w:val="24"/>
        </w:rPr>
        <w:t>equipamentos,</w:t>
      </w:r>
      <w:r w:rsidR="00870EFC">
        <w:rPr>
          <w:spacing w:val="1"/>
          <w:sz w:val="24"/>
        </w:rPr>
        <w:t xml:space="preserve"> </w:t>
      </w:r>
      <w:r w:rsidR="00870EFC">
        <w:rPr>
          <w:sz w:val="24"/>
        </w:rPr>
        <w:t>ferramentas</w:t>
      </w:r>
      <w:r w:rsidR="00870EFC">
        <w:rPr>
          <w:spacing w:val="1"/>
          <w:sz w:val="24"/>
        </w:rPr>
        <w:t xml:space="preserve"> </w:t>
      </w:r>
      <w:r w:rsidR="00870EFC">
        <w:rPr>
          <w:sz w:val="24"/>
        </w:rPr>
        <w:t>e</w:t>
      </w:r>
      <w:r w:rsidR="00870EFC">
        <w:rPr>
          <w:spacing w:val="1"/>
          <w:sz w:val="24"/>
        </w:rPr>
        <w:t xml:space="preserve"> </w:t>
      </w:r>
      <w:r w:rsidR="00870EFC">
        <w:rPr>
          <w:sz w:val="24"/>
        </w:rPr>
        <w:t>utensílios</w:t>
      </w:r>
      <w:r w:rsidR="00870EFC">
        <w:rPr>
          <w:spacing w:val="1"/>
          <w:sz w:val="24"/>
        </w:rPr>
        <w:t xml:space="preserve"> </w:t>
      </w:r>
      <w:r w:rsidR="00870EFC">
        <w:rPr>
          <w:sz w:val="24"/>
        </w:rPr>
        <w:t>necessários,</w:t>
      </w:r>
      <w:r w:rsidR="00870EFC">
        <w:rPr>
          <w:spacing w:val="1"/>
          <w:sz w:val="24"/>
        </w:rPr>
        <w:t xml:space="preserve"> </w:t>
      </w:r>
      <w:r w:rsidR="00870EFC">
        <w:rPr>
          <w:sz w:val="24"/>
        </w:rPr>
        <w:t>em</w:t>
      </w:r>
      <w:r w:rsidR="00870EFC">
        <w:rPr>
          <w:spacing w:val="1"/>
          <w:sz w:val="24"/>
        </w:rPr>
        <w:t xml:space="preserve"> </w:t>
      </w:r>
      <w:r w:rsidR="00870EFC">
        <w:rPr>
          <w:sz w:val="24"/>
        </w:rPr>
        <w:t>quantidades</w:t>
      </w:r>
      <w:r w:rsidR="00870EFC">
        <w:rPr>
          <w:spacing w:val="1"/>
          <w:sz w:val="24"/>
        </w:rPr>
        <w:t xml:space="preserve"> </w:t>
      </w:r>
      <w:r w:rsidR="00870EFC">
        <w:rPr>
          <w:sz w:val="24"/>
        </w:rPr>
        <w:t>e</w:t>
      </w:r>
      <w:r w:rsidR="00870EFC">
        <w:rPr>
          <w:spacing w:val="1"/>
          <w:sz w:val="24"/>
        </w:rPr>
        <w:t xml:space="preserve"> </w:t>
      </w:r>
      <w:r w:rsidR="00870EFC">
        <w:rPr>
          <w:sz w:val="24"/>
        </w:rPr>
        <w:t>qualidades</w:t>
      </w:r>
      <w:r w:rsidR="00870EFC">
        <w:rPr>
          <w:spacing w:val="1"/>
          <w:sz w:val="24"/>
        </w:rPr>
        <w:t xml:space="preserve"> </w:t>
      </w:r>
      <w:r w:rsidR="00870EFC">
        <w:rPr>
          <w:sz w:val="24"/>
        </w:rPr>
        <w:t>adequadas</w:t>
      </w:r>
      <w:r w:rsidR="00870EFC">
        <w:rPr>
          <w:spacing w:val="1"/>
          <w:sz w:val="24"/>
        </w:rPr>
        <w:t xml:space="preserve"> </w:t>
      </w:r>
      <w:r w:rsidR="00870EFC">
        <w:rPr>
          <w:sz w:val="24"/>
        </w:rPr>
        <w:t>à</w:t>
      </w:r>
      <w:r w:rsidR="00870EFC">
        <w:rPr>
          <w:spacing w:val="1"/>
          <w:sz w:val="24"/>
        </w:rPr>
        <w:t xml:space="preserve"> </w:t>
      </w:r>
      <w:r w:rsidR="00870EFC">
        <w:rPr>
          <w:sz w:val="24"/>
        </w:rPr>
        <w:t>perfeita execução</w:t>
      </w:r>
      <w:r w:rsidR="00870EFC">
        <w:rPr>
          <w:spacing w:val="2"/>
          <w:sz w:val="24"/>
        </w:rPr>
        <w:t xml:space="preserve"> </w:t>
      </w:r>
      <w:r w:rsidR="00870EFC">
        <w:rPr>
          <w:sz w:val="24"/>
        </w:rPr>
        <w:t>contratual,</w:t>
      </w:r>
      <w:r w:rsidR="00870EFC">
        <w:rPr>
          <w:spacing w:val="-1"/>
          <w:sz w:val="24"/>
        </w:rPr>
        <w:t xml:space="preserve"> </w:t>
      </w:r>
      <w:r w:rsidR="00870EFC">
        <w:rPr>
          <w:sz w:val="24"/>
        </w:rPr>
        <w:t>promovendo, quando</w:t>
      </w:r>
      <w:r w:rsidR="00870EFC">
        <w:rPr>
          <w:spacing w:val="1"/>
          <w:sz w:val="24"/>
        </w:rPr>
        <w:t xml:space="preserve"> </w:t>
      </w:r>
      <w:r w:rsidR="00870EFC">
        <w:rPr>
          <w:sz w:val="24"/>
        </w:rPr>
        <w:t>requerido,</w:t>
      </w:r>
      <w:r w:rsidR="00870EFC">
        <w:rPr>
          <w:spacing w:val="-3"/>
          <w:sz w:val="24"/>
        </w:rPr>
        <w:t xml:space="preserve"> </w:t>
      </w:r>
      <w:r w:rsidR="00870EFC">
        <w:rPr>
          <w:sz w:val="24"/>
        </w:rPr>
        <w:t>sua</w:t>
      </w:r>
      <w:r w:rsidR="00870EFC">
        <w:rPr>
          <w:spacing w:val="-2"/>
          <w:sz w:val="24"/>
        </w:rPr>
        <w:t xml:space="preserve"> </w:t>
      </w:r>
      <w:r w:rsidR="00870EFC">
        <w:rPr>
          <w:sz w:val="24"/>
        </w:rPr>
        <w:t>substituição.</w:t>
      </w:r>
    </w:p>
    <w:p w14:paraId="15577D87" w14:textId="77777777" w:rsidR="00ED253D" w:rsidRDefault="003911E7" w:rsidP="001712FC">
      <w:pPr>
        <w:pStyle w:val="PargrafodaLista"/>
        <w:numPr>
          <w:ilvl w:val="1"/>
          <w:numId w:val="6"/>
        </w:numPr>
        <w:tabs>
          <w:tab w:val="left" w:pos="567"/>
          <w:tab w:val="left" w:pos="851"/>
          <w:tab w:val="left" w:pos="1566"/>
          <w:tab w:val="left" w:pos="9923"/>
        </w:tabs>
        <w:ind w:left="0" w:firstLine="0"/>
        <w:rPr>
          <w:sz w:val="24"/>
        </w:rPr>
      </w:pPr>
      <w:r>
        <w:rPr>
          <w:sz w:val="24"/>
        </w:rPr>
        <w:t xml:space="preserve">- </w:t>
      </w:r>
      <w:r w:rsidR="00AA03A4" w:rsidRPr="00ED253D">
        <w:rPr>
          <w:sz w:val="24"/>
        </w:rPr>
        <w:t>A etapa de encaminhamento da documentação será enecerrada com a abertura da sessão pública.</w:t>
      </w:r>
    </w:p>
    <w:p w14:paraId="587762C2" w14:textId="77777777" w:rsidR="00E87FA5" w:rsidRPr="00ED253D" w:rsidRDefault="00ED253D" w:rsidP="003911E7">
      <w:pPr>
        <w:pStyle w:val="PargrafodaLista"/>
        <w:tabs>
          <w:tab w:val="left" w:pos="567"/>
          <w:tab w:val="left" w:pos="851"/>
          <w:tab w:val="left" w:pos="1301"/>
          <w:tab w:val="left" w:pos="1566"/>
          <w:tab w:val="left" w:pos="1858"/>
          <w:tab w:val="left" w:pos="4961"/>
          <w:tab w:val="left" w:pos="9923"/>
        </w:tabs>
        <w:spacing w:before="7"/>
        <w:ind w:left="0"/>
        <w:rPr>
          <w:sz w:val="5"/>
        </w:rPr>
      </w:pPr>
      <w:r>
        <w:rPr>
          <w:sz w:val="24"/>
        </w:rPr>
        <w:t xml:space="preserve">7.9.1 </w:t>
      </w:r>
      <w:r w:rsidRPr="00ED253D">
        <w:rPr>
          <w:sz w:val="24"/>
        </w:rPr>
        <w:t xml:space="preserve">- </w:t>
      </w:r>
      <w:r w:rsidR="00AA03A4" w:rsidRPr="00ED253D">
        <w:rPr>
          <w:sz w:val="24"/>
        </w:rPr>
        <w:t xml:space="preserve">O envio da proposta, acompanhada dos documentos de habilitação (originais) exigidos, </w:t>
      </w:r>
      <w:r w:rsidR="00AA03A4" w:rsidRPr="00ED253D">
        <w:rPr>
          <w:b/>
          <w:sz w:val="24"/>
        </w:rPr>
        <w:t xml:space="preserve">deverá ser ENVIADO na ordem em que foram solicitados, </w:t>
      </w:r>
      <w:r w:rsidR="00AA03A4" w:rsidRPr="00ED253D">
        <w:rPr>
          <w:sz w:val="24"/>
        </w:rPr>
        <w:t>por meio de uso da chave de acesso e senha, intrasferíveis.</w:t>
      </w:r>
    </w:p>
    <w:p w14:paraId="77148796" w14:textId="77777777" w:rsidR="00ED253D" w:rsidRPr="00ED253D" w:rsidRDefault="00ED253D" w:rsidP="003911E7">
      <w:pPr>
        <w:tabs>
          <w:tab w:val="left" w:pos="567"/>
          <w:tab w:val="left" w:pos="851"/>
          <w:tab w:val="left" w:pos="1566"/>
          <w:tab w:val="left" w:pos="9923"/>
        </w:tabs>
        <w:spacing w:before="92"/>
        <w:rPr>
          <w:sz w:val="24"/>
        </w:rPr>
      </w:pPr>
      <w:r>
        <w:rPr>
          <w:sz w:val="24"/>
        </w:rPr>
        <w:t xml:space="preserve">7.9.2 </w:t>
      </w:r>
      <w:r w:rsidR="003911E7">
        <w:rPr>
          <w:sz w:val="24"/>
        </w:rPr>
        <w:t xml:space="preserve">- </w:t>
      </w:r>
      <w:r>
        <w:rPr>
          <w:sz w:val="24"/>
        </w:rPr>
        <w:t>O licitante declarará, em campo próprio do sistema, o cumprimento dos requisitos para a habilitação e a conformidade de sua proposta com as exigências do edital.</w:t>
      </w:r>
    </w:p>
    <w:p w14:paraId="69A280E6" w14:textId="77777777" w:rsidR="00E87FA5" w:rsidRDefault="003911E7" w:rsidP="001712FC">
      <w:pPr>
        <w:pStyle w:val="PargrafodaLista"/>
        <w:numPr>
          <w:ilvl w:val="2"/>
          <w:numId w:val="5"/>
        </w:numPr>
        <w:tabs>
          <w:tab w:val="left" w:pos="567"/>
          <w:tab w:val="left" w:pos="851"/>
          <w:tab w:val="left" w:pos="1566"/>
          <w:tab w:val="left" w:pos="9923"/>
        </w:tabs>
        <w:spacing w:before="92"/>
        <w:ind w:left="0" w:firstLine="0"/>
        <w:rPr>
          <w:sz w:val="24"/>
        </w:rPr>
      </w:pPr>
      <w:r>
        <w:rPr>
          <w:sz w:val="24"/>
        </w:rPr>
        <w:t xml:space="preserve">- </w:t>
      </w:r>
      <w:r w:rsidR="00870EFC">
        <w:rPr>
          <w:sz w:val="24"/>
        </w:rPr>
        <w:t>A</w:t>
      </w:r>
      <w:r w:rsidR="00870EFC">
        <w:rPr>
          <w:spacing w:val="-3"/>
          <w:sz w:val="24"/>
        </w:rPr>
        <w:t xml:space="preserve"> </w:t>
      </w:r>
      <w:r w:rsidR="00870EFC">
        <w:rPr>
          <w:sz w:val="24"/>
        </w:rPr>
        <w:t>falsidade</w:t>
      </w:r>
      <w:r w:rsidR="00870EFC">
        <w:rPr>
          <w:spacing w:val="-6"/>
          <w:sz w:val="24"/>
        </w:rPr>
        <w:t xml:space="preserve"> </w:t>
      </w:r>
      <w:r w:rsidR="00870EFC">
        <w:rPr>
          <w:sz w:val="24"/>
        </w:rPr>
        <w:t>das</w:t>
      </w:r>
      <w:r w:rsidR="00870EFC">
        <w:rPr>
          <w:spacing w:val="-2"/>
          <w:sz w:val="24"/>
        </w:rPr>
        <w:t xml:space="preserve"> </w:t>
      </w:r>
      <w:r w:rsidR="00870EFC">
        <w:rPr>
          <w:sz w:val="24"/>
        </w:rPr>
        <w:t>declarações</w:t>
      </w:r>
      <w:r w:rsidR="00870EFC">
        <w:rPr>
          <w:spacing w:val="-5"/>
          <w:sz w:val="24"/>
        </w:rPr>
        <w:t xml:space="preserve"> </w:t>
      </w:r>
      <w:r w:rsidR="00870EFC">
        <w:rPr>
          <w:sz w:val="24"/>
        </w:rPr>
        <w:t>sujeitará</w:t>
      </w:r>
      <w:r w:rsidR="00870EFC">
        <w:rPr>
          <w:spacing w:val="-6"/>
          <w:sz w:val="24"/>
        </w:rPr>
        <w:t xml:space="preserve"> </w:t>
      </w:r>
      <w:r w:rsidR="00870EFC">
        <w:rPr>
          <w:sz w:val="24"/>
        </w:rPr>
        <w:t>o licitante</w:t>
      </w:r>
      <w:r w:rsidR="00870EFC">
        <w:rPr>
          <w:spacing w:val="-3"/>
          <w:sz w:val="24"/>
        </w:rPr>
        <w:t xml:space="preserve"> </w:t>
      </w:r>
      <w:r w:rsidR="00870EFC">
        <w:rPr>
          <w:sz w:val="24"/>
        </w:rPr>
        <w:t>às</w:t>
      </w:r>
      <w:r w:rsidR="00870EFC">
        <w:rPr>
          <w:spacing w:val="-2"/>
          <w:sz w:val="24"/>
        </w:rPr>
        <w:t xml:space="preserve"> </w:t>
      </w:r>
      <w:r w:rsidR="00870EFC">
        <w:rPr>
          <w:sz w:val="24"/>
        </w:rPr>
        <w:t>sanções</w:t>
      </w:r>
      <w:r w:rsidR="00870EFC">
        <w:rPr>
          <w:spacing w:val="-2"/>
          <w:sz w:val="24"/>
        </w:rPr>
        <w:t xml:space="preserve"> </w:t>
      </w:r>
      <w:r w:rsidR="00870EFC">
        <w:rPr>
          <w:sz w:val="24"/>
        </w:rPr>
        <w:t>legais cabíveis.</w:t>
      </w:r>
    </w:p>
    <w:p w14:paraId="1A37D7B1" w14:textId="77777777" w:rsidR="00E87FA5" w:rsidRDefault="003911E7" w:rsidP="001712FC">
      <w:pPr>
        <w:pStyle w:val="PargrafodaLista"/>
        <w:numPr>
          <w:ilvl w:val="2"/>
          <w:numId w:val="5"/>
        </w:numPr>
        <w:tabs>
          <w:tab w:val="left" w:pos="567"/>
          <w:tab w:val="left" w:pos="851"/>
          <w:tab w:val="left" w:pos="1566"/>
          <w:tab w:val="left" w:pos="9923"/>
        </w:tabs>
        <w:ind w:left="0" w:firstLine="0"/>
        <w:rPr>
          <w:sz w:val="24"/>
        </w:rPr>
      </w:pPr>
      <w:r>
        <w:rPr>
          <w:sz w:val="24"/>
        </w:rPr>
        <w:t xml:space="preserve">- </w:t>
      </w:r>
      <w:r w:rsidR="00870EFC">
        <w:rPr>
          <w:sz w:val="24"/>
        </w:rPr>
        <w:t>Os</w:t>
      </w:r>
      <w:r w:rsidR="00870EFC">
        <w:rPr>
          <w:spacing w:val="1"/>
          <w:sz w:val="24"/>
        </w:rPr>
        <w:t xml:space="preserve"> </w:t>
      </w:r>
      <w:r w:rsidR="00870EFC">
        <w:rPr>
          <w:sz w:val="24"/>
        </w:rPr>
        <w:t>licitantes</w:t>
      </w:r>
      <w:r w:rsidR="00870EFC">
        <w:rPr>
          <w:spacing w:val="1"/>
          <w:sz w:val="24"/>
        </w:rPr>
        <w:t xml:space="preserve"> </w:t>
      </w:r>
      <w:r w:rsidR="00870EFC">
        <w:rPr>
          <w:sz w:val="24"/>
        </w:rPr>
        <w:t>poderão</w:t>
      </w:r>
      <w:r w:rsidR="00870EFC">
        <w:rPr>
          <w:spacing w:val="1"/>
          <w:sz w:val="24"/>
        </w:rPr>
        <w:t xml:space="preserve"> </w:t>
      </w:r>
      <w:r w:rsidR="00870EFC">
        <w:rPr>
          <w:sz w:val="24"/>
        </w:rPr>
        <w:t>retirar</w:t>
      </w:r>
      <w:r w:rsidR="00870EFC">
        <w:rPr>
          <w:spacing w:val="1"/>
          <w:sz w:val="24"/>
        </w:rPr>
        <w:t xml:space="preserve"> </w:t>
      </w:r>
      <w:r w:rsidR="00870EFC">
        <w:rPr>
          <w:sz w:val="24"/>
        </w:rPr>
        <w:t>ou</w:t>
      </w:r>
      <w:r w:rsidR="00870EFC">
        <w:rPr>
          <w:spacing w:val="1"/>
          <w:sz w:val="24"/>
        </w:rPr>
        <w:t xml:space="preserve"> </w:t>
      </w:r>
      <w:r w:rsidR="00870EFC">
        <w:rPr>
          <w:sz w:val="24"/>
        </w:rPr>
        <w:t>substituir</w:t>
      </w:r>
      <w:r w:rsidR="00870EFC">
        <w:rPr>
          <w:spacing w:val="1"/>
          <w:sz w:val="24"/>
        </w:rPr>
        <w:t xml:space="preserve"> </w:t>
      </w:r>
      <w:r w:rsidR="00870EFC">
        <w:rPr>
          <w:sz w:val="24"/>
        </w:rPr>
        <w:t>a</w:t>
      </w:r>
      <w:r w:rsidR="00870EFC">
        <w:rPr>
          <w:spacing w:val="1"/>
          <w:sz w:val="24"/>
        </w:rPr>
        <w:t xml:space="preserve"> </w:t>
      </w:r>
      <w:r w:rsidR="00870EFC">
        <w:rPr>
          <w:sz w:val="24"/>
        </w:rPr>
        <w:t>proposta</w:t>
      </w:r>
      <w:r w:rsidR="00870EFC">
        <w:rPr>
          <w:spacing w:val="1"/>
          <w:sz w:val="24"/>
        </w:rPr>
        <w:t xml:space="preserve"> </w:t>
      </w:r>
      <w:r w:rsidR="00870EFC">
        <w:rPr>
          <w:sz w:val="24"/>
        </w:rPr>
        <w:t>e</w:t>
      </w:r>
      <w:r w:rsidR="00870EFC">
        <w:rPr>
          <w:spacing w:val="1"/>
          <w:sz w:val="24"/>
        </w:rPr>
        <w:t xml:space="preserve"> </w:t>
      </w:r>
      <w:r w:rsidR="00870EFC">
        <w:rPr>
          <w:sz w:val="24"/>
        </w:rPr>
        <w:t>os</w:t>
      </w:r>
      <w:r w:rsidR="00870EFC">
        <w:rPr>
          <w:spacing w:val="1"/>
          <w:sz w:val="24"/>
        </w:rPr>
        <w:t xml:space="preserve"> </w:t>
      </w:r>
      <w:r w:rsidR="00870EFC">
        <w:rPr>
          <w:sz w:val="24"/>
        </w:rPr>
        <w:t>documentos</w:t>
      </w:r>
      <w:r w:rsidR="00870EFC">
        <w:rPr>
          <w:spacing w:val="1"/>
          <w:sz w:val="24"/>
        </w:rPr>
        <w:t xml:space="preserve"> </w:t>
      </w:r>
      <w:r w:rsidR="00870EFC">
        <w:rPr>
          <w:sz w:val="24"/>
        </w:rPr>
        <w:t>de</w:t>
      </w:r>
      <w:r w:rsidR="00870EFC">
        <w:rPr>
          <w:spacing w:val="1"/>
          <w:sz w:val="24"/>
        </w:rPr>
        <w:t xml:space="preserve"> </w:t>
      </w:r>
      <w:r w:rsidR="00870EFC">
        <w:rPr>
          <w:sz w:val="24"/>
        </w:rPr>
        <w:t>habilitação</w:t>
      </w:r>
      <w:r w:rsidR="00870EFC">
        <w:rPr>
          <w:spacing w:val="1"/>
          <w:sz w:val="24"/>
        </w:rPr>
        <w:t xml:space="preserve"> </w:t>
      </w:r>
      <w:r w:rsidR="00870EFC">
        <w:rPr>
          <w:sz w:val="24"/>
        </w:rPr>
        <w:t>anteriormente</w:t>
      </w:r>
      <w:r w:rsidR="00870EFC">
        <w:rPr>
          <w:spacing w:val="-2"/>
          <w:sz w:val="24"/>
        </w:rPr>
        <w:t xml:space="preserve"> </w:t>
      </w:r>
      <w:r w:rsidR="00870EFC">
        <w:rPr>
          <w:sz w:val="24"/>
        </w:rPr>
        <w:t>inseridos no sistema,</w:t>
      </w:r>
      <w:r w:rsidR="00870EFC">
        <w:rPr>
          <w:spacing w:val="-1"/>
          <w:sz w:val="24"/>
        </w:rPr>
        <w:t xml:space="preserve"> </w:t>
      </w:r>
      <w:r w:rsidR="00870EFC">
        <w:rPr>
          <w:sz w:val="24"/>
        </w:rPr>
        <w:t>até</w:t>
      </w:r>
      <w:r w:rsidR="00870EFC">
        <w:rPr>
          <w:spacing w:val="1"/>
          <w:sz w:val="24"/>
        </w:rPr>
        <w:t xml:space="preserve"> </w:t>
      </w:r>
      <w:r w:rsidR="00870EFC">
        <w:rPr>
          <w:sz w:val="24"/>
        </w:rPr>
        <w:t>a</w:t>
      </w:r>
      <w:r w:rsidR="00870EFC">
        <w:rPr>
          <w:spacing w:val="-1"/>
          <w:sz w:val="24"/>
        </w:rPr>
        <w:t xml:space="preserve"> </w:t>
      </w:r>
      <w:r w:rsidR="00870EFC">
        <w:rPr>
          <w:sz w:val="24"/>
        </w:rPr>
        <w:t>abertura</w:t>
      </w:r>
      <w:r w:rsidR="00870EFC">
        <w:rPr>
          <w:spacing w:val="1"/>
          <w:sz w:val="24"/>
        </w:rPr>
        <w:t xml:space="preserve"> </w:t>
      </w:r>
      <w:r w:rsidR="00870EFC">
        <w:rPr>
          <w:sz w:val="24"/>
        </w:rPr>
        <w:t>da</w:t>
      </w:r>
      <w:r w:rsidR="00870EFC">
        <w:rPr>
          <w:spacing w:val="-7"/>
          <w:sz w:val="24"/>
        </w:rPr>
        <w:t xml:space="preserve"> </w:t>
      </w:r>
      <w:r w:rsidR="00870EFC">
        <w:rPr>
          <w:sz w:val="24"/>
        </w:rPr>
        <w:t>sessão pública.</w:t>
      </w:r>
    </w:p>
    <w:p w14:paraId="6B5A567F" w14:textId="77777777" w:rsidR="00E87FA5" w:rsidRDefault="003911E7" w:rsidP="001712FC">
      <w:pPr>
        <w:pStyle w:val="PargrafodaLista"/>
        <w:numPr>
          <w:ilvl w:val="2"/>
          <w:numId w:val="5"/>
        </w:numPr>
        <w:tabs>
          <w:tab w:val="left" w:pos="567"/>
          <w:tab w:val="left" w:pos="851"/>
          <w:tab w:val="left" w:pos="1566"/>
          <w:tab w:val="left" w:pos="9923"/>
        </w:tabs>
        <w:ind w:left="0" w:firstLine="0"/>
        <w:rPr>
          <w:sz w:val="24"/>
        </w:rPr>
      </w:pPr>
      <w:r>
        <w:rPr>
          <w:sz w:val="24"/>
        </w:rPr>
        <w:t xml:space="preserve">- </w:t>
      </w:r>
      <w:r w:rsidR="00870EFC">
        <w:rPr>
          <w:sz w:val="24"/>
        </w:rPr>
        <w:t>Os documentos que compõem a proposta e a habilitação do licitante melhor classificado</w:t>
      </w:r>
      <w:r w:rsidR="00870EFC">
        <w:rPr>
          <w:spacing w:val="1"/>
          <w:sz w:val="24"/>
        </w:rPr>
        <w:t xml:space="preserve"> </w:t>
      </w:r>
      <w:r w:rsidR="00870EFC">
        <w:rPr>
          <w:sz w:val="24"/>
        </w:rPr>
        <w:t>somente</w:t>
      </w:r>
      <w:r w:rsidR="00870EFC">
        <w:rPr>
          <w:spacing w:val="1"/>
          <w:sz w:val="24"/>
        </w:rPr>
        <w:t xml:space="preserve"> </w:t>
      </w:r>
      <w:r w:rsidR="00870EFC">
        <w:rPr>
          <w:sz w:val="24"/>
        </w:rPr>
        <w:t>serão</w:t>
      </w:r>
      <w:r w:rsidR="00870EFC">
        <w:rPr>
          <w:spacing w:val="1"/>
          <w:sz w:val="24"/>
        </w:rPr>
        <w:t xml:space="preserve"> </w:t>
      </w:r>
      <w:r w:rsidR="00870EFC">
        <w:rPr>
          <w:sz w:val="24"/>
        </w:rPr>
        <w:t>disponibilizados</w:t>
      </w:r>
      <w:r w:rsidR="00870EFC">
        <w:rPr>
          <w:spacing w:val="1"/>
          <w:sz w:val="24"/>
        </w:rPr>
        <w:t xml:space="preserve"> </w:t>
      </w:r>
      <w:r w:rsidR="00870EFC">
        <w:rPr>
          <w:sz w:val="24"/>
        </w:rPr>
        <w:t>para</w:t>
      </w:r>
      <w:r w:rsidR="00870EFC">
        <w:rPr>
          <w:spacing w:val="1"/>
          <w:sz w:val="24"/>
        </w:rPr>
        <w:t xml:space="preserve"> </w:t>
      </w:r>
      <w:r w:rsidR="00870EFC">
        <w:rPr>
          <w:sz w:val="24"/>
        </w:rPr>
        <w:t>avaliação</w:t>
      </w:r>
      <w:r w:rsidR="00870EFC">
        <w:rPr>
          <w:spacing w:val="1"/>
          <w:sz w:val="24"/>
        </w:rPr>
        <w:t xml:space="preserve"> </w:t>
      </w:r>
      <w:r w:rsidR="00870EFC">
        <w:rPr>
          <w:sz w:val="24"/>
        </w:rPr>
        <w:t>da</w:t>
      </w:r>
      <w:r w:rsidR="00870EFC">
        <w:rPr>
          <w:spacing w:val="1"/>
          <w:sz w:val="24"/>
        </w:rPr>
        <w:t xml:space="preserve"> </w:t>
      </w:r>
      <w:r w:rsidR="004E2158">
        <w:rPr>
          <w:sz w:val="24"/>
        </w:rPr>
        <w:t>Agente de Contratação</w:t>
      </w:r>
      <w:r w:rsidR="00870EFC">
        <w:rPr>
          <w:spacing w:val="1"/>
          <w:sz w:val="24"/>
        </w:rPr>
        <w:t xml:space="preserve"> </w:t>
      </w:r>
      <w:r w:rsidR="00870EFC">
        <w:rPr>
          <w:sz w:val="24"/>
        </w:rPr>
        <w:t>e</w:t>
      </w:r>
      <w:r w:rsidR="00870EFC">
        <w:rPr>
          <w:spacing w:val="1"/>
          <w:sz w:val="24"/>
        </w:rPr>
        <w:t xml:space="preserve"> </w:t>
      </w:r>
      <w:r w:rsidR="00870EFC">
        <w:rPr>
          <w:sz w:val="24"/>
        </w:rPr>
        <w:t>para</w:t>
      </w:r>
      <w:r w:rsidR="00870EFC">
        <w:rPr>
          <w:spacing w:val="1"/>
          <w:sz w:val="24"/>
        </w:rPr>
        <w:t xml:space="preserve"> </w:t>
      </w:r>
      <w:r w:rsidR="00870EFC">
        <w:rPr>
          <w:sz w:val="24"/>
        </w:rPr>
        <w:t>acesso</w:t>
      </w:r>
      <w:r w:rsidR="00870EFC">
        <w:rPr>
          <w:spacing w:val="1"/>
          <w:sz w:val="24"/>
        </w:rPr>
        <w:t xml:space="preserve"> </w:t>
      </w:r>
      <w:r w:rsidR="00870EFC">
        <w:rPr>
          <w:sz w:val="24"/>
        </w:rPr>
        <w:t>público</w:t>
      </w:r>
      <w:r w:rsidR="00870EFC">
        <w:rPr>
          <w:spacing w:val="1"/>
          <w:sz w:val="24"/>
        </w:rPr>
        <w:t xml:space="preserve"> </w:t>
      </w:r>
      <w:r w:rsidR="00870EFC">
        <w:rPr>
          <w:sz w:val="24"/>
        </w:rPr>
        <w:t>após</w:t>
      </w:r>
      <w:r w:rsidR="00870EFC">
        <w:rPr>
          <w:spacing w:val="1"/>
          <w:sz w:val="24"/>
        </w:rPr>
        <w:t xml:space="preserve"> </w:t>
      </w:r>
      <w:r w:rsidR="00870EFC">
        <w:rPr>
          <w:sz w:val="24"/>
        </w:rPr>
        <w:t>o</w:t>
      </w:r>
      <w:r w:rsidR="00870EFC">
        <w:rPr>
          <w:spacing w:val="1"/>
          <w:sz w:val="24"/>
        </w:rPr>
        <w:t xml:space="preserve"> </w:t>
      </w:r>
      <w:r w:rsidR="00870EFC">
        <w:rPr>
          <w:sz w:val="24"/>
        </w:rPr>
        <w:t>encerramento</w:t>
      </w:r>
      <w:r w:rsidR="00870EFC">
        <w:rPr>
          <w:spacing w:val="-1"/>
          <w:sz w:val="24"/>
        </w:rPr>
        <w:t xml:space="preserve"> </w:t>
      </w:r>
      <w:r w:rsidR="00870EFC">
        <w:rPr>
          <w:sz w:val="24"/>
        </w:rPr>
        <w:t>do</w:t>
      </w:r>
      <w:r w:rsidR="00870EFC">
        <w:rPr>
          <w:spacing w:val="2"/>
          <w:sz w:val="24"/>
        </w:rPr>
        <w:t xml:space="preserve"> </w:t>
      </w:r>
      <w:r w:rsidR="00870EFC">
        <w:rPr>
          <w:sz w:val="24"/>
        </w:rPr>
        <w:t>envio de</w:t>
      </w:r>
      <w:r w:rsidR="00870EFC">
        <w:rPr>
          <w:spacing w:val="-1"/>
          <w:sz w:val="24"/>
        </w:rPr>
        <w:t xml:space="preserve"> </w:t>
      </w:r>
      <w:r w:rsidR="00870EFC">
        <w:rPr>
          <w:sz w:val="24"/>
        </w:rPr>
        <w:t>lances.</w:t>
      </w:r>
    </w:p>
    <w:p w14:paraId="03B544FF" w14:textId="77777777" w:rsidR="00E87FA5" w:rsidRDefault="003911E7" w:rsidP="001712FC">
      <w:pPr>
        <w:pStyle w:val="PargrafodaLista"/>
        <w:numPr>
          <w:ilvl w:val="2"/>
          <w:numId w:val="5"/>
        </w:numPr>
        <w:tabs>
          <w:tab w:val="left" w:pos="567"/>
          <w:tab w:val="left" w:pos="851"/>
          <w:tab w:val="left" w:pos="1566"/>
          <w:tab w:val="left" w:pos="9923"/>
        </w:tabs>
        <w:spacing w:before="118"/>
        <w:ind w:left="0" w:firstLine="0"/>
        <w:rPr>
          <w:sz w:val="24"/>
        </w:rPr>
      </w:pPr>
      <w:r>
        <w:rPr>
          <w:spacing w:val="-1"/>
          <w:sz w:val="24"/>
        </w:rPr>
        <w:lastRenderedPageBreak/>
        <w:t xml:space="preserve">- </w:t>
      </w:r>
      <w:r w:rsidR="00870EFC">
        <w:rPr>
          <w:spacing w:val="-1"/>
          <w:sz w:val="24"/>
        </w:rPr>
        <w:t xml:space="preserve">Os documentos complementares, </w:t>
      </w:r>
      <w:r w:rsidR="00870EFC">
        <w:rPr>
          <w:sz w:val="24"/>
        </w:rPr>
        <w:t>a proposta e a habilitação, quando necessários à confirmação</w:t>
      </w:r>
      <w:r w:rsidR="00870EFC">
        <w:rPr>
          <w:spacing w:val="1"/>
          <w:sz w:val="24"/>
        </w:rPr>
        <w:t xml:space="preserve"> </w:t>
      </w:r>
      <w:r w:rsidR="00870EFC">
        <w:rPr>
          <w:sz w:val="24"/>
        </w:rPr>
        <w:t>daqueles exigidos no edital e já apresentados, serão encaminhados pelo licitante melhor classificado</w:t>
      </w:r>
      <w:r w:rsidR="00870EFC">
        <w:rPr>
          <w:spacing w:val="1"/>
          <w:sz w:val="24"/>
        </w:rPr>
        <w:t xml:space="preserve"> </w:t>
      </w:r>
      <w:r w:rsidR="00870EFC">
        <w:rPr>
          <w:sz w:val="24"/>
        </w:rPr>
        <w:t>após o encerramento do envio de lances, exclusivamente pelo sistema, observado o prazo de 02</w:t>
      </w:r>
      <w:r w:rsidR="00870EFC">
        <w:rPr>
          <w:spacing w:val="1"/>
          <w:sz w:val="24"/>
        </w:rPr>
        <w:t xml:space="preserve"> </w:t>
      </w:r>
      <w:r w:rsidR="00870EFC">
        <w:rPr>
          <w:sz w:val="24"/>
        </w:rPr>
        <w:t>(duas)</w:t>
      </w:r>
      <w:r w:rsidR="00870EFC">
        <w:rPr>
          <w:spacing w:val="-2"/>
          <w:sz w:val="24"/>
        </w:rPr>
        <w:t xml:space="preserve"> </w:t>
      </w:r>
      <w:r w:rsidR="00870EFC">
        <w:rPr>
          <w:sz w:val="24"/>
        </w:rPr>
        <w:t>horas</w:t>
      </w:r>
      <w:r w:rsidR="00811993">
        <w:rPr>
          <w:sz w:val="24"/>
        </w:rPr>
        <w:t>.</w:t>
      </w:r>
    </w:p>
    <w:p w14:paraId="5C248BAE" w14:textId="77777777" w:rsidR="00E87FA5" w:rsidRDefault="003911E7" w:rsidP="001712FC">
      <w:pPr>
        <w:pStyle w:val="PargrafodaLista"/>
        <w:numPr>
          <w:ilvl w:val="2"/>
          <w:numId w:val="5"/>
        </w:numPr>
        <w:tabs>
          <w:tab w:val="left" w:pos="567"/>
          <w:tab w:val="left" w:pos="851"/>
          <w:tab w:val="left" w:pos="1566"/>
          <w:tab w:val="left" w:pos="9923"/>
        </w:tabs>
        <w:ind w:left="0" w:firstLine="0"/>
        <w:rPr>
          <w:sz w:val="24"/>
        </w:rPr>
      </w:pPr>
      <w:r>
        <w:rPr>
          <w:sz w:val="24"/>
        </w:rPr>
        <w:t xml:space="preserve">- </w:t>
      </w:r>
      <w:r w:rsidR="00870EFC">
        <w:rPr>
          <w:sz w:val="24"/>
        </w:rPr>
        <w:t>O Licitante será inteiramente responsável por todas as transações assumidas em seu nome no</w:t>
      </w:r>
      <w:r w:rsidR="00870EFC">
        <w:rPr>
          <w:spacing w:val="1"/>
          <w:sz w:val="24"/>
        </w:rPr>
        <w:t xml:space="preserve"> </w:t>
      </w:r>
      <w:r w:rsidR="00870EFC">
        <w:rPr>
          <w:sz w:val="24"/>
        </w:rPr>
        <w:t>sistema eletrônico, assumindo como verdadeiras</w:t>
      </w:r>
      <w:r w:rsidR="00870EFC">
        <w:rPr>
          <w:spacing w:val="1"/>
          <w:sz w:val="24"/>
        </w:rPr>
        <w:t xml:space="preserve"> </w:t>
      </w:r>
      <w:r w:rsidR="00870EFC">
        <w:rPr>
          <w:sz w:val="24"/>
        </w:rPr>
        <w:t>e firmes suas propostas</w:t>
      </w:r>
      <w:r w:rsidR="00870EFC">
        <w:rPr>
          <w:spacing w:val="60"/>
          <w:sz w:val="24"/>
        </w:rPr>
        <w:t xml:space="preserve"> </w:t>
      </w:r>
      <w:r w:rsidR="00870EFC">
        <w:rPr>
          <w:sz w:val="24"/>
        </w:rPr>
        <w:t>e subsequentes lances, se</w:t>
      </w:r>
      <w:r w:rsidR="00870EFC">
        <w:rPr>
          <w:spacing w:val="1"/>
          <w:sz w:val="24"/>
        </w:rPr>
        <w:t xml:space="preserve"> </w:t>
      </w:r>
      <w:r w:rsidR="00870EFC">
        <w:rPr>
          <w:sz w:val="24"/>
        </w:rPr>
        <w:t>for o caso, bem como acompanhar as operações no sistema durante a sessão, ficando responsável</w:t>
      </w:r>
      <w:r w:rsidR="00870EFC">
        <w:rPr>
          <w:spacing w:val="1"/>
          <w:sz w:val="24"/>
        </w:rPr>
        <w:t xml:space="preserve"> </w:t>
      </w:r>
      <w:r w:rsidR="00870EFC">
        <w:rPr>
          <w:sz w:val="24"/>
        </w:rPr>
        <w:t>pelo ônus decorrente da perda de negócios diante da inobservância de quaisquer mensagens emitidas</w:t>
      </w:r>
      <w:r w:rsidR="00870EFC">
        <w:rPr>
          <w:spacing w:val="-57"/>
          <w:sz w:val="24"/>
        </w:rPr>
        <w:t xml:space="preserve"> </w:t>
      </w:r>
      <w:r w:rsidR="00870EFC">
        <w:rPr>
          <w:sz w:val="24"/>
        </w:rPr>
        <w:t>pelo</w:t>
      </w:r>
      <w:r w:rsidR="00870EFC">
        <w:rPr>
          <w:spacing w:val="-1"/>
          <w:sz w:val="24"/>
        </w:rPr>
        <w:t xml:space="preserve"> </w:t>
      </w:r>
      <w:r w:rsidR="00870EFC">
        <w:rPr>
          <w:sz w:val="24"/>
        </w:rPr>
        <w:t>sistema</w:t>
      </w:r>
      <w:r w:rsidR="00870EFC">
        <w:rPr>
          <w:spacing w:val="-1"/>
          <w:sz w:val="24"/>
        </w:rPr>
        <w:t xml:space="preserve"> </w:t>
      </w:r>
      <w:r w:rsidR="00870EFC">
        <w:rPr>
          <w:sz w:val="24"/>
        </w:rPr>
        <w:t>ou de</w:t>
      </w:r>
      <w:r w:rsidR="00870EFC">
        <w:rPr>
          <w:spacing w:val="-1"/>
          <w:sz w:val="24"/>
        </w:rPr>
        <w:t xml:space="preserve"> </w:t>
      </w:r>
      <w:r w:rsidR="00870EFC">
        <w:rPr>
          <w:sz w:val="24"/>
        </w:rPr>
        <w:t>sua</w:t>
      </w:r>
      <w:r w:rsidR="00870EFC">
        <w:rPr>
          <w:spacing w:val="-1"/>
          <w:sz w:val="24"/>
        </w:rPr>
        <w:t xml:space="preserve"> </w:t>
      </w:r>
      <w:r w:rsidR="00870EFC">
        <w:rPr>
          <w:sz w:val="24"/>
        </w:rPr>
        <w:t>desconexão.</w:t>
      </w:r>
    </w:p>
    <w:p w14:paraId="010F7006" w14:textId="77777777" w:rsidR="00E87FA5" w:rsidRDefault="00E87FA5" w:rsidP="003911E7">
      <w:pPr>
        <w:pStyle w:val="Corpodetexto"/>
        <w:tabs>
          <w:tab w:val="left" w:pos="567"/>
          <w:tab w:val="left" w:pos="851"/>
          <w:tab w:val="left" w:pos="9923"/>
        </w:tabs>
        <w:spacing w:before="7"/>
        <w:ind w:left="0"/>
        <w:rPr>
          <w:sz w:val="13"/>
        </w:rPr>
      </w:pPr>
    </w:p>
    <w:p w14:paraId="4849598A" w14:textId="77777777" w:rsidR="00E87FA5" w:rsidRDefault="003911E7" w:rsidP="001712FC">
      <w:pPr>
        <w:pStyle w:val="PargrafodaLista"/>
        <w:numPr>
          <w:ilvl w:val="2"/>
          <w:numId w:val="5"/>
        </w:numPr>
        <w:tabs>
          <w:tab w:val="left" w:pos="567"/>
          <w:tab w:val="left" w:pos="851"/>
          <w:tab w:val="left" w:pos="1566"/>
          <w:tab w:val="left" w:pos="9923"/>
        </w:tabs>
        <w:spacing w:before="90"/>
        <w:ind w:left="0" w:firstLine="0"/>
        <w:rPr>
          <w:sz w:val="24"/>
        </w:rPr>
      </w:pPr>
      <w:r>
        <w:rPr>
          <w:sz w:val="24"/>
        </w:rPr>
        <w:t xml:space="preserve">- </w:t>
      </w:r>
      <w:r w:rsidR="00870EFC">
        <w:rPr>
          <w:sz w:val="24"/>
        </w:rPr>
        <w:t>As</w:t>
      </w:r>
      <w:r w:rsidR="00870EFC">
        <w:rPr>
          <w:spacing w:val="23"/>
          <w:sz w:val="24"/>
        </w:rPr>
        <w:t xml:space="preserve"> </w:t>
      </w:r>
      <w:r w:rsidR="00870EFC">
        <w:rPr>
          <w:sz w:val="24"/>
        </w:rPr>
        <w:t>propostas</w:t>
      </w:r>
      <w:r w:rsidR="00870EFC">
        <w:rPr>
          <w:spacing w:val="21"/>
          <w:sz w:val="24"/>
        </w:rPr>
        <w:t xml:space="preserve"> </w:t>
      </w:r>
      <w:r w:rsidR="00870EFC">
        <w:rPr>
          <w:sz w:val="24"/>
        </w:rPr>
        <w:t>de</w:t>
      </w:r>
      <w:r w:rsidR="00870EFC">
        <w:rPr>
          <w:spacing w:val="22"/>
          <w:sz w:val="24"/>
        </w:rPr>
        <w:t xml:space="preserve"> </w:t>
      </w:r>
      <w:r w:rsidR="00870EFC">
        <w:rPr>
          <w:sz w:val="24"/>
        </w:rPr>
        <w:t>preços</w:t>
      </w:r>
      <w:r w:rsidR="00870EFC">
        <w:rPr>
          <w:spacing w:val="23"/>
          <w:sz w:val="24"/>
        </w:rPr>
        <w:t xml:space="preserve"> </w:t>
      </w:r>
      <w:r w:rsidR="00870EFC">
        <w:rPr>
          <w:sz w:val="24"/>
        </w:rPr>
        <w:t>registradas</w:t>
      </w:r>
      <w:r w:rsidR="00870EFC">
        <w:rPr>
          <w:spacing w:val="23"/>
          <w:sz w:val="24"/>
        </w:rPr>
        <w:t xml:space="preserve"> </w:t>
      </w:r>
      <w:r w:rsidR="00870EFC">
        <w:rPr>
          <w:sz w:val="24"/>
        </w:rPr>
        <w:t>no</w:t>
      </w:r>
      <w:r w:rsidR="00870EFC">
        <w:rPr>
          <w:spacing w:val="21"/>
          <w:sz w:val="24"/>
        </w:rPr>
        <w:t xml:space="preserve"> </w:t>
      </w:r>
      <w:r w:rsidR="00870EFC">
        <w:rPr>
          <w:sz w:val="24"/>
        </w:rPr>
        <w:t>Sistema</w:t>
      </w:r>
      <w:r w:rsidR="00870EFC">
        <w:rPr>
          <w:spacing w:val="24"/>
          <w:sz w:val="24"/>
        </w:rPr>
        <w:t xml:space="preserve"> </w:t>
      </w:r>
      <w:r w:rsidR="00870EFC">
        <w:rPr>
          <w:sz w:val="24"/>
        </w:rPr>
        <w:t>LICITANET,</w:t>
      </w:r>
      <w:r w:rsidR="00870EFC">
        <w:rPr>
          <w:spacing w:val="21"/>
          <w:sz w:val="24"/>
        </w:rPr>
        <w:t xml:space="preserve"> </w:t>
      </w:r>
      <w:r w:rsidR="00870EFC">
        <w:rPr>
          <w:sz w:val="24"/>
        </w:rPr>
        <w:t>implicarão</w:t>
      </w:r>
      <w:r w:rsidR="00870EFC">
        <w:rPr>
          <w:spacing w:val="25"/>
          <w:sz w:val="24"/>
        </w:rPr>
        <w:t xml:space="preserve"> </w:t>
      </w:r>
      <w:r w:rsidR="00870EFC">
        <w:rPr>
          <w:sz w:val="24"/>
        </w:rPr>
        <w:t>em</w:t>
      </w:r>
      <w:r w:rsidR="00870EFC">
        <w:rPr>
          <w:spacing w:val="24"/>
          <w:sz w:val="24"/>
        </w:rPr>
        <w:t xml:space="preserve"> </w:t>
      </w:r>
      <w:r w:rsidR="00870EFC">
        <w:rPr>
          <w:sz w:val="24"/>
        </w:rPr>
        <w:t>plena</w:t>
      </w:r>
      <w:r w:rsidR="00870EFC">
        <w:rPr>
          <w:spacing w:val="27"/>
          <w:sz w:val="24"/>
        </w:rPr>
        <w:t xml:space="preserve"> </w:t>
      </w:r>
      <w:r w:rsidR="00870EFC">
        <w:rPr>
          <w:sz w:val="24"/>
        </w:rPr>
        <w:t>aceitação,</w:t>
      </w:r>
      <w:r w:rsidR="00870EFC">
        <w:rPr>
          <w:spacing w:val="-57"/>
          <w:sz w:val="24"/>
        </w:rPr>
        <w:t xml:space="preserve"> </w:t>
      </w:r>
      <w:r w:rsidR="00870EFC">
        <w:rPr>
          <w:sz w:val="24"/>
        </w:rPr>
        <w:t>por</w:t>
      </w:r>
      <w:r w:rsidR="00870EFC">
        <w:rPr>
          <w:spacing w:val="-2"/>
          <w:sz w:val="24"/>
        </w:rPr>
        <w:t xml:space="preserve"> </w:t>
      </w:r>
      <w:r w:rsidR="00870EFC">
        <w:rPr>
          <w:sz w:val="24"/>
        </w:rPr>
        <w:t>parte</w:t>
      </w:r>
      <w:r w:rsidR="00870EFC">
        <w:rPr>
          <w:spacing w:val="-4"/>
          <w:sz w:val="24"/>
        </w:rPr>
        <w:t xml:space="preserve"> </w:t>
      </w:r>
      <w:r w:rsidR="00870EFC">
        <w:rPr>
          <w:sz w:val="24"/>
        </w:rPr>
        <w:t>da</w:t>
      </w:r>
      <w:r w:rsidR="00870EFC">
        <w:rPr>
          <w:spacing w:val="2"/>
          <w:sz w:val="24"/>
        </w:rPr>
        <w:t xml:space="preserve"> </w:t>
      </w:r>
      <w:r w:rsidR="00870EFC">
        <w:rPr>
          <w:sz w:val="24"/>
        </w:rPr>
        <w:t>Licitante,</w:t>
      </w:r>
      <w:r w:rsidR="00870EFC">
        <w:rPr>
          <w:spacing w:val="-1"/>
          <w:sz w:val="24"/>
        </w:rPr>
        <w:t xml:space="preserve"> </w:t>
      </w:r>
      <w:r w:rsidR="00870EFC">
        <w:rPr>
          <w:sz w:val="24"/>
        </w:rPr>
        <w:t>das condições</w:t>
      </w:r>
      <w:r w:rsidR="00870EFC">
        <w:rPr>
          <w:spacing w:val="-1"/>
          <w:sz w:val="24"/>
        </w:rPr>
        <w:t xml:space="preserve"> </w:t>
      </w:r>
      <w:r w:rsidR="00870EFC">
        <w:rPr>
          <w:sz w:val="24"/>
        </w:rPr>
        <w:t>estabelecidas</w:t>
      </w:r>
      <w:r w:rsidR="00870EFC">
        <w:rPr>
          <w:spacing w:val="2"/>
          <w:sz w:val="24"/>
        </w:rPr>
        <w:t xml:space="preserve"> </w:t>
      </w:r>
      <w:r w:rsidR="00870EFC">
        <w:rPr>
          <w:sz w:val="24"/>
        </w:rPr>
        <w:t>neste</w:t>
      </w:r>
      <w:r w:rsidR="00870EFC">
        <w:rPr>
          <w:spacing w:val="-5"/>
          <w:sz w:val="24"/>
        </w:rPr>
        <w:t xml:space="preserve"> </w:t>
      </w:r>
      <w:r w:rsidR="00870EFC">
        <w:rPr>
          <w:sz w:val="24"/>
        </w:rPr>
        <w:t>Edital e</w:t>
      </w:r>
      <w:r w:rsidR="00870EFC">
        <w:rPr>
          <w:spacing w:val="-1"/>
          <w:sz w:val="24"/>
        </w:rPr>
        <w:t xml:space="preserve"> </w:t>
      </w:r>
      <w:r w:rsidR="00870EFC">
        <w:rPr>
          <w:sz w:val="24"/>
        </w:rPr>
        <w:t>seus</w:t>
      </w:r>
      <w:r w:rsidR="00870EFC">
        <w:rPr>
          <w:spacing w:val="-1"/>
          <w:sz w:val="24"/>
        </w:rPr>
        <w:t xml:space="preserve"> </w:t>
      </w:r>
      <w:r w:rsidR="00870EFC">
        <w:rPr>
          <w:sz w:val="24"/>
        </w:rPr>
        <w:t>Anexos;</w:t>
      </w:r>
    </w:p>
    <w:p w14:paraId="40FCE84A" w14:textId="77777777" w:rsidR="003628B5" w:rsidRPr="001C489F" w:rsidRDefault="00870EFC" w:rsidP="00246301">
      <w:pPr>
        <w:pStyle w:val="Ttulo3"/>
        <w:numPr>
          <w:ilvl w:val="0"/>
          <w:numId w:val="10"/>
        </w:numPr>
        <w:tabs>
          <w:tab w:val="left" w:pos="567"/>
          <w:tab w:val="left" w:pos="851"/>
          <w:tab w:val="left" w:pos="1316"/>
          <w:tab w:val="left" w:pos="9923"/>
        </w:tabs>
        <w:spacing w:before="124"/>
        <w:ind w:left="0" w:firstLine="0"/>
        <w:jc w:val="both"/>
        <w:rPr>
          <w:b w:val="0"/>
        </w:rPr>
      </w:pPr>
      <w:r>
        <w:t>DA</w:t>
      </w:r>
      <w:r>
        <w:rPr>
          <w:spacing w:val="7"/>
        </w:rPr>
        <w:t xml:space="preserve"> </w:t>
      </w:r>
      <w:r>
        <w:t>ABERTURA</w:t>
      </w:r>
      <w:r>
        <w:rPr>
          <w:spacing w:val="4"/>
        </w:rPr>
        <w:t xml:space="preserve"> </w:t>
      </w:r>
      <w:r>
        <w:t>DA</w:t>
      </w:r>
      <w:r>
        <w:rPr>
          <w:spacing w:val="4"/>
        </w:rPr>
        <w:t xml:space="preserve"> </w:t>
      </w:r>
      <w:r>
        <w:t>SESSÃO,</w:t>
      </w:r>
      <w:r>
        <w:rPr>
          <w:spacing w:val="5"/>
        </w:rPr>
        <w:t xml:space="preserve"> </w:t>
      </w:r>
      <w:r>
        <w:t>DA</w:t>
      </w:r>
      <w:r>
        <w:rPr>
          <w:spacing w:val="7"/>
        </w:rPr>
        <w:t xml:space="preserve"> </w:t>
      </w:r>
      <w:r>
        <w:t>FORMULAÇÃO</w:t>
      </w:r>
      <w:r>
        <w:rPr>
          <w:spacing w:val="4"/>
        </w:rPr>
        <w:t xml:space="preserve"> </w:t>
      </w:r>
      <w:r>
        <w:t>DE</w:t>
      </w:r>
      <w:r>
        <w:rPr>
          <w:spacing w:val="5"/>
        </w:rPr>
        <w:t xml:space="preserve"> </w:t>
      </w:r>
      <w:r>
        <w:t>LANCES</w:t>
      </w:r>
      <w:r>
        <w:rPr>
          <w:spacing w:val="6"/>
        </w:rPr>
        <w:t xml:space="preserve"> </w:t>
      </w:r>
      <w:r>
        <w:t>E</w:t>
      </w:r>
      <w:r>
        <w:rPr>
          <w:spacing w:val="10"/>
        </w:rPr>
        <w:t xml:space="preserve"> </w:t>
      </w:r>
      <w:r>
        <w:t>DO</w:t>
      </w:r>
      <w:r w:rsidR="003911E7">
        <w:t xml:space="preserve"> </w:t>
      </w:r>
      <w:r>
        <w:t>JULGAMENTO</w:t>
      </w:r>
      <w:r>
        <w:rPr>
          <w:spacing w:val="-57"/>
        </w:rPr>
        <w:t xml:space="preserve"> </w:t>
      </w:r>
      <w:r>
        <w:t>DAS</w:t>
      </w:r>
      <w:r>
        <w:rPr>
          <w:spacing w:val="-1"/>
        </w:rPr>
        <w:t xml:space="preserve"> </w:t>
      </w:r>
      <w:r>
        <w:t>PROPOSTAS</w:t>
      </w:r>
      <w:r w:rsidR="004E76CC">
        <w:t xml:space="preserve"> </w:t>
      </w:r>
    </w:p>
    <w:p w14:paraId="41682611" w14:textId="77777777" w:rsidR="001C489F" w:rsidRPr="001C489F" w:rsidRDefault="001C489F" w:rsidP="00FA02D1">
      <w:pPr>
        <w:pStyle w:val="Ttulo3"/>
        <w:tabs>
          <w:tab w:val="left" w:pos="1316"/>
          <w:tab w:val="left" w:pos="9923"/>
        </w:tabs>
        <w:spacing w:before="124"/>
        <w:ind w:left="0"/>
        <w:jc w:val="both"/>
        <w:rPr>
          <w:b w:val="0"/>
        </w:rPr>
      </w:pPr>
      <w:r w:rsidRPr="001C489F">
        <w:rPr>
          <w:b w:val="0"/>
        </w:rPr>
        <w:t>em  conformidade com o</w:t>
      </w:r>
      <w:r>
        <w:rPr>
          <w:b w:val="0"/>
        </w:rPr>
        <w:t xml:space="preserve"> </w:t>
      </w:r>
      <w:r w:rsidRPr="001C489F">
        <w:rPr>
          <w:b w:val="0"/>
        </w:rPr>
        <w:t xml:space="preserve">estabelecido neste Edital, a </w:t>
      </w:r>
      <w:r w:rsidR="004E2158">
        <w:rPr>
          <w:b w:val="0"/>
        </w:rPr>
        <w:t>Agente de Contratação</w:t>
      </w:r>
      <w:r w:rsidRPr="001C489F">
        <w:rPr>
          <w:b w:val="0"/>
        </w:rPr>
        <w:t xml:space="preserve"> abrirá a sessão pública, por meio do sistema eletrônico, na data e</w:t>
      </w:r>
      <w:r>
        <w:rPr>
          <w:b w:val="0"/>
        </w:rPr>
        <w:t xml:space="preserve"> </w:t>
      </w:r>
      <w:r w:rsidRPr="001C489F">
        <w:rPr>
          <w:b w:val="0"/>
        </w:rPr>
        <w:t>horário indicados neste Edital, verificando as propostas de preços lançadas no sistema, as quais deverão estar</w:t>
      </w:r>
      <w:r>
        <w:rPr>
          <w:b w:val="0"/>
        </w:rPr>
        <w:t xml:space="preserve"> </w:t>
      </w:r>
      <w:r w:rsidRPr="001C489F">
        <w:rPr>
          <w:b w:val="0"/>
        </w:rPr>
        <w:t>em perfeita consonância com as especificações e condições detalhadas neste edital.</w:t>
      </w:r>
    </w:p>
    <w:p w14:paraId="53892315" w14:textId="77777777" w:rsidR="00E87FA5" w:rsidRDefault="00870EFC" w:rsidP="00FA02D1">
      <w:pPr>
        <w:pStyle w:val="Corpodetexto"/>
        <w:tabs>
          <w:tab w:val="left" w:pos="9923"/>
        </w:tabs>
        <w:spacing w:before="92"/>
        <w:ind w:left="0"/>
        <w:jc w:val="both"/>
      </w:pPr>
      <w:r>
        <w:t>8.1.1</w:t>
      </w:r>
      <w:r w:rsidR="000738CC">
        <w:t xml:space="preserve"> -</w:t>
      </w:r>
      <w:r>
        <w:t xml:space="preserve">O sistema disponibilizará campo próprio para troca de mensagens entre a </w:t>
      </w:r>
      <w:r w:rsidR="004E2158">
        <w:t>Agente de Contratação</w:t>
      </w:r>
      <w:r>
        <w:t xml:space="preserve"> e os</w:t>
      </w:r>
      <w:r>
        <w:rPr>
          <w:spacing w:val="1"/>
        </w:rPr>
        <w:t xml:space="preserve"> </w:t>
      </w:r>
      <w:r>
        <w:t>licitantes.</w:t>
      </w:r>
    </w:p>
    <w:p w14:paraId="4F13AC5A" w14:textId="1EFA1BC3" w:rsidR="00E87FA5" w:rsidRDefault="00A23305" w:rsidP="00FA02D1">
      <w:pPr>
        <w:tabs>
          <w:tab w:val="left" w:pos="9923"/>
        </w:tabs>
        <w:spacing w:before="118"/>
        <w:jc w:val="both"/>
        <w:rPr>
          <w:b/>
          <w:sz w:val="24"/>
        </w:rPr>
      </w:pPr>
      <w:r w:rsidRPr="00B016D0">
        <w:rPr>
          <w:noProof/>
          <w:lang w:val="pt-BR" w:eastAsia="pt-BR"/>
        </w:rPr>
        <mc:AlternateContent>
          <mc:Choice Requires="wps">
            <w:drawing>
              <wp:anchor distT="0" distB="0" distL="114300" distR="114300" simplePos="0" relativeHeight="485461504" behindDoc="1" locked="0" layoutInCell="1" allowOverlap="1" wp14:anchorId="0FF81A71" wp14:editId="3A064E64">
                <wp:simplePos x="0" y="0"/>
                <wp:positionH relativeFrom="page">
                  <wp:posOffset>1250950</wp:posOffset>
                </wp:positionH>
                <wp:positionV relativeFrom="paragraph">
                  <wp:posOffset>-247650</wp:posOffset>
                </wp:positionV>
                <wp:extent cx="80645" cy="7620"/>
                <wp:effectExtent l="0" t="0" r="0" b="0"/>
                <wp:wrapNone/>
                <wp:docPr id="1407660524" name="Rectangl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4AAD6B" id="Rectangle 602" o:spid="_x0000_s1026" style="position:absolute;margin-left:98.5pt;margin-top:-19.5pt;width:6.35pt;height:.6pt;z-index:-1785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MLgktzgAAAACwEAAA8AAABkcnMvZG93bnJldi54bWxMj0tPwzAQhO9I&#10;/Adrkbi1DuGRR+NUFIkjEi0c6M2Jt0nUeB1itw38erYnetvZHc1+Uywn24sjjr5zpOBuHoFAqp3p&#10;qFHw+fE6S0H4oMno3hEq+EEPy/L6qtC5cSda43ETGsEh5HOtoA1hyKX0dYtW+7kbkPi2c6PVgeXY&#10;SDPqE4fbXsZR9CSt7og/tHrAlxbr/eZgFayydPX9/kBvv+tqi9uvav8Yj5FStzfT8wJEwCn8m+GM&#10;z+hQMlPlDmS86FlnCXcJCmb3GQ/siKMsAVGdN0kKsizkZYfyDwAA//8DAFBLAQItABQABgAIAAAA&#10;IQC2gziS/gAAAOEBAAATAAAAAAAAAAAAAAAAAAAAAABbQ29udGVudF9UeXBlc10ueG1sUEsBAi0A&#10;FAAGAAgAAAAhADj9If/WAAAAlAEAAAsAAAAAAAAAAAAAAAAALwEAAF9yZWxzLy5yZWxzUEsBAi0A&#10;FAAGAAgAAAAhAGEPZ7DjAQAAsQMAAA4AAAAAAAAAAAAAAAAALgIAAGRycy9lMm9Eb2MueG1sUEsB&#10;Ai0AFAAGAAgAAAAhAMLgktzgAAAACwEAAA8AAAAAAAAAAAAAAAAAPQQAAGRycy9kb3ducmV2Lnht&#10;bFBLBQYAAAAABAAEAPMAAABKBQAAAAA=&#10;" fillcolor="black" stroked="f">
                <w10:wrap anchorx="page"/>
              </v:rect>
            </w:pict>
          </mc:Fallback>
        </mc:AlternateContent>
      </w:r>
      <w:r w:rsidR="00870EFC" w:rsidRPr="00B016D0">
        <w:rPr>
          <w:sz w:val="24"/>
        </w:rPr>
        <w:t>8.2</w:t>
      </w:r>
      <w:r w:rsidR="00870EFC">
        <w:rPr>
          <w:b/>
          <w:spacing w:val="12"/>
          <w:sz w:val="24"/>
        </w:rPr>
        <w:t xml:space="preserve"> </w:t>
      </w:r>
      <w:r w:rsidR="00870EFC">
        <w:rPr>
          <w:sz w:val="24"/>
        </w:rPr>
        <w:t>-</w:t>
      </w:r>
      <w:r w:rsidR="00870EFC">
        <w:rPr>
          <w:spacing w:val="-3"/>
          <w:sz w:val="24"/>
        </w:rPr>
        <w:t xml:space="preserve"> </w:t>
      </w:r>
      <w:r w:rsidR="00870EFC">
        <w:rPr>
          <w:sz w:val="24"/>
        </w:rPr>
        <w:t>O</w:t>
      </w:r>
      <w:r w:rsidR="00870EFC">
        <w:rPr>
          <w:spacing w:val="-2"/>
          <w:sz w:val="24"/>
        </w:rPr>
        <w:t xml:space="preserve"> </w:t>
      </w:r>
      <w:r w:rsidR="00870EFC">
        <w:rPr>
          <w:sz w:val="24"/>
        </w:rPr>
        <w:t>lance</w:t>
      </w:r>
      <w:r w:rsidR="00870EFC">
        <w:rPr>
          <w:spacing w:val="-3"/>
          <w:sz w:val="24"/>
        </w:rPr>
        <w:t xml:space="preserve"> </w:t>
      </w:r>
      <w:r w:rsidR="00870EFC">
        <w:rPr>
          <w:sz w:val="24"/>
        </w:rPr>
        <w:t>deverá</w:t>
      </w:r>
      <w:r w:rsidR="00870EFC">
        <w:rPr>
          <w:spacing w:val="-2"/>
          <w:sz w:val="24"/>
        </w:rPr>
        <w:t xml:space="preserve"> </w:t>
      </w:r>
      <w:r w:rsidR="00870EFC">
        <w:rPr>
          <w:sz w:val="24"/>
        </w:rPr>
        <w:t>ser</w:t>
      </w:r>
      <w:r w:rsidR="00870EFC">
        <w:rPr>
          <w:spacing w:val="-1"/>
          <w:sz w:val="24"/>
        </w:rPr>
        <w:t xml:space="preserve"> </w:t>
      </w:r>
      <w:r w:rsidR="00870EFC">
        <w:rPr>
          <w:sz w:val="24"/>
        </w:rPr>
        <w:t>ofertado</w:t>
      </w:r>
      <w:r w:rsidR="00870EFC">
        <w:rPr>
          <w:spacing w:val="-1"/>
          <w:sz w:val="24"/>
        </w:rPr>
        <w:t xml:space="preserve"> </w:t>
      </w:r>
      <w:r w:rsidR="00870EFC">
        <w:rPr>
          <w:sz w:val="24"/>
        </w:rPr>
        <w:t xml:space="preserve">pelo </w:t>
      </w:r>
      <w:r w:rsidR="00870EFC">
        <w:rPr>
          <w:b/>
          <w:sz w:val="24"/>
        </w:rPr>
        <w:t>MENOR PREÇO</w:t>
      </w:r>
      <w:r w:rsidR="00870EFC">
        <w:rPr>
          <w:b/>
          <w:spacing w:val="-4"/>
          <w:sz w:val="24"/>
        </w:rPr>
        <w:t xml:space="preserve"> </w:t>
      </w:r>
      <w:r w:rsidR="00870EFC">
        <w:rPr>
          <w:b/>
          <w:sz w:val="24"/>
        </w:rPr>
        <w:t>GLOBAL.</w:t>
      </w:r>
    </w:p>
    <w:p w14:paraId="40C7DCBA" w14:textId="77777777" w:rsidR="00E87FA5" w:rsidRDefault="00870EFC" w:rsidP="00FA02D1">
      <w:pPr>
        <w:pStyle w:val="Corpodetexto"/>
        <w:tabs>
          <w:tab w:val="left" w:pos="9923"/>
        </w:tabs>
        <w:ind w:left="0"/>
        <w:jc w:val="both"/>
      </w:pPr>
      <w:r>
        <w:t>8.3- As propostas de preço deverão ser encaminhadas eletronicamente até a data e horário definidos</w:t>
      </w:r>
      <w:r>
        <w:rPr>
          <w:spacing w:val="1"/>
        </w:rPr>
        <w:t xml:space="preserve"> </w:t>
      </w:r>
      <w:r>
        <w:t>para</w:t>
      </w:r>
      <w:r>
        <w:rPr>
          <w:spacing w:val="-2"/>
        </w:rPr>
        <w:t xml:space="preserve"> </w:t>
      </w:r>
      <w:r>
        <w:t>abertura</w:t>
      </w:r>
      <w:r>
        <w:rPr>
          <w:spacing w:val="-1"/>
        </w:rPr>
        <w:t xml:space="preserve"> </w:t>
      </w:r>
      <w:r>
        <w:t>da</w:t>
      </w:r>
      <w:r>
        <w:rPr>
          <w:spacing w:val="-1"/>
        </w:rPr>
        <w:t xml:space="preserve"> </w:t>
      </w:r>
      <w:r>
        <w:t>sessão pública,</w:t>
      </w:r>
      <w:r>
        <w:rPr>
          <w:spacing w:val="1"/>
        </w:rPr>
        <w:t xml:space="preserve"> </w:t>
      </w:r>
      <w:r>
        <w:t>conforme</w:t>
      </w:r>
      <w:r>
        <w:rPr>
          <w:spacing w:val="-1"/>
        </w:rPr>
        <w:t xml:space="preserve"> </w:t>
      </w:r>
      <w:r>
        <w:t>indicação neste</w:t>
      </w:r>
      <w:r>
        <w:rPr>
          <w:spacing w:val="1"/>
        </w:rPr>
        <w:t xml:space="preserve"> </w:t>
      </w:r>
      <w:r>
        <w:t>edital.</w:t>
      </w:r>
    </w:p>
    <w:p w14:paraId="4E6B91DA" w14:textId="03FAB97E" w:rsidR="00E87FA5" w:rsidRDefault="00A23305" w:rsidP="001712FC">
      <w:pPr>
        <w:pStyle w:val="PargrafodaLista"/>
        <w:numPr>
          <w:ilvl w:val="1"/>
          <w:numId w:val="4"/>
        </w:numPr>
        <w:tabs>
          <w:tab w:val="left" w:pos="567"/>
          <w:tab w:val="left" w:pos="1547"/>
          <w:tab w:val="left" w:pos="9923"/>
        </w:tabs>
        <w:ind w:left="0" w:firstLine="0"/>
        <w:rPr>
          <w:sz w:val="24"/>
        </w:rPr>
      </w:pPr>
      <w:r>
        <w:rPr>
          <w:noProof/>
          <w:lang w:val="pt-BR" w:eastAsia="pt-BR"/>
        </w:rPr>
        <mc:AlternateContent>
          <mc:Choice Requires="wps">
            <w:drawing>
              <wp:anchor distT="0" distB="0" distL="114300" distR="114300" simplePos="0" relativeHeight="485462016" behindDoc="1" locked="0" layoutInCell="1" allowOverlap="1" wp14:anchorId="3C1B0A90" wp14:editId="4D52FE83">
                <wp:simplePos x="0" y="0"/>
                <wp:positionH relativeFrom="page">
                  <wp:posOffset>1112520</wp:posOffset>
                </wp:positionH>
                <wp:positionV relativeFrom="paragraph">
                  <wp:posOffset>179070</wp:posOffset>
                </wp:positionV>
                <wp:extent cx="80645" cy="7620"/>
                <wp:effectExtent l="0" t="0" r="0" b="0"/>
                <wp:wrapNone/>
                <wp:docPr id="1114253834" name="Rectangl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706001" id="Rectangle 601" o:spid="_x0000_s1026" style="position:absolute;margin-left:87.6pt;margin-top:14.1pt;width:6.35pt;height:.6pt;z-index:-17854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EoGSZbeAAAACQEAAA8AAABkcnMvZG93bnJldi54bWxMj0FPwzAMhe9I&#10;/IfISNxYSrWxtjSdGBJHJDY4sFvamLZa45Qk2wq/Hu80Ttazn56/V64mO4gj+tA7UnA/S0AgNc70&#10;1Cr4eH+5y0CEqMnowREq+MEAq+r6qtSFcSfa4HEbW8EhFAqtoItxLKQMTYdWh5kbkfj25bzVkaVv&#10;pfH6xOF2kGmSPEire+IPnR7xucNmvz1YBes8W3+/zen1d1PvcPdZ7xepT5S6vZmeHkFEnOLFDGd8&#10;RoeKmWp3IBPEwHq5SNmqIM14ng3ZMgdR8yKfg6xK+b9B9QcAAP//AwBQSwECLQAUAAYACAAAACEA&#10;toM4kv4AAADhAQAAEwAAAAAAAAAAAAAAAAAAAAAAW0NvbnRlbnRfVHlwZXNdLnhtbFBLAQItABQA&#10;BgAIAAAAIQA4/SH/1gAAAJQBAAALAAAAAAAAAAAAAAAAAC8BAABfcmVscy8ucmVsc1BLAQItABQA&#10;BgAIAAAAIQBhD2ew4wEAALEDAAAOAAAAAAAAAAAAAAAAAC4CAABkcnMvZTJvRG9jLnhtbFBLAQIt&#10;ABQABgAIAAAAIQBKBkmW3gAAAAkBAAAPAAAAAAAAAAAAAAAAAD0EAABkcnMvZG93bnJldi54bWxQ&#10;SwUGAAAAAAQABADzAAAASAUAAAAA&#10;" fillcolor="black" stroked="f">
                <w10:wrap anchorx="page"/>
              </v:rect>
            </w:pict>
          </mc:Fallback>
        </mc:AlternateContent>
      </w:r>
      <w:r w:rsidR="00870EFC">
        <w:rPr>
          <w:sz w:val="24"/>
        </w:rPr>
        <w:t>Os licitantes poderão oferecer lances sucessivos, observando o horário fixado para abertura da</w:t>
      </w:r>
      <w:r w:rsidR="00870EFC">
        <w:rPr>
          <w:spacing w:val="1"/>
          <w:sz w:val="24"/>
        </w:rPr>
        <w:t xml:space="preserve"> </w:t>
      </w:r>
      <w:r w:rsidR="00870EFC">
        <w:rPr>
          <w:sz w:val="24"/>
        </w:rPr>
        <w:t>sessão</w:t>
      </w:r>
      <w:r w:rsidR="00870EFC">
        <w:rPr>
          <w:spacing w:val="-1"/>
          <w:sz w:val="24"/>
        </w:rPr>
        <w:t xml:space="preserve"> </w:t>
      </w:r>
      <w:r w:rsidR="00870EFC">
        <w:rPr>
          <w:sz w:val="24"/>
        </w:rPr>
        <w:t>e</w:t>
      </w:r>
      <w:r w:rsidR="00870EFC">
        <w:rPr>
          <w:spacing w:val="-1"/>
          <w:sz w:val="24"/>
        </w:rPr>
        <w:t xml:space="preserve"> </w:t>
      </w:r>
      <w:r w:rsidR="00870EFC">
        <w:rPr>
          <w:sz w:val="24"/>
        </w:rPr>
        <w:t>as</w:t>
      </w:r>
      <w:r w:rsidR="00870EFC">
        <w:rPr>
          <w:spacing w:val="2"/>
          <w:sz w:val="24"/>
        </w:rPr>
        <w:t xml:space="preserve"> </w:t>
      </w:r>
      <w:r w:rsidR="00870EFC">
        <w:rPr>
          <w:sz w:val="24"/>
        </w:rPr>
        <w:t>regras estabelecidas no Edital.</w:t>
      </w:r>
    </w:p>
    <w:p w14:paraId="0FC74093" w14:textId="77777777" w:rsidR="00E87FA5" w:rsidRDefault="00870EFC" w:rsidP="001712FC">
      <w:pPr>
        <w:pStyle w:val="PargrafodaLista"/>
        <w:numPr>
          <w:ilvl w:val="1"/>
          <w:numId w:val="4"/>
        </w:numPr>
        <w:tabs>
          <w:tab w:val="left" w:pos="567"/>
          <w:tab w:val="left" w:pos="1348"/>
          <w:tab w:val="left" w:pos="9923"/>
        </w:tabs>
        <w:ind w:left="0" w:firstLine="0"/>
        <w:rPr>
          <w:sz w:val="24"/>
        </w:rPr>
      </w:pPr>
      <w:r>
        <w:rPr>
          <w:sz w:val="24"/>
        </w:rPr>
        <w:t>-</w:t>
      </w:r>
      <w:r>
        <w:rPr>
          <w:spacing w:val="-2"/>
          <w:sz w:val="24"/>
        </w:rPr>
        <w:t xml:space="preserve"> </w:t>
      </w:r>
      <w:r>
        <w:rPr>
          <w:sz w:val="24"/>
        </w:rPr>
        <w:t>O</w:t>
      </w:r>
      <w:r>
        <w:rPr>
          <w:spacing w:val="-2"/>
          <w:sz w:val="24"/>
        </w:rPr>
        <w:t xml:space="preserve"> </w:t>
      </w:r>
      <w:r>
        <w:rPr>
          <w:sz w:val="24"/>
        </w:rPr>
        <w:t>procedimento seguirá</w:t>
      </w:r>
      <w:r>
        <w:rPr>
          <w:spacing w:val="-2"/>
          <w:sz w:val="24"/>
        </w:rPr>
        <w:t xml:space="preserve"> </w:t>
      </w:r>
      <w:r>
        <w:rPr>
          <w:sz w:val="24"/>
        </w:rPr>
        <w:t>de</w:t>
      </w:r>
      <w:r>
        <w:rPr>
          <w:spacing w:val="-1"/>
          <w:sz w:val="24"/>
        </w:rPr>
        <w:t xml:space="preserve"> </w:t>
      </w:r>
      <w:r>
        <w:rPr>
          <w:sz w:val="24"/>
        </w:rPr>
        <w:t>acordo</w:t>
      </w:r>
      <w:r>
        <w:rPr>
          <w:spacing w:val="-1"/>
          <w:sz w:val="24"/>
        </w:rPr>
        <w:t xml:space="preserve"> </w:t>
      </w:r>
      <w:r>
        <w:rPr>
          <w:sz w:val="24"/>
        </w:rPr>
        <w:t>com o</w:t>
      </w:r>
      <w:r>
        <w:rPr>
          <w:spacing w:val="-1"/>
          <w:sz w:val="24"/>
        </w:rPr>
        <w:t xml:space="preserve"> </w:t>
      </w:r>
      <w:r>
        <w:rPr>
          <w:sz w:val="24"/>
        </w:rPr>
        <w:t>modo</w:t>
      </w:r>
      <w:r>
        <w:rPr>
          <w:spacing w:val="-1"/>
          <w:sz w:val="24"/>
        </w:rPr>
        <w:t xml:space="preserve"> </w:t>
      </w:r>
      <w:r>
        <w:rPr>
          <w:sz w:val="24"/>
        </w:rPr>
        <w:t>de</w:t>
      </w:r>
      <w:r>
        <w:rPr>
          <w:spacing w:val="-1"/>
          <w:sz w:val="24"/>
        </w:rPr>
        <w:t xml:space="preserve"> </w:t>
      </w:r>
      <w:r>
        <w:rPr>
          <w:sz w:val="24"/>
        </w:rPr>
        <w:t>disputa</w:t>
      </w:r>
      <w:r>
        <w:rPr>
          <w:spacing w:val="-2"/>
          <w:sz w:val="24"/>
        </w:rPr>
        <w:t xml:space="preserve"> </w:t>
      </w:r>
      <w:r>
        <w:rPr>
          <w:sz w:val="24"/>
        </w:rPr>
        <w:t>aberto.</w:t>
      </w:r>
    </w:p>
    <w:p w14:paraId="6A04FBDA" w14:textId="77777777" w:rsidR="00E87FA5" w:rsidRDefault="00870EFC" w:rsidP="001712FC">
      <w:pPr>
        <w:pStyle w:val="PargrafodaLista"/>
        <w:numPr>
          <w:ilvl w:val="1"/>
          <w:numId w:val="4"/>
        </w:numPr>
        <w:tabs>
          <w:tab w:val="left" w:pos="567"/>
          <w:tab w:val="left" w:pos="1396"/>
          <w:tab w:val="left" w:pos="9923"/>
        </w:tabs>
        <w:ind w:left="0" w:firstLine="0"/>
        <w:rPr>
          <w:sz w:val="24"/>
        </w:rPr>
      </w:pPr>
      <w:r>
        <w:rPr>
          <w:spacing w:val="-1"/>
          <w:sz w:val="24"/>
        </w:rPr>
        <w:t xml:space="preserve">- Ocorrerá o início da </w:t>
      </w:r>
      <w:r>
        <w:rPr>
          <w:sz w:val="24"/>
        </w:rPr>
        <w:t xml:space="preserve">etapa de lances, única e exclusivamente, no site </w:t>
      </w:r>
      <w:r>
        <w:fldChar w:fldCharType="begin"/>
      </w:r>
      <w:r>
        <w:instrText>HYPERLINK "http://www.licitanet.com.br/" \h</w:instrText>
      </w:r>
      <w:r>
        <w:fldChar w:fldCharType="separate"/>
      </w:r>
      <w:r>
        <w:rPr>
          <w:sz w:val="24"/>
        </w:rPr>
        <w:t>www.licitanet.com.br,</w:t>
      </w:r>
      <w:r>
        <w:fldChar w:fldCharType="end"/>
      </w:r>
      <w:r>
        <w:rPr>
          <w:spacing w:val="1"/>
          <w:sz w:val="24"/>
        </w:rPr>
        <w:t xml:space="preserve"> </w:t>
      </w:r>
      <w:r>
        <w:rPr>
          <w:sz w:val="24"/>
        </w:rPr>
        <w:t>conforme Edital, devendo os licitantes encaminhar lances exclusivamente por meio de sistema</w:t>
      </w:r>
      <w:r>
        <w:rPr>
          <w:spacing w:val="1"/>
          <w:sz w:val="24"/>
        </w:rPr>
        <w:t xml:space="preserve"> </w:t>
      </w:r>
      <w:r>
        <w:rPr>
          <w:sz w:val="24"/>
        </w:rPr>
        <w:t>eletrônico.</w:t>
      </w:r>
    </w:p>
    <w:p w14:paraId="5C3EB9BA" w14:textId="77777777" w:rsidR="00E87FA5" w:rsidRDefault="00870EFC" w:rsidP="001712FC">
      <w:pPr>
        <w:pStyle w:val="PargrafodaLista"/>
        <w:numPr>
          <w:ilvl w:val="2"/>
          <w:numId w:val="4"/>
        </w:numPr>
        <w:tabs>
          <w:tab w:val="left" w:pos="567"/>
          <w:tab w:val="left" w:pos="1600"/>
          <w:tab w:val="left" w:pos="9923"/>
        </w:tabs>
        <w:ind w:left="0" w:firstLine="0"/>
        <w:rPr>
          <w:sz w:val="24"/>
        </w:rPr>
      </w:pPr>
      <w:r>
        <w:rPr>
          <w:sz w:val="24"/>
        </w:rPr>
        <w:t>-</w:t>
      </w:r>
      <w:r>
        <w:rPr>
          <w:spacing w:val="1"/>
          <w:sz w:val="24"/>
        </w:rPr>
        <w:t xml:space="preserve"> </w:t>
      </w:r>
      <w:r>
        <w:rPr>
          <w:sz w:val="24"/>
        </w:rPr>
        <w:t>O</w:t>
      </w:r>
      <w:r>
        <w:rPr>
          <w:spacing w:val="1"/>
          <w:sz w:val="24"/>
        </w:rPr>
        <w:t xml:space="preserve"> </w:t>
      </w:r>
      <w:r>
        <w:rPr>
          <w:sz w:val="24"/>
        </w:rPr>
        <w:t>licitante</w:t>
      </w:r>
      <w:r>
        <w:rPr>
          <w:spacing w:val="1"/>
          <w:sz w:val="24"/>
        </w:rPr>
        <w:t xml:space="preserve"> </w:t>
      </w:r>
      <w:r>
        <w:rPr>
          <w:sz w:val="24"/>
        </w:rPr>
        <w:t>somente</w:t>
      </w:r>
      <w:r>
        <w:rPr>
          <w:spacing w:val="1"/>
          <w:sz w:val="24"/>
        </w:rPr>
        <w:t xml:space="preserve"> </w:t>
      </w:r>
      <w:r>
        <w:rPr>
          <w:sz w:val="24"/>
        </w:rPr>
        <w:t>poderá</w:t>
      </w:r>
      <w:r>
        <w:rPr>
          <w:spacing w:val="1"/>
          <w:sz w:val="24"/>
        </w:rPr>
        <w:t xml:space="preserve"> </w:t>
      </w:r>
      <w:r>
        <w:rPr>
          <w:sz w:val="24"/>
        </w:rPr>
        <w:t>oferecer</w:t>
      </w:r>
      <w:r>
        <w:rPr>
          <w:spacing w:val="1"/>
          <w:sz w:val="24"/>
        </w:rPr>
        <w:t xml:space="preserve"> </w:t>
      </w:r>
      <w:r>
        <w:rPr>
          <w:sz w:val="24"/>
        </w:rPr>
        <w:t>lance</w:t>
      </w:r>
      <w:r>
        <w:rPr>
          <w:spacing w:val="1"/>
          <w:sz w:val="24"/>
        </w:rPr>
        <w:t xml:space="preserve"> </w:t>
      </w:r>
      <w:r>
        <w:rPr>
          <w:sz w:val="24"/>
        </w:rPr>
        <w:t>de</w:t>
      </w:r>
      <w:r>
        <w:rPr>
          <w:spacing w:val="1"/>
          <w:sz w:val="24"/>
        </w:rPr>
        <w:t xml:space="preserve"> </w:t>
      </w:r>
      <w:r>
        <w:rPr>
          <w:sz w:val="24"/>
        </w:rPr>
        <w:t>valor</w:t>
      </w:r>
      <w:r>
        <w:rPr>
          <w:spacing w:val="1"/>
          <w:sz w:val="24"/>
        </w:rPr>
        <w:t xml:space="preserve"> </w:t>
      </w:r>
      <w:r>
        <w:rPr>
          <w:sz w:val="24"/>
        </w:rPr>
        <w:t>inferior</w:t>
      </w:r>
      <w:r>
        <w:rPr>
          <w:spacing w:val="1"/>
          <w:sz w:val="24"/>
        </w:rPr>
        <w:t xml:space="preserve"> </w:t>
      </w:r>
      <w:r>
        <w:rPr>
          <w:sz w:val="24"/>
        </w:rPr>
        <w:t>ou</w:t>
      </w:r>
      <w:r>
        <w:rPr>
          <w:spacing w:val="1"/>
          <w:sz w:val="24"/>
        </w:rPr>
        <w:t xml:space="preserve"> </w:t>
      </w:r>
      <w:r>
        <w:rPr>
          <w:sz w:val="24"/>
        </w:rPr>
        <w:t>percentual</w:t>
      </w:r>
      <w:r>
        <w:rPr>
          <w:spacing w:val="1"/>
          <w:sz w:val="24"/>
        </w:rPr>
        <w:t xml:space="preserve"> </w:t>
      </w:r>
      <w:r>
        <w:rPr>
          <w:sz w:val="24"/>
        </w:rPr>
        <w:t>de desconto</w:t>
      </w:r>
      <w:r>
        <w:rPr>
          <w:spacing w:val="-57"/>
          <w:sz w:val="24"/>
        </w:rPr>
        <w:t xml:space="preserve"> </w:t>
      </w:r>
      <w:r>
        <w:rPr>
          <w:sz w:val="24"/>
        </w:rPr>
        <w:t>superior</w:t>
      </w:r>
      <w:r>
        <w:rPr>
          <w:spacing w:val="-2"/>
          <w:sz w:val="24"/>
        </w:rPr>
        <w:t xml:space="preserve"> </w:t>
      </w:r>
      <w:r>
        <w:rPr>
          <w:sz w:val="24"/>
        </w:rPr>
        <w:t>ao último</w:t>
      </w:r>
      <w:r>
        <w:rPr>
          <w:spacing w:val="-3"/>
          <w:sz w:val="24"/>
        </w:rPr>
        <w:t xml:space="preserve"> </w:t>
      </w:r>
      <w:r>
        <w:rPr>
          <w:sz w:val="24"/>
        </w:rPr>
        <w:t>por</w:t>
      </w:r>
      <w:r>
        <w:rPr>
          <w:spacing w:val="-1"/>
          <w:sz w:val="24"/>
        </w:rPr>
        <w:t xml:space="preserve"> </w:t>
      </w:r>
      <w:r>
        <w:rPr>
          <w:sz w:val="24"/>
        </w:rPr>
        <w:t>ele</w:t>
      </w:r>
      <w:r>
        <w:rPr>
          <w:spacing w:val="-1"/>
          <w:sz w:val="24"/>
        </w:rPr>
        <w:t xml:space="preserve"> </w:t>
      </w:r>
      <w:r>
        <w:rPr>
          <w:sz w:val="24"/>
        </w:rPr>
        <w:t>ofertado e</w:t>
      </w:r>
      <w:r>
        <w:rPr>
          <w:spacing w:val="-2"/>
          <w:sz w:val="24"/>
        </w:rPr>
        <w:t xml:space="preserve"> </w:t>
      </w:r>
      <w:r>
        <w:rPr>
          <w:sz w:val="24"/>
        </w:rPr>
        <w:t>registrado pelo sistema.</w:t>
      </w:r>
    </w:p>
    <w:p w14:paraId="6D68051C" w14:textId="77777777" w:rsidR="00E87FA5" w:rsidRDefault="00870EFC" w:rsidP="003911E7">
      <w:pPr>
        <w:pStyle w:val="Corpodetexto"/>
        <w:tabs>
          <w:tab w:val="left" w:pos="567"/>
          <w:tab w:val="left" w:pos="9923"/>
        </w:tabs>
        <w:ind w:left="0"/>
        <w:jc w:val="both"/>
        <w:rPr>
          <w:b/>
        </w:rPr>
      </w:pPr>
      <w:r>
        <w:t>8.6.2- O intervalo mínimo de diferença de valores ou percentuais entre os lances, que incidirá tanto</w:t>
      </w:r>
      <w:r>
        <w:rPr>
          <w:spacing w:val="1"/>
        </w:rPr>
        <w:t xml:space="preserve"> </w:t>
      </w:r>
      <w:r>
        <w:t>em relação aos lances intermediários quanto em relação à proposta que cobrir a melhor oferta deverá</w:t>
      </w:r>
      <w:r>
        <w:rPr>
          <w:spacing w:val="-57"/>
        </w:rPr>
        <w:t xml:space="preserve"> </w:t>
      </w:r>
      <w:r>
        <w:t>ser</w:t>
      </w:r>
      <w:r>
        <w:rPr>
          <w:spacing w:val="-2"/>
        </w:rPr>
        <w:t xml:space="preserve"> </w:t>
      </w:r>
      <w:r>
        <w:t>de</w:t>
      </w:r>
      <w:r>
        <w:rPr>
          <w:spacing w:val="-1"/>
        </w:rPr>
        <w:t xml:space="preserve"> </w:t>
      </w:r>
      <w:r>
        <w:rPr>
          <w:b/>
          <w:shd w:val="clear" w:color="auto" w:fill="FFFF00"/>
        </w:rPr>
        <w:t>R$ 1</w:t>
      </w:r>
      <w:r w:rsidR="00614D7B">
        <w:rPr>
          <w:b/>
          <w:shd w:val="clear" w:color="auto" w:fill="FFFF00"/>
        </w:rPr>
        <w:t>00</w:t>
      </w:r>
      <w:r>
        <w:rPr>
          <w:b/>
          <w:shd w:val="clear" w:color="auto" w:fill="FFFF00"/>
        </w:rPr>
        <w:t>,00</w:t>
      </w:r>
      <w:r>
        <w:rPr>
          <w:b/>
        </w:rPr>
        <w:t>.</w:t>
      </w:r>
    </w:p>
    <w:p w14:paraId="4A98FCA1" w14:textId="77777777" w:rsidR="00E87FA5" w:rsidRDefault="00870EFC" w:rsidP="00FA02D1">
      <w:pPr>
        <w:pStyle w:val="Corpodetexto"/>
        <w:tabs>
          <w:tab w:val="left" w:pos="9923"/>
        </w:tabs>
        <w:ind w:left="0"/>
        <w:jc w:val="both"/>
      </w:pPr>
      <w:r>
        <w:t>8.6.3- A etapa de lances da sessão pública terá duração de 10 minutos, após isso, será prorrogada</w:t>
      </w:r>
      <w:r>
        <w:rPr>
          <w:spacing w:val="1"/>
        </w:rPr>
        <w:t xml:space="preserve"> </w:t>
      </w:r>
      <w:r>
        <w:t>automaticamente pelo sistema quando houver lance ofertado nos últimos dois minutos do período de</w:t>
      </w:r>
      <w:r>
        <w:rPr>
          <w:spacing w:val="-57"/>
        </w:rPr>
        <w:t xml:space="preserve"> </w:t>
      </w:r>
      <w:r>
        <w:t>duração</w:t>
      </w:r>
      <w:r>
        <w:rPr>
          <w:spacing w:val="-1"/>
        </w:rPr>
        <w:t xml:space="preserve"> </w:t>
      </w:r>
      <w:r>
        <w:t>da</w:t>
      </w:r>
      <w:r>
        <w:rPr>
          <w:spacing w:val="-1"/>
        </w:rPr>
        <w:t xml:space="preserve"> </w:t>
      </w:r>
      <w:r>
        <w:t>sessão pública.</w:t>
      </w:r>
    </w:p>
    <w:p w14:paraId="6A209742" w14:textId="77777777" w:rsidR="00E87FA5" w:rsidRDefault="00870EFC" w:rsidP="00FA02D1">
      <w:pPr>
        <w:pStyle w:val="Corpodetexto"/>
        <w:tabs>
          <w:tab w:val="left" w:pos="9923"/>
        </w:tabs>
        <w:ind w:left="0"/>
        <w:jc w:val="both"/>
      </w:pPr>
      <w:r>
        <w:t>8.6.4 - A prorrogação automática da etapa de lances, de que trata o subitem anterior, será de dois</w:t>
      </w:r>
      <w:r>
        <w:rPr>
          <w:spacing w:val="1"/>
        </w:rPr>
        <w:t xml:space="preserve"> </w:t>
      </w:r>
      <w:r>
        <w:t>minutos</w:t>
      </w:r>
      <w:r>
        <w:rPr>
          <w:spacing w:val="1"/>
        </w:rPr>
        <w:t xml:space="preserve"> </w:t>
      </w:r>
      <w:r>
        <w:t>e</w:t>
      </w:r>
      <w:r>
        <w:rPr>
          <w:spacing w:val="1"/>
        </w:rPr>
        <w:t xml:space="preserve"> </w:t>
      </w:r>
      <w:r>
        <w:t>ocorrerá</w:t>
      </w:r>
      <w:r>
        <w:rPr>
          <w:spacing w:val="1"/>
        </w:rPr>
        <w:t xml:space="preserve"> </w:t>
      </w:r>
      <w:r>
        <w:t>sucessivamente</w:t>
      </w:r>
      <w:r>
        <w:rPr>
          <w:spacing w:val="1"/>
        </w:rPr>
        <w:t xml:space="preserve"> </w:t>
      </w:r>
      <w:r>
        <w:t>sempre</w:t>
      </w:r>
      <w:r>
        <w:rPr>
          <w:spacing w:val="1"/>
        </w:rPr>
        <w:t xml:space="preserve"> </w:t>
      </w:r>
      <w:r>
        <w:t>que</w:t>
      </w:r>
      <w:r>
        <w:rPr>
          <w:spacing w:val="1"/>
        </w:rPr>
        <w:t xml:space="preserve"> </w:t>
      </w:r>
      <w:r>
        <w:t>houver</w:t>
      </w:r>
      <w:r>
        <w:rPr>
          <w:spacing w:val="1"/>
        </w:rPr>
        <w:t xml:space="preserve"> </w:t>
      </w:r>
      <w:r>
        <w:t>lances</w:t>
      </w:r>
      <w:r>
        <w:rPr>
          <w:spacing w:val="1"/>
        </w:rPr>
        <w:t xml:space="preserve"> </w:t>
      </w:r>
      <w:r>
        <w:t>enviados</w:t>
      </w:r>
      <w:r>
        <w:rPr>
          <w:spacing w:val="1"/>
        </w:rPr>
        <w:t xml:space="preserve"> </w:t>
      </w:r>
      <w:r>
        <w:t>nesse</w:t>
      </w:r>
      <w:r>
        <w:rPr>
          <w:spacing w:val="1"/>
        </w:rPr>
        <w:t xml:space="preserve"> </w:t>
      </w:r>
      <w:r>
        <w:t>período</w:t>
      </w:r>
      <w:r>
        <w:rPr>
          <w:spacing w:val="1"/>
        </w:rPr>
        <w:t xml:space="preserve"> </w:t>
      </w:r>
      <w:r>
        <w:t>de</w:t>
      </w:r>
      <w:r>
        <w:rPr>
          <w:spacing w:val="1"/>
        </w:rPr>
        <w:t xml:space="preserve"> </w:t>
      </w:r>
      <w:r>
        <w:t>prorrogação,</w:t>
      </w:r>
      <w:r>
        <w:rPr>
          <w:spacing w:val="-1"/>
        </w:rPr>
        <w:t xml:space="preserve"> </w:t>
      </w:r>
      <w:r>
        <w:t>inclusive</w:t>
      </w:r>
      <w:r>
        <w:rPr>
          <w:spacing w:val="-1"/>
        </w:rPr>
        <w:t xml:space="preserve"> </w:t>
      </w:r>
      <w:r>
        <w:t>no</w:t>
      </w:r>
      <w:r>
        <w:rPr>
          <w:spacing w:val="2"/>
        </w:rPr>
        <w:t xml:space="preserve"> </w:t>
      </w:r>
      <w:r>
        <w:t>caso de</w:t>
      </w:r>
      <w:r>
        <w:rPr>
          <w:spacing w:val="-2"/>
        </w:rPr>
        <w:t xml:space="preserve"> </w:t>
      </w:r>
      <w:r>
        <w:t>lances intermediários.</w:t>
      </w:r>
    </w:p>
    <w:p w14:paraId="7F57B8F5" w14:textId="77777777" w:rsidR="00E87FA5" w:rsidRDefault="00870EFC" w:rsidP="00FA02D1">
      <w:pPr>
        <w:pStyle w:val="Corpodetexto"/>
        <w:tabs>
          <w:tab w:val="left" w:pos="9923"/>
        </w:tabs>
        <w:ind w:left="0"/>
        <w:jc w:val="both"/>
      </w:pPr>
      <w:r>
        <w:t>8.6.5-</w:t>
      </w:r>
      <w:r>
        <w:rPr>
          <w:spacing w:val="57"/>
        </w:rPr>
        <w:t xml:space="preserve"> </w:t>
      </w:r>
      <w:r>
        <w:t>Não</w:t>
      </w:r>
      <w:r>
        <w:rPr>
          <w:spacing w:val="58"/>
        </w:rPr>
        <w:t xml:space="preserve"> </w:t>
      </w:r>
      <w:r>
        <w:t>havendo</w:t>
      </w:r>
      <w:r>
        <w:rPr>
          <w:spacing w:val="58"/>
        </w:rPr>
        <w:t xml:space="preserve"> </w:t>
      </w:r>
      <w:r>
        <w:t>novos</w:t>
      </w:r>
      <w:r>
        <w:rPr>
          <w:spacing w:val="58"/>
        </w:rPr>
        <w:t xml:space="preserve"> </w:t>
      </w:r>
      <w:r>
        <w:t>lances</w:t>
      </w:r>
      <w:r>
        <w:rPr>
          <w:spacing w:val="58"/>
        </w:rPr>
        <w:t xml:space="preserve"> </w:t>
      </w:r>
      <w:r>
        <w:t>na</w:t>
      </w:r>
      <w:r>
        <w:rPr>
          <w:spacing w:val="58"/>
        </w:rPr>
        <w:t xml:space="preserve"> </w:t>
      </w:r>
      <w:r>
        <w:t>forma</w:t>
      </w:r>
      <w:r>
        <w:rPr>
          <w:spacing w:val="57"/>
        </w:rPr>
        <w:t xml:space="preserve"> </w:t>
      </w:r>
      <w:r>
        <w:t>estabelecida</w:t>
      </w:r>
      <w:r>
        <w:rPr>
          <w:spacing w:val="57"/>
        </w:rPr>
        <w:t xml:space="preserve"> </w:t>
      </w:r>
      <w:r>
        <w:t>nos</w:t>
      </w:r>
      <w:r>
        <w:rPr>
          <w:spacing w:val="58"/>
        </w:rPr>
        <w:t xml:space="preserve"> </w:t>
      </w:r>
      <w:r>
        <w:t>itens</w:t>
      </w:r>
      <w:r>
        <w:rPr>
          <w:spacing w:val="58"/>
        </w:rPr>
        <w:t xml:space="preserve"> </w:t>
      </w:r>
      <w:r>
        <w:t>anteriores,</w:t>
      </w:r>
      <w:r>
        <w:rPr>
          <w:spacing w:val="59"/>
        </w:rPr>
        <w:t xml:space="preserve"> </w:t>
      </w:r>
      <w:r>
        <w:t>a</w:t>
      </w:r>
      <w:r>
        <w:rPr>
          <w:spacing w:val="57"/>
        </w:rPr>
        <w:t xml:space="preserve"> </w:t>
      </w:r>
      <w:r>
        <w:t>sessão</w:t>
      </w:r>
      <w:r>
        <w:rPr>
          <w:spacing w:val="58"/>
        </w:rPr>
        <w:t xml:space="preserve"> </w:t>
      </w:r>
      <w:r>
        <w:t>pública</w:t>
      </w:r>
      <w:r>
        <w:rPr>
          <w:spacing w:val="-58"/>
        </w:rPr>
        <w:t xml:space="preserve"> </w:t>
      </w:r>
      <w:r>
        <w:t>encerrar-se-á automaticamente, e o sistema ordenará e divulgará os lances</w:t>
      </w:r>
      <w:r>
        <w:rPr>
          <w:spacing w:val="60"/>
        </w:rPr>
        <w:t xml:space="preserve"> </w:t>
      </w:r>
      <w:r>
        <w:t>conforme a ordem final</w:t>
      </w:r>
      <w:r>
        <w:rPr>
          <w:spacing w:val="1"/>
        </w:rPr>
        <w:t xml:space="preserve"> </w:t>
      </w:r>
      <w:r>
        <w:t>de</w:t>
      </w:r>
      <w:r>
        <w:rPr>
          <w:spacing w:val="-2"/>
        </w:rPr>
        <w:t xml:space="preserve"> </w:t>
      </w:r>
      <w:r>
        <w:t>classificação.</w:t>
      </w:r>
    </w:p>
    <w:p w14:paraId="635F841D" w14:textId="77777777" w:rsidR="00E87FA5" w:rsidRDefault="00870EFC" w:rsidP="00FA02D1">
      <w:pPr>
        <w:pStyle w:val="Corpodetexto"/>
        <w:tabs>
          <w:tab w:val="left" w:pos="9923"/>
        </w:tabs>
        <w:ind w:left="0"/>
        <w:jc w:val="both"/>
      </w:pPr>
      <w:r>
        <w:t>8.6.6- Definida a melhor proposta, se a diferença em relação à proposta classificada em segundo</w:t>
      </w:r>
      <w:r>
        <w:rPr>
          <w:spacing w:val="1"/>
        </w:rPr>
        <w:t xml:space="preserve"> </w:t>
      </w:r>
      <w:r>
        <w:lastRenderedPageBreak/>
        <w:t xml:space="preserve">lugar for de pelo menos 5% (cinco por cento), a </w:t>
      </w:r>
      <w:r w:rsidR="004E2158">
        <w:t>Agente de Contratação</w:t>
      </w:r>
      <w:r>
        <w:t>, auxiliada pela equipe de apoio, poderá</w:t>
      </w:r>
      <w:r>
        <w:rPr>
          <w:spacing w:val="1"/>
        </w:rPr>
        <w:t xml:space="preserve"> </w:t>
      </w:r>
      <w:r>
        <w:t>admitir</w:t>
      </w:r>
      <w:r>
        <w:rPr>
          <w:spacing w:val="-2"/>
        </w:rPr>
        <w:t xml:space="preserve"> </w:t>
      </w:r>
      <w:r>
        <w:t>o reinício da disputa</w:t>
      </w:r>
      <w:r>
        <w:rPr>
          <w:spacing w:val="-1"/>
        </w:rPr>
        <w:t xml:space="preserve"> </w:t>
      </w:r>
      <w:r>
        <w:t>aberta, para</w:t>
      </w:r>
      <w:r>
        <w:rPr>
          <w:spacing w:val="-1"/>
        </w:rPr>
        <w:t xml:space="preserve"> </w:t>
      </w:r>
      <w:r>
        <w:t>a</w:t>
      </w:r>
      <w:r>
        <w:rPr>
          <w:spacing w:val="-2"/>
        </w:rPr>
        <w:t xml:space="preserve"> </w:t>
      </w:r>
      <w:r>
        <w:t>definição das demais colocações.</w:t>
      </w:r>
    </w:p>
    <w:p w14:paraId="625C4924" w14:textId="77777777" w:rsidR="00E87FA5" w:rsidRDefault="00870EFC" w:rsidP="00FA02D1">
      <w:pPr>
        <w:pStyle w:val="Corpodetexto"/>
        <w:tabs>
          <w:tab w:val="left" w:pos="9923"/>
        </w:tabs>
        <w:spacing w:before="118"/>
        <w:ind w:left="0"/>
        <w:jc w:val="both"/>
      </w:pPr>
      <w:r>
        <w:t>8.6.8- Após o reinício previsto no item supra, os licitantes serão convocados para apresentar lances</w:t>
      </w:r>
      <w:r>
        <w:rPr>
          <w:spacing w:val="1"/>
        </w:rPr>
        <w:t xml:space="preserve"> </w:t>
      </w:r>
      <w:r>
        <w:t>intermediários.</w:t>
      </w:r>
    </w:p>
    <w:p w14:paraId="096EC68B" w14:textId="77777777" w:rsidR="00E87FA5" w:rsidRDefault="00870EFC" w:rsidP="00FA02D1">
      <w:pPr>
        <w:pStyle w:val="Corpodetexto"/>
        <w:tabs>
          <w:tab w:val="left" w:pos="9923"/>
        </w:tabs>
        <w:spacing w:before="123"/>
        <w:ind w:left="0"/>
        <w:jc w:val="both"/>
      </w:pPr>
      <w:r>
        <w:t>8.7-</w:t>
      </w:r>
      <w:r>
        <w:rPr>
          <w:spacing w:val="-2"/>
        </w:rPr>
        <w:t xml:space="preserve"> </w:t>
      </w:r>
      <w:r>
        <w:t>Caso</w:t>
      </w:r>
      <w:r>
        <w:rPr>
          <w:spacing w:val="-1"/>
        </w:rPr>
        <w:t xml:space="preserve"> </w:t>
      </w:r>
      <w:r>
        <w:t>o</w:t>
      </w:r>
      <w:r>
        <w:rPr>
          <w:spacing w:val="-1"/>
        </w:rPr>
        <w:t xml:space="preserve"> </w:t>
      </w:r>
      <w:r>
        <w:t>licitante</w:t>
      </w:r>
      <w:r>
        <w:rPr>
          <w:spacing w:val="-1"/>
        </w:rPr>
        <w:t xml:space="preserve"> </w:t>
      </w:r>
      <w:r>
        <w:t>não</w:t>
      </w:r>
      <w:r>
        <w:rPr>
          <w:spacing w:val="-1"/>
        </w:rPr>
        <w:t xml:space="preserve"> </w:t>
      </w:r>
      <w:r>
        <w:t>apresente</w:t>
      </w:r>
      <w:r>
        <w:rPr>
          <w:spacing w:val="-2"/>
        </w:rPr>
        <w:t xml:space="preserve"> </w:t>
      </w:r>
      <w:r>
        <w:t>lances, concorrerá</w:t>
      </w:r>
      <w:r>
        <w:rPr>
          <w:spacing w:val="-2"/>
        </w:rPr>
        <w:t xml:space="preserve"> </w:t>
      </w:r>
      <w:r>
        <w:t>com</w:t>
      </w:r>
      <w:r>
        <w:rPr>
          <w:spacing w:val="-1"/>
        </w:rPr>
        <w:t xml:space="preserve"> </w:t>
      </w:r>
      <w:r>
        <w:t>o valor</w:t>
      </w:r>
      <w:r>
        <w:rPr>
          <w:spacing w:val="-2"/>
        </w:rPr>
        <w:t xml:space="preserve"> </w:t>
      </w:r>
      <w:r>
        <w:t>de</w:t>
      </w:r>
      <w:r>
        <w:rPr>
          <w:spacing w:val="-2"/>
        </w:rPr>
        <w:t xml:space="preserve"> </w:t>
      </w:r>
      <w:r>
        <w:t>sua proposta.</w:t>
      </w:r>
    </w:p>
    <w:p w14:paraId="79C37B83" w14:textId="77777777" w:rsidR="001C489F" w:rsidRDefault="001C489F" w:rsidP="00FA02D1">
      <w:pPr>
        <w:pStyle w:val="Corpodetexto"/>
        <w:tabs>
          <w:tab w:val="left" w:pos="9923"/>
        </w:tabs>
        <w:spacing w:before="123"/>
        <w:ind w:left="0"/>
        <w:jc w:val="both"/>
      </w:pPr>
      <w:r>
        <w:t>8.8- Após o término dos prazos estabelecidos nos subitens anteriores, o sistema ordenará e divulgará os</w:t>
      </w:r>
      <w:r w:rsidR="008B5C97">
        <w:t xml:space="preserve"> </w:t>
      </w:r>
      <w:r>
        <w:t>lances segundo a ordem crescente de valores.</w:t>
      </w:r>
    </w:p>
    <w:p w14:paraId="5B66598F" w14:textId="77777777" w:rsidR="00E87FA5" w:rsidRDefault="00870EFC" w:rsidP="001712FC">
      <w:pPr>
        <w:pStyle w:val="PargrafodaLista"/>
        <w:numPr>
          <w:ilvl w:val="1"/>
          <w:numId w:val="3"/>
        </w:numPr>
        <w:tabs>
          <w:tab w:val="left" w:pos="567"/>
          <w:tab w:val="left" w:pos="1566"/>
          <w:tab w:val="left" w:pos="9923"/>
        </w:tabs>
        <w:spacing w:before="92"/>
        <w:ind w:left="0" w:firstLine="0"/>
        <w:rPr>
          <w:sz w:val="24"/>
        </w:rPr>
      </w:pPr>
      <w:r>
        <w:rPr>
          <w:sz w:val="24"/>
        </w:rPr>
        <w:t>- Não serão aceitos dois ou mais lances de mesmo valor, prevalecendo aquele que for recebido</w:t>
      </w:r>
      <w:r>
        <w:rPr>
          <w:spacing w:val="-57"/>
          <w:sz w:val="24"/>
        </w:rPr>
        <w:t xml:space="preserve"> </w:t>
      </w:r>
      <w:r w:rsidR="008B5C97">
        <w:rPr>
          <w:spacing w:val="-57"/>
          <w:sz w:val="24"/>
        </w:rPr>
        <w:t xml:space="preserve"> </w:t>
      </w:r>
      <w:r>
        <w:rPr>
          <w:sz w:val="24"/>
        </w:rPr>
        <w:t>e</w:t>
      </w:r>
      <w:r>
        <w:rPr>
          <w:spacing w:val="-2"/>
          <w:sz w:val="24"/>
        </w:rPr>
        <w:t xml:space="preserve"> </w:t>
      </w:r>
      <w:r>
        <w:rPr>
          <w:sz w:val="24"/>
        </w:rPr>
        <w:t>registrado</w:t>
      </w:r>
      <w:r>
        <w:rPr>
          <w:spacing w:val="2"/>
          <w:sz w:val="24"/>
        </w:rPr>
        <w:t xml:space="preserve"> </w:t>
      </w:r>
      <w:r>
        <w:rPr>
          <w:sz w:val="24"/>
        </w:rPr>
        <w:t>em primeiro lugar.</w:t>
      </w:r>
    </w:p>
    <w:p w14:paraId="00869E4A" w14:textId="77777777" w:rsidR="00E87FA5" w:rsidRPr="003E2B9A" w:rsidRDefault="00870EFC" w:rsidP="001712FC">
      <w:pPr>
        <w:pStyle w:val="PargrafodaLista"/>
        <w:numPr>
          <w:ilvl w:val="1"/>
          <w:numId w:val="3"/>
        </w:numPr>
        <w:tabs>
          <w:tab w:val="left" w:pos="567"/>
          <w:tab w:val="left" w:pos="1566"/>
          <w:tab w:val="left" w:pos="9923"/>
        </w:tabs>
        <w:spacing w:before="90"/>
        <w:ind w:left="0" w:firstLine="0"/>
        <w:rPr>
          <w:sz w:val="24"/>
          <w:szCs w:val="24"/>
        </w:rPr>
      </w:pPr>
      <w:r w:rsidRPr="003E2B9A">
        <w:rPr>
          <w:sz w:val="24"/>
          <w:szCs w:val="24"/>
        </w:rPr>
        <w:t>- Durante o transcurso da sessão pública, os licitantes serão informados, em tempo real, do</w:t>
      </w:r>
      <w:r w:rsidRPr="003E2B9A">
        <w:rPr>
          <w:spacing w:val="1"/>
          <w:sz w:val="24"/>
          <w:szCs w:val="24"/>
        </w:rPr>
        <w:t xml:space="preserve"> </w:t>
      </w:r>
      <w:r w:rsidRPr="003E2B9A">
        <w:rPr>
          <w:sz w:val="24"/>
          <w:szCs w:val="24"/>
        </w:rPr>
        <w:t>valor</w:t>
      </w:r>
      <w:r w:rsidRPr="003E2B9A">
        <w:rPr>
          <w:spacing w:val="-2"/>
          <w:sz w:val="24"/>
          <w:szCs w:val="24"/>
        </w:rPr>
        <w:t xml:space="preserve"> </w:t>
      </w:r>
      <w:r w:rsidRPr="003E2B9A">
        <w:rPr>
          <w:sz w:val="24"/>
          <w:szCs w:val="24"/>
        </w:rPr>
        <w:t>do menor</w:t>
      </w:r>
      <w:r w:rsidRPr="003E2B9A">
        <w:rPr>
          <w:spacing w:val="-1"/>
          <w:sz w:val="24"/>
          <w:szCs w:val="24"/>
        </w:rPr>
        <w:t xml:space="preserve"> </w:t>
      </w:r>
      <w:r w:rsidRPr="003E2B9A">
        <w:rPr>
          <w:sz w:val="24"/>
          <w:szCs w:val="24"/>
        </w:rPr>
        <w:t>lance</w:t>
      </w:r>
      <w:r w:rsidRPr="003E2B9A">
        <w:rPr>
          <w:spacing w:val="-1"/>
          <w:sz w:val="24"/>
          <w:szCs w:val="24"/>
        </w:rPr>
        <w:t xml:space="preserve"> </w:t>
      </w:r>
      <w:r w:rsidRPr="003E2B9A">
        <w:rPr>
          <w:sz w:val="24"/>
          <w:szCs w:val="24"/>
        </w:rPr>
        <w:t>registrado,</w:t>
      </w:r>
      <w:r w:rsidRPr="003E2B9A">
        <w:rPr>
          <w:spacing w:val="-1"/>
          <w:sz w:val="24"/>
          <w:szCs w:val="24"/>
        </w:rPr>
        <w:t xml:space="preserve"> </w:t>
      </w:r>
      <w:r w:rsidRPr="003E2B9A">
        <w:rPr>
          <w:sz w:val="24"/>
          <w:szCs w:val="24"/>
        </w:rPr>
        <w:t>vedada</w:t>
      </w:r>
      <w:r w:rsidRPr="003E2B9A">
        <w:rPr>
          <w:spacing w:val="1"/>
          <w:sz w:val="24"/>
          <w:szCs w:val="24"/>
        </w:rPr>
        <w:t xml:space="preserve"> </w:t>
      </w:r>
      <w:r w:rsidRPr="003E2B9A">
        <w:rPr>
          <w:sz w:val="24"/>
          <w:szCs w:val="24"/>
        </w:rPr>
        <w:t>a</w:t>
      </w:r>
      <w:r w:rsidRPr="003E2B9A">
        <w:rPr>
          <w:spacing w:val="-1"/>
          <w:sz w:val="24"/>
          <w:szCs w:val="24"/>
        </w:rPr>
        <w:t xml:space="preserve"> </w:t>
      </w:r>
      <w:r w:rsidRPr="003E2B9A">
        <w:rPr>
          <w:sz w:val="24"/>
          <w:szCs w:val="24"/>
        </w:rPr>
        <w:t>identificação do licitante.</w:t>
      </w:r>
    </w:p>
    <w:p w14:paraId="47734078" w14:textId="77777777" w:rsidR="00E87FA5" w:rsidRPr="000D2178" w:rsidRDefault="00870EFC" w:rsidP="001712FC">
      <w:pPr>
        <w:pStyle w:val="PargrafodaLista"/>
        <w:numPr>
          <w:ilvl w:val="1"/>
          <w:numId w:val="3"/>
        </w:numPr>
        <w:tabs>
          <w:tab w:val="left" w:pos="567"/>
          <w:tab w:val="left" w:pos="1566"/>
          <w:tab w:val="left" w:pos="9923"/>
        </w:tabs>
        <w:ind w:left="0" w:firstLine="0"/>
        <w:rPr>
          <w:color w:val="000000" w:themeColor="text1"/>
          <w:sz w:val="24"/>
          <w:szCs w:val="24"/>
        </w:rPr>
      </w:pPr>
      <w:r w:rsidRPr="003E2B9A">
        <w:rPr>
          <w:sz w:val="24"/>
          <w:szCs w:val="24"/>
        </w:rPr>
        <w:t xml:space="preserve">- Caso haja desconexão com a </w:t>
      </w:r>
      <w:r w:rsidR="004E2158">
        <w:rPr>
          <w:sz w:val="24"/>
          <w:szCs w:val="24"/>
        </w:rPr>
        <w:t>Agente de Contratação</w:t>
      </w:r>
      <w:r w:rsidRPr="003E2B9A">
        <w:rPr>
          <w:sz w:val="24"/>
          <w:szCs w:val="24"/>
        </w:rPr>
        <w:t xml:space="preserve"> no decorrer da etapa competitiva </w:t>
      </w:r>
      <w:r w:rsidR="008B5C97">
        <w:rPr>
          <w:sz w:val="24"/>
          <w:szCs w:val="24"/>
        </w:rPr>
        <w:t xml:space="preserve">da </w:t>
      </w:r>
      <w:r w:rsidR="008B5C97" w:rsidRPr="000D2178">
        <w:rPr>
          <w:color w:val="000000" w:themeColor="text1"/>
          <w:sz w:val="24"/>
          <w:szCs w:val="24"/>
        </w:rPr>
        <w:t>concorrência</w:t>
      </w:r>
      <w:r w:rsidRPr="000D2178">
        <w:rPr>
          <w:color w:val="000000" w:themeColor="text1"/>
          <w:sz w:val="24"/>
          <w:szCs w:val="24"/>
        </w:rPr>
        <w:t>, o sistema</w:t>
      </w:r>
      <w:r w:rsidRPr="000D2178">
        <w:rPr>
          <w:color w:val="000000" w:themeColor="text1"/>
          <w:spacing w:val="-57"/>
          <w:sz w:val="24"/>
          <w:szCs w:val="24"/>
        </w:rPr>
        <w:t xml:space="preserve"> </w:t>
      </w:r>
      <w:r w:rsidRPr="000D2178">
        <w:rPr>
          <w:color w:val="000000" w:themeColor="text1"/>
          <w:sz w:val="24"/>
          <w:szCs w:val="24"/>
        </w:rPr>
        <w:t xml:space="preserve">eletrônico poderá permanecer acessível aos licitantes para a recepção dos lances, retornando </w:t>
      </w:r>
      <w:r w:rsidR="001C489F" w:rsidRPr="000D2178">
        <w:rPr>
          <w:color w:val="000000" w:themeColor="text1"/>
          <w:sz w:val="24"/>
          <w:szCs w:val="24"/>
        </w:rPr>
        <w:t xml:space="preserve">a </w:t>
      </w:r>
      <w:r w:rsidR="004E2158" w:rsidRPr="000D2178">
        <w:rPr>
          <w:color w:val="000000" w:themeColor="text1"/>
          <w:sz w:val="24"/>
          <w:szCs w:val="24"/>
        </w:rPr>
        <w:t>Agente de Contratação</w:t>
      </w:r>
      <w:r w:rsidRPr="000D2178">
        <w:rPr>
          <w:color w:val="000000" w:themeColor="text1"/>
          <w:sz w:val="24"/>
          <w:szCs w:val="24"/>
        </w:rPr>
        <w:t>,</w:t>
      </w:r>
      <w:r w:rsidRPr="000D2178">
        <w:rPr>
          <w:color w:val="000000" w:themeColor="text1"/>
          <w:spacing w:val="-1"/>
          <w:sz w:val="24"/>
          <w:szCs w:val="24"/>
        </w:rPr>
        <w:t xml:space="preserve"> </w:t>
      </w:r>
      <w:r w:rsidRPr="000D2178">
        <w:rPr>
          <w:color w:val="000000" w:themeColor="text1"/>
          <w:sz w:val="24"/>
          <w:szCs w:val="24"/>
        </w:rPr>
        <w:t>quando</w:t>
      </w:r>
      <w:r w:rsidRPr="000D2178">
        <w:rPr>
          <w:color w:val="000000" w:themeColor="text1"/>
          <w:spacing w:val="-3"/>
          <w:sz w:val="24"/>
          <w:szCs w:val="24"/>
        </w:rPr>
        <w:t xml:space="preserve"> </w:t>
      </w:r>
      <w:r w:rsidRPr="000D2178">
        <w:rPr>
          <w:color w:val="000000" w:themeColor="text1"/>
          <w:sz w:val="24"/>
          <w:szCs w:val="24"/>
        </w:rPr>
        <w:t>possível,</w:t>
      </w:r>
      <w:r w:rsidRPr="000D2178">
        <w:rPr>
          <w:color w:val="000000" w:themeColor="text1"/>
          <w:spacing w:val="-1"/>
          <w:sz w:val="24"/>
          <w:szCs w:val="24"/>
        </w:rPr>
        <w:t xml:space="preserve"> </w:t>
      </w:r>
      <w:r w:rsidRPr="000D2178">
        <w:rPr>
          <w:color w:val="000000" w:themeColor="text1"/>
          <w:sz w:val="24"/>
          <w:szCs w:val="24"/>
        </w:rPr>
        <w:t>sua</w:t>
      </w:r>
      <w:r w:rsidRPr="000D2178">
        <w:rPr>
          <w:color w:val="000000" w:themeColor="text1"/>
          <w:spacing w:val="-1"/>
          <w:sz w:val="24"/>
          <w:szCs w:val="24"/>
        </w:rPr>
        <w:t xml:space="preserve"> </w:t>
      </w:r>
      <w:r w:rsidRPr="000D2178">
        <w:rPr>
          <w:color w:val="000000" w:themeColor="text1"/>
          <w:sz w:val="24"/>
          <w:szCs w:val="24"/>
        </w:rPr>
        <w:t>atuação</w:t>
      </w:r>
      <w:r w:rsidRPr="000D2178">
        <w:rPr>
          <w:color w:val="000000" w:themeColor="text1"/>
          <w:spacing w:val="-1"/>
          <w:sz w:val="24"/>
          <w:szCs w:val="24"/>
        </w:rPr>
        <w:t xml:space="preserve"> </w:t>
      </w:r>
      <w:r w:rsidRPr="000D2178">
        <w:rPr>
          <w:color w:val="000000" w:themeColor="text1"/>
          <w:sz w:val="24"/>
          <w:szCs w:val="24"/>
        </w:rPr>
        <w:t>no certame,</w:t>
      </w:r>
      <w:r w:rsidRPr="000D2178">
        <w:rPr>
          <w:color w:val="000000" w:themeColor="text1"/>
          <w:spacing w:val="-1"/>
          <w:sz w:val="24"/>
          <w:szCs w:val="24"/>
        </w:rPr>
        <w:t xml:space="preserve"> </w:t>
      </w:r>
      <w:r w:rsidRPr="000D2178">
        <w:rPr>
          <w:color w:val="000000" w:themeColor="text1"/>
          <w:sz w:val="24"/>
          <w:szCs w:val="24"/>
        </w:rPr>
        <w:t>sem prejuízo</w:t>
      </w:r>
      <w:r w:rsidRPr="000D2178">
        <w:rPr>
          <w:color w:val="000000" w:themeColor="text1"/>
          <w:spacing w:val="-1"/>
          <w:sz w:val="24"/>
          <w:szCs w:val="24"/>
        </w:rPr>
        <w:t xml:space="preserve"> </w:t>
      </w:r>
      <w:r w:rsidRPr="000D2178">
        <w:rPr>
          <w:color w:val="000000" w:themeColor="text1"/>
          <w:sz w:val="24"/>
          <w:szCs w:val="24"/>
        </w:rPr>
        <w:t>dos</w:t>
      </w:r>
      <w:r w:rsidRPr="000D2178">
        <w:rPr>
          <w:color w:val="000000" w:themeColor="text1"/>
          <w:spacing w:val="-1"/>
          <w:sz w:val="24"/>
          <w:szCs w:val="24"/>
        </w:rPr>
        <w:t xml:space="preserve"> </w:t>
      </w:r>
      <w:r w:rsidRPr="000D2178">
        <w:rPr>
          <w:color w:val="000000" w:themeColor="text1"/>
          <w:sz w:val="24"/>
          <w:szCs w:val="24"/>
        </w:rPr>
        <w:t>atos realizados.</w:t>
      </w:r>
    </w:p>
    <w:p w14:paraId="2B7D0F4B" w14:textId="77777777" w:rsidR="00E87FA5" w:rsidRPr="000D2178" w:rsidRDefault="00870EFC" w:rsidP="001712FC">
      <w:pPr>
        <w:pStyle w:val="PargrafodaLista"/>
        <w:numPr>
          <w:ilvl w:val="1"/>
          <w:numId w:val="3"/>
        </w:numPr>
        <w:tabs>
          <w:tab w:val="left" w:pos="567"/>
          <w:tab w:val="left" w:pos="1566"/>
          <w:tab w:val="left" w:pos="9923"/>
        </w:tabs>
        <w:spacing w:before="0"/>
        <w:ind w:left="0" w:firstLine="0"/>
        <w:rPr>
          <w:color w:val="000000" w:themeColor="text1"/>
          <w:sz w:val="24"/>
          <w:szCs w:val="24"/>
        </w:rPr>
      </w:pPr>
      <w:r w:rsidRPr="000D2178">
        <w:rPr>
          <w:color w:val="000000" w:themeColor="text1"/>
          <w:sz w:val="24"/>
          <w:szCs w:val="24"/>
        </w:rPr>
        <w:t>- Quando a desconexão persistir por tempo superior</w:t>
      </w:r>
      <w:r w:rsidRPr="000D2178">
        <w:rPr>
          <w:color w:val="000000" w:themeColor="text1"/>
          <w:spacing w:val="60"/>
          <w:sz w:val="24"/>
          <w:szCs w:val="24"/>
        </w:rPr>
        <w:t xml:space="preserve"> </w:t>
      </w:r>
      <w:r w:rsidRPr="000D2178">
        <w:rPr>
          <w:color w:val="000000" w:themeColor="text1"/>
          <w:sz w:val="24"/>
          <w:szCs w:val="24"/>
        </w:rPr>
        <w:t xml:space="preserve">a 10 (dez) minutos, a sessão </w:t>
      </w:r>
      <w:r w:rsidR="008B5C97" w:rsidRPr="000D2178">
        <w:rPr>
          <w:color w:val="000000" w:themeColor="text1"/>
          <w:sz w:val="24"/>
          <w:szCs w:val="24"/>
        </w:rPr>
        <w:t xml:space="preserve">da concorrência </w:t>
      </w:r>
      <w:r w:rsidRPr="000D2178">
        <w:rPr>
          <w:color w:val="000000" w:themeColor="text1"/>
          <w:sz w:val="24"/>
          <w:szCs w:val="24"/>
        </w:rPr>
        <w:t>será</w:t>
      </w:r>
      <w:r w:rsidRPr="000D2178">
        <w:rPr>
          <w:color w:val="000000" w:themeColor="text1"/>
          <w:spacing w:val="40"/>
          <w:sz w:val="24"/>
          <w:szCs w:val="24"/>
        </w:rPr>
        <w:t xml:space="preserve"> </w:t>
      </w:r>
      <w:r w:rsidRPr="000D2178">
        <w:rPr>
          <w:color w:val="000000" w:themeColor="text1"/>
          <w:sz w:val="24"/>
          <w:szCs w:val="24"/>
        </w:rPr>
        <w:t>suspensa</w:t>
      </w:r>
      <w:r w:rsidRPr="000D2178">
        <w:rPr>
          <w:color w:val="000000" w:themeColor="text1"/>
          <w:spacing w:val="41"/>
          <w:sz w:val="24"/>
          <w:szCs w:val="24"/>
        </w:rPr>
        <w:t xml:space="preserve"> </w:t>
      </w:r>
      <w:r w:rsidRPr="000D2178">
        <w:rPr>
          <w:color w:val="000000" w:themeColor="text1"/>
          <w:sz w:val="24"/>
          <w:szCs w:val="24"/>
        </w:rPr>
        <w:t>e</w:t>
      </w:r>
      <w:r w:rsidRPr="000D2178">
        <w:rPr>
          <w:color w:val="000000" w:themeColor="text1"/>
          <w:spacing w:val="43"/>
          <w:sz w:val="24"/>
          <w:szCs w:val="24"/>
        </w:rPr>
        <w:t xml:space="preserve"> </w:t>
      </w:r>
      <w:r w:rsidRPr="000D2178">
        <w:rPr>
          <w:color w:val="000000" w:themeColor="text1"/>
          <w:sz w:val="24"/>
          <w:szCs w:val="24"/>
        </w:rPr>
        <w:t>terá</w:t>
      </w:r>
      <w:r w:rsidRPr="000D2178">
        <w:rPr>
          <w:color w:val="000000" w:themeColor="text1"/>
          <w:spacing w:val="40"/>
          <w:sz w:val="24"/>
          <w:szCs w:val="24"/>
        </w:rPr>
        <w:t xml:space="preserve"> </w:t>
      </w:r>
      <w:r w:rsidRPr="000D2178">
        <w:rPr>
          <w:color w:val="000000" w:themeColor="text1"/>
          <w:sz w:val="24"/>
          <w:szCs w:val="24"/>
        </w:rPr>
        <w:t>reinício</w:t>
      </w:r>
      <w:r w:rsidRPr="000D2178">
        <w:rPr>
          <w:color w:val="000000" w:themeColor="text1"/>
          <w:spacing w:val="44"/>
          <w:sz w:val="24"/>
          <w:szCs w:val="24"/>
        </w:rPr>
        <w:t xml:space="preserve"> </w:t>
      </w:r>
      <w:r w:rsidRPr="000D2178">
        <w:rPr>
          <w:color w:val="000000" w:themeColor="text1"/>
          <w:sz w:val="24"/>
          <w:szCs w:val="24"/>
        </w:rPr>
        <w:t>após</w:t>
      </w:r>
      <w:r w:rsidRPr="000D2178">
        <w:rPr>
          <w:color w:val="000000" w:themeColor="text1"/>
          <w:spacing w:val="42"/>
          <w:sz w:val="24"/>
          <w:szCs w:val="24"/>
        </w:rPr>
        <w:t xml:space="preserve"> </w:t>
      </w:r>
      <w:r w:rsidRPr="000D2178">
        <w:rPr>
          <w:color w:val="000000" w:themeColor="text1"/>
          <w:sz w:val="24"/>
          <w:szCs w:val="24"/>
        </w:rPr>
        <w:t>decorridas</w:t>
      </w:r>
      <w:r w:rsidRPr="000D2178">
        <w:rPr>
          <w:color w:val="000000" w:themeColor="text1"/>
          <w:spacing w:val="43"/>
          <w:sz w:val="24"/>
          <w:szCs w:val="24"/>
        </w:rPr>
        <w:t xml:space="preserve"> </w:t>
      </w:r>
      <w:r w:rsidRPr="000D2178">
        <w:rPr>
          <w:color w:val="000000" w:themeColor="text1"/>
          <w:sz w:val="24"/>
          <w:szCs w:val="24"/>
        </w:rPr>
        <w:t>vinte</w:t>
      </w:r>
      <w:r w:rsidRPr="000D2178">
        <w:rPr>
          <w:color w:val="000000" w:themeColor="text1"/>
          <w:spacing w:val="41"/>
          <w:sz w:val="24"/>
          <w:szCs w:val="24"/>
        </w:rPr>
        <w:t xml:space="preserve"> </w:t>
      </w:r>
      <w:r w:rsidRPr="000D2178">
        <w:rPr>
          <w:color w:val="000000" w:themeColor="text1"/>
          <w:sz w:val="24"/>
          <w:szCs w:val="24"/>
        </w:rPr>
        <w:t>e</w:t>
      </w:r>
      <w:r w:rsidRPr="000D2178">
        <w:rPr>
          <w:color w:val="000000" w:themeColor="text1"/>
          <w:spacing w:val="38"/>
          <w:sz w:val="24"/>
          <w:szCs w:val="24"/>
        </w:rPr>
        <w:t xml:space="preserve"> </w:t>
      </w:r>
      <w:r w:rsidRPr="000D2178">
        <w:rPr>
          <w:color w:val="000000" w:themeColor="text1"/>
          <w:sz w:val="24"/>
          <w:szCs w:val="24"/>
        </w:rPr>
        <w:t>quatro</w:t>
      </w:r>
      <w:r w:rsidRPr="000D2178">
        <w:rPr>
          <w:color w:val="000000" w:themeColor="text1"/>
          <w:spacing w:val="41"/>
          <w:sz w:val="24"/>
          <w:szCs w:val="24"/>
        </w:rPr>
        <w:t xml:space="preserve"> </w:t>
      </w:r>
      <w:r w:rsidRPr="000D2178">
        <w:rPr>
          <w:color w:val="000000" w:themeColor="text1"/>
          <w:sz w:val="24"/>
          <w:szCs w:val="24"/>
        </w:rPr>
        <w:t>horas</w:t>
      </w:r>
      <w:r w:rsidRPr="000D2178">
        <w:rPr>
          <w:color w:val="000000" w:themeColor="text1"/>
          <w:spacing w:val="42"/>
          <w:sz w:val="24"/>
          <w:szCs w:val="24"/>
        </w:rPr>
        <w:t xml:space="preserve"> </w:t>
      </w:r>
      <w:r w:rsidRPr="000D2178">
        <w:rPr>
          <w:color w:val="000000" w:themeColor="text1"/>
          <w:sz w:val="24"/>
          <w:szCs w:val="24"/>
        </w:rPr>
        <w:t>da</w:t>
      </w:r>
      <w:r w:rsidRPr="000D2178">
        <w:rPr>
          <w:color w:val="000000" w:themeColor="text1"/>
          <w:spacing w:val="43"/>
          <w:sz w:val="24"/>
          <w:szCs w:val="24"/>
        </w:rPr>
        <w:t xml:space="preserve"> </w:t>
      </w:r>
      <w:r w:rsidRPr="000D2178">
        <w:rPr>
          <w:color w:val="000000" w:themeColor="text1"/>
          <w:sz w:val="24"/>
          <w:szCs w:val="24"/>
        </w:rPr>
        <w:t>comunicação</w:t>
      </w:r>
      <w:r w:rsidRPr="000D2178">
        <w:rPr>
          <w:color w:val="000000" w:themeColor="text1"/>
          <w:spacing w:val="43"/>
          <w:sz w:val="24"/>
          <w:szCs w:val="24"/>
        </w:rPr>
        <w:t xml:space="preserve"> </w:t>
      </w:r>
      <w:r w:rsidRPr="000D2178">
        <w:rPr>
          <w:color w:val="000000" w:themeColor="text1"/>
          <w:sz w:val="24"/>
          <w:szCs w:val="24"/>
        </w:rPr>
        <w:t>expressa</w:t>
      </w:r>
      <w:r w:rsidRPr="000D2178">
        <w:rPr>
          <w:color w:val="000000" w:themeColor="text1"/>
          <w:spacing w:val="41"/>
          <w:sz w:val="24"/>
          <w:szCs w:val="24"/>
        </w:rPr>
        <w:t xml:space="preserve"> </w:t>
      </w:r>
      <w:r w:rsidRPr="000D2178">
        <w:rPr>
          <w:color w:val="000000" w:themeColor="text1"/>
          <w:sz w:val="24"/>
          <w:szCs w:val="24"/>
        </w:rPr>
        <w:t>aos</w:t>
      </w:r>
      <w:r w:rsidR="001C489F" w:rsidRPr="000D2178">
        <w:rPr>
          <w:color w:val="000000" w:themeColor="text1"/>
          <w:sz w:val="24"/>
          <w:szCs w:val="24"/>
        </w:rPr>
        <w:t xml:space="preserve"> participantes via “chat” do sistema eletrônico, onde será designado novo horário para a continuidade da sessão.</w:t>
      </w:r>
    </w:p>
    <w:p w14:paraId="77C06B10" w14:textId="77777777" w:rsidR="00E87FA5" w:rsidRPr="003E2B9A" w:rsidRDefault="00870EFC" w:rsidP="001712FC">
      <w:pPr>
        <w:pStyle w:val="PargrafodaLista"/>
        <w:numPr>
          <w:ilvl w:val="1"/>
          <w:numId w:val="3"/>
        </w:numPr>
        <w:tabs>
          <w:tab w:val="left" w:pos="567"/>
          <w:tab w:val="left" w:pos="1566"/>
          <w:tab w:val="left" w:pos="9923"/>
        </w:tabs>
        <w:spacing w:before="95" w:line="237" w:lineRule="auto"/>
        <w:ind w:left="0" w:firstLine="0"/>
        <w:rPr>
          <w:sz w:val="24"/>
          <w:szCs w:val="24"/>
        </w:rPr>
      </w:pPr>
      <w:r w:rsidRPr="000D2178">
        <w:rPr>
          <w:color w:val="000000" w:themeColor="text1"/>
          <w:sz w:val="24"/>
          <w:szCs w:val="24"/>
        </w:rPr>
        <w:t>-</w:t>
      </w:r>
      <w:r w:rsidRPr="000D2178">
        <w:rPr>
          <w:color w:val="000000" w:themeColor="text1"/>
          <w:spacing w:val="11"/>
          <w:sz w:val="24"/>
          <w:szCs w:val="24"/>
        </w:rPr>
        <w:t xml:space="preserve"> </w:t>
      </w:r>
      <w:r w:rsidRPr="000D2178">
        <w:rPr>
          <w:color w:val="000000" w:themeColor="text1"/>
          <w:sz w:val="24"/>
          <w:szCs w:val="24"/>
        </w:rPr>
        <w:t>Caso</w:t>
      </w:r>
      <w:r w:rsidRPr="000D2178">
        <w:rPr>
          <w:color w:val="000000" w:themeColor="text1"/>
          <w:spacing w:val="13"/>
          <w:sz w:val="24"/>
          <w:szCs w:val="24"/>
        </w:rPr>
        <w:t xml:space="preserve"> </w:t>
      </w:r>
      <w:r w:rsidRPr="000D2178">
        <w:rPr>
          <w:color w:val="000000" w:themeColor="text1"/>
          <w:sz w:val="24"/>
          <w:szCs w:val="24"/>
        </w:rPr>
        <w:t>exista</w:t>
      </w:r>
      <w:r w:rsidRPr="000D2178">
        <w:rPr>
          <w:color w:val="000000" w:themeColor="text1"/>
          <w:spacing w:val="12"/>
          <w:sz w:val="24"/>
          <w:szCs w:val="24"/>
        </w:rPr>
        <w:t xml:space="preserve"> </w:t>
      </w:r>
      <w:r w:rsidRPr="000D2178">
        <w:rPr>
          <w:color w:val="000000" w:themeColor="text1"/>
          <w:sz w:val="24"/>
          <w:szCs w:val="24"/>
        </w:rPr>
        <w:t>a</w:t>
      </w:r>
      <w:r w:rsidRPr="000D2178">
        <w:rPr>
          <w:color w:val="000000" w:themeColor="text1"/>
          <w:spacing w:val="12"/>
          <w:sz w:val="24"/>
          <w:szCs w:val="24"/>
        </w:rPr>
        <w:t xml:space="preserve"> </w:t>
      </w:r>
      <w:r w:rsidRPr="000D2178">
        <w:rPr>
          <w:color w:val="000000" w:themeColor="text1"/>
          <w:sz w:val="24"/>
          <w:szCs w:val="24"/>
        </w:rPr>
        <w:t>necessidade</w:t>
      </w:r>
      <w:r w:rsidRPr="000D2178">
        <w:rPr>
          <w:color w:val="000000" w:themeColor="text1"/>
          <w:spacing w:val="12"/>
          <w:sz w:val="24"/>
          <w:szCs w:val="24"/>
        </w:rPr>
        <w:t xml:space="preserve"> </w:t>
      </w:r>
      <w:r w:rsidRPr="000D2178">
        <w:rPr>
          <w:color w:val="000000" w:themeColor="text1"/>
          <w:sz w:val="24"/>
          <w:szCs w:val="24"/>
        </w:rPr>
        <w:t>de</w:t>
      </w:r>
      <w:r w:rsidRPr="000D2178">
        <w:rPr>
          <w:color w:val="000000" w:themeColor="text1"/>
          <w:spacing w:val="12"/>
          <w:sz w:val="24"/>
          <w:szCs w:val="24"/>
        </w:rPr>
        <w:t xml:space="preserve"> </w:t>
      </w:r>
      <w:r w:rsidRPr="000D2178">
        <w:rPr>
          <w:color w:val="000000" w:themeColor="text1"/>
          <w:sz w:val="24"/>
          <w:szCs w:val="24"/>
        </w:rPr>
        <w:t>ser</w:t>
      </w:r>
      <w:r w:rsidRPr="000D2178">
        <w:rPr>
          <w:color w:val="000000" w:themeColor="text1"/>
          <w:spacing w:val="12"/>
          <w:sz w:val="24"/>
          <w:szCs w:val="24"/>
        </w:rPr>
        <w:t xml:space="preserve"> </w:t>
      </w:r>
      <w:r w:rsidRPr="000D2178">
        <w:rPr>
          <w:color w:val="000000" w:themeColor="text1"/>
          <w:sz w:val="24"/>
          <w:szCs w:val="24"/>
        </w:rPr>
        <w:t>suspens</w:t>
      </w:r>
      <w:r w:rsidR="008B5C97" w:rsidRPr="000D2178">
        <w:rPr>
          <w:color w:val="000000" w:themeColor="text1"/>
          <w:sz w:val="24"/>
          <w:szCs w:val="24"/>
        </w:rPr>
        <w:t>a</w:t>
      </w:r>
      <w:r w:rsidRPr="000D2178">
        <w:rPr>
          <w:color w:val="000000" w:themeColor="text1"/>
          <w:spacing w:val="13"/>
          <w:sz w:val="24"/>
          <w:szCs w:val="24"/>
        </w:rPr>
        <w:t xml:space="preserve"> </w:t>
      </w:r>
      <w:r w:rsidR="008B5C97" w:rsidRPr="000D2178">
        <w:rPr>
          <w:color w:val="000000" w:themeColor="text1"/>
          <w:sz w:val="24"/>
          <w:szCs w:val="24"/>
        </w:rPr>
        <w:t>a concorrência</w:t>
      </w:r>
      <w:r w:rsidRPr="000D2178">
        <w:rPr>
          <w:color w:val="000000" w:themeColor="text1"/>
          <w:sz w:val="24"/>
          <w:szCs w:val="24"/>
        </w:rPr>
        <w:t>,</w:t>
      </w:r>
      <w:r w:rsidRPr="000D2178">
        <w:rPr>
          <w:color w:val="000000" w:themeColor="text1"/>
          <w:spacing w:val="13"/>
          <w:sz w:val="24"/>
          <w:szCs w:val="24"/>
        </w:rPr>
        <w:t xml:space="preserve"> </w:t>
      </w:r>
      <w:r w:rsidRPr="000D2178">
        <w:rPr>
          <w:color w:val="000000" w:themeColor="text1"/>
          <w:sz w:val="24"/>
          <w:szCs w:val="24"/>
        </w:rPr>
        <w:t>a</w:t>
      </w:r>
      <w:r w:rsidRPr="000D2178">
        <w:rPr>
          <w:color w:val="000000" w:themeColor="text1"/>
          <w:spacing w:val="-57"/>
          <w:sz w:val="24"/>
          <w:szCs w:val="24"/>
        </w:rPr>
        <w:t xml:space="preserve"> </w:t>
      </w:r>
      <w:r w:rsidR="004E2158">
        <w:rPr>
          <w:sz w:val="24"/>
          <w:szCs w:val="24"/>
        </w:rPr>
        <w:t>Agente de Contratação</w:t>
      </w:r>
      <w:r w:rsidRPr="003E2B9A">
        <w:rPr>
          <w:spacing w:val="-2"/>
          <w:sz w:val="24"/>
          <w:szCs w:val="24"/>
        </w:rPr>
        <w:t xml:space="preserve"> </w:t>
      </w:r>
      <w:r w:rsidRPr="003E2B9A">
        <w:rPr>
          <w:sz w:val="24"/>
          <w:szCs w:val="24"/>
        </w:rPr>
        <w:t>designará</w:t>
      </w:r>
      <w:r w:rsidRPr="003E2B9A">
        <w:rPr>
          <w:spacing w:val="-2"/>
          <w:sz w:val="24"/>
          <w:szCs w:val="24"/>
        </w:rPr>
        <w:t xml:space="preserve"> </w:t>
      </w:r>
      <w:r w:rsidRPr="003E2B9A">
        <w:rPr>
          <w:sz w:val="24"/>
          <w:szCs w:val="24"/>
        </w:rPr>
        <w:t>novo</w:t>
      </w:r>
      <w:r w:rsidRPr="003E2B9A">
        <w:rPr>
          <w:spacing w:val="1"/>
          <w:sz w:val="24"/>
          <w:szCs w:val="24"/>
        </w:rPr>
        <w:t xml:space="preserve"> </w:t>
      </w:r>
      <w:r w:rsidRPr="003E2B9A">
        <w:rPr>
          <w:sz w:val="24"/>
          <w:szCs w:val="24"/>
        </w:rPr>
        <w:t>horário</w:t>
      </w:r>
      <w:r w:rsidRPr="003E2B9A">
        <w:rPr>
          <w:spacing w:val="-1"/>
          <w:sz w:val="24"/>
          <w:szCs w:val="24"/>
        </w:rPr>
        <w:t xml:space="preserve"> </w:t>
      </w:r>
      <w:r w:rsidRPr="003E2B9A">
        <w:rPr>
          <w:sz w:val="24"/>
          <w:szCs w:val="24"/>
        </w:rPr>
        <w:t>ou,</w:t>
      </w:r>
      <w:r w:rsidRPr="003E2B9A">
        <w:rPr>
          <w:spacing w:val="-1"/>
          <w:sz w:val="24"/>
          <w:szCs w:val="24"/>
        </w:rPr>
        <w:t xml:space="preserve"> </w:t>
      </w:r>
      <w:r w:rsidRPr="003E2B9A">
        <w:rPr>
          <w:sz w:val="24"/>
          <w:szCs w:val="24"/>
        </w:rPr>
        <w:t>se</w:t>
      </w:r>
      <w:r w:rsidRPr="003E2B9A">
        <w:rPr>
          <w:spacing w:val="-1"/>
          <w:sz w:val="24"/>
          <w:szCs w:val="24"/>
        </w:rPr>
        <w:t xml:space="preserve"> </w:t>
      </w:r>
      <w:r w:rsidRPr="003E2B9A">
        <w:rPr>
          <w:sz w:val="24"/>
          <w:szCs w:val="24"/>
        </w:rPr>
        <w:t>necessário,</w:t>
      </w:r>
      <w:r w:rsidRPr="003E2B9A">
        <w:rPr>
          <w:spacing w:val="-1"/>
          <w:sz w:val="24"/>
          <w:szCs w:val="24"/>
        </w:rPr>
        <w:t xml:space="preserve"> </w:t>
      </w:r>
      <w:r w:rsidRPr="003E2B9A">
        <w:rPr>
          <w:sz w:val="24"/>
          <w:szCs w:val="24"/>
        </w:rPr>
        <w:t>novo</w:t>
      </w:r>
      <w:r w:rsidRPr="003E2B9A">
        <w:rPr>
          <w:spacing w:val="-1"/>
          <w:sz w:val="24"/>
          <w:szCs w:val="24"/>
        </w:rPr>
        <w:t xml:space="preserve"> </w:t>
      </w:r>
      <w:r w:rsidRPr="003E2B9A">
        <w:rPr>
          <w:sz w:val="24"/>
          <w:szCs w:val="24"/>
        </w:rPr>
        <w:t>dia,</w:t>
      </w:r>
      <w:r w:rsidRPr="003E2B9A">
        <w:rPr>
          <w:spacing w:val="-1"/>
          <w:sz w:val="24"/>
          <w:szCs w:val="24"/>
        </w:rPr>
        <w:t xml:space="preserve"> </w:t>
      </w:r>
      <w:r w:rsidRPr="003E2B9A">
        <w:rPr>
          <w:sz w:val="24"/>
          <w:szCs w:val="24"/>
        </w:rPr>
        <w:t>para a</w:t>
      </w:r>
      <w:r w:rsidRPr="003E2B9A">
        <w:rPr>
          <w:spacing w:val="-1"/>
          <w:sz w:val="24"/>
          <w:szCs w:val="24"/>
        </w:rPr>
        <w:t xml:space="preserve"> </w:t>
      </w:r>
      <w:r w:rsidRPr="003E2B9A">
        <w:rPr>
          <w:sz w:val="24"/>
          <w:szCs w:val="24"/>
        </w:rPr>
        <w:t>continuidade</w:t>
      </w:r>
      <w:r w:rsidRPr="003E2B9A">
        <w:rPr>
          <w:spacing w:val="-2"/>
          <w:sz w:val="24"/>
          <w:szCs w:val="24"/>
        </w:rPr>
        <w:t xml:space="preserve"> </w:t>
      </w:r>
      <w:r w:rsidRPr="003E2B9A">
        <w:rPr>
          <w:sz w:val="24"/>
          <w:szCs w:val="24"/>
        </w:rPr>
        <w:t>do</w:t>
      </w:r>
      <w:r w:rsidRPr="003E2B9A">
        <w:rPr>
          <w:spacing w:val="-1"/>
          <w:sz w:val="24"/>
          <w:szCs w:val="24"/>
        </w:rPr>
        <w:t xml:space="preserve"> </w:t>
      </w:r>
      <w:r w:rsidRPr="003E2B9A">
        <w:rPr>
          <w:sz w:val="24"/>
          <w:szCs w:val="24"/>
        </w:rPr>
        <w:t>certame.</w:t>
      </w:r>
    </w:p>
    <w:p w14:paraId="2BD83535" w14:textId="77777777" w:rsidR="000738CC" w:rsidRDefault="00870EFC" w:rsidP="001712FC">
      <w:pPr>
        <w:pStyle w:val="PargrafodaLista"/>
        <w:numPr>
          <w:ilvl w:val="1"/>
          <w:numId w:val="3"/>
        </w:numPr>
        <w:tabs>
          <w:tab w:val="left" w:pos="567"/>
          <w:tab w:val="left" w:pos="1566"/>
          <w:tab w:val="left" w:pos="2350"/>
          <w:tab w:val="left" w:pos="2799"/>
          <w:tab w:val="left" w:pos="3610"/>
          <w:tab w:val="left" w:pos="4272"/>
          <w:tab w:val="left" w:pos="4759"/>
          <w:tab w:val="left" w:pos="6303"/>
          <w:tab w:val="left" w:pos="7018"/>
          <w:tab w:val="left" w:pos="8453"/>
          <w:tab w:val="left" w:pos="8981"/>
          <w:tab w:val="left" w:pos="9670"/>
          <w:tab w:val="left" w:pos="9923"/>
          <w:tab w:val="left" w:pos="10119"/>
        </w:tabs>
        <w:spacing w:before="121"/>
        <w:ind w:left="0" w:firstLine="0"/>
        <w:rPr>
          <w:sz w:val="24"/>
          <w:szCs w:val="24"/>
        </w:rPr>
      </w:pPr>
      <w:r w:rsidRPr="003E2B9A">
        <w:rPr>
          <w:sz w:val="24"/>
          <w:szCs w:val="24"/>
        </w:rPr>
        <w:t>-</w:t>
      </w:r>
      <w:r w:rsidRPr="003E2B9A">
        <w:rPr>
          <w:spacing w:val="55"/>
          <w:sz w:val="24"/>
          <w:szCs w:val="24"/>
        </w:rPr>
        <w:t xml:space="preserve"> </w:t>
      </w:r>
      <w:r w:rsidRPr="003E2B9A">
        <w:rPr>
          <w:sz w:val="24"/>
          <w:szCs w:val="24"/>
        </w:rPr>
        <w:t>O</w:t>
      </w:r>
      <w:r w:rsidRPr="003E2B9A">
        <w:rPr>
          <w:spacing w:val="56"/>
          <w:sz w:val="24"/>
          <w:szCs w:val="24"/>
        </w:rPr>
        <w:t xml:space="preserve"> </w:t>
      </w:r>
      <w:r w:rsidRPr="003E2B9A">
        <w:rPr>
          <w:sz w:val="24"/>
          <w:szCs w:val="24"/>
        </w:rPr>
        <w:t>andamento</w:t>
      </w:r>
      <w:r w:rsidRPr="003E2B9A">
        <w:rPr>
          <w:spacing w:val="56"/>
          <w:sz w:val="24"/>
          <w:szCs w:val="24"/>
        </w:rPr>
        <w:t xml:space="preserve"> </w:t>
      </w:r>
      <w:r w:rsidRPr="003E2B9A">
        <w:rPr>
          <w:sz w:val="24"/>
          <w:szCs w:val="24"/>
        </w:rPr>
        <w:t>do</w:t>
      </w:r>
      <w:r w:rsidRPr="003E2B9A">
        <w:rPr>
          <w:spacing w:val="57"/>
          <w:sz w:val="24"/>
          <w:szCs w:val="24"/>
        </w:rPr>
        <w:t xml:space="preserve"> </w:t>
      </w:r>
      <w:r w:rsidRPr="003E2B9A">
        <w:rPr>
          <w:sz w:val="24"/>
          <w:szCs w:val="24"/>
        </w:rPr>
        <w:t>procedimento</w:t>
      </w:r>
      <w:r w:rsidRPr="003E2B9A">
        <w:rPr>
          <w:spacing w:val="56"/>
          <w:sz w:val="24"/>
          <w:szCs w:val="24"/>
        </w:rPr>
        <w:t xml:space="preserve"> </w:t>
      </w:r>
      <w:r w:rsidRPr="003E2B9A">
        <w:rPr>
          <w:sz w:val="24"/>
          <w:szCs w:val="24"/>
        </w:rPr>
        <w:t>de</w:t>
      </w:r>
      <w:r w:rsidRPr="003E2B9A">
        <w:rPr>
          <w:spacing w:val="55"/>
          <w:sz w:val="24"/>
          <w:szCs w:val="24"/>
        </w:rPr>
        <w:t xml:space="preserve"> </w:t>
      </w:r>
      <w:r w:rsidRPr="003E2B9A">
        <w:rPr>
          <w:sz w:val="24"/>
          <w:szCs w:val="24"/>
        </w:rPr>
        <w:t>licitação</w:t>
      </w:r>
      <w:r w:rsidRPr="003E2B9A">
        <w:rPr>
          <w:spacing w:val="59"/>
          <w:sz w:val="24"/>
          <w:szCs w:val="24"/>
        </w:rPr>
        <w:t xml:space="preserve"> </w:t>
      </w:r>
      <w:r w:rsidRPr="003E2B9A">
        <w:rPr>
          <w:sz w:val="24"/>
          <w:szCs w:val="24"/>
        </w:rPr>
        <w:t>entre</w:t>
      </w:r>
      <w:r w:rsidRPr="003E2B9A">
        <w:rPr>
          <w:spacing w:val="56"/>
          <w:sz w:val="24"/>
          <w:szCs w:val="24"/>
        </w:rPr>
        <w:t xml:space="preserve"> </w:t>
      </w:r>
      <w:r w:rsidRPr="003E2B9A">
        <w:rPr>
          <w:sz w:val="24"/>
          <w:szCs w:val="24"/>
        </w:rPr>
        <w:t>a</w:t>
      </w:r>
      <w:r w:rsidRPr="003E2B9A">
        <w:rPr>
          <w:spacing w:val="55"/>
          <w:sz w:val="24"/>
          <w:szCs w:val="24"/>
        </w:rPr>
        <w:t xml:space="preserve"> </w:t>
      </w:r>
      <w:r w:rsidRPr="003E2B9A">
        <w:rPr>
          <w:sz w:val="24"/>
          <w:szCs w:val="24"/>
        </w:rPr>
        <w:t>data</w:t>
      </w:r>
      <w:r w:rsidRPr="003E2B9A">
        <w:rPr>
          <w:spacing w:val="53"/>
          <w:sz w:val="24"/>
          <w:szCs w:val="24"/>
        </w:rPr>
        <w:t xml:space="preserve"> </w:t>
      </w:r>
      <w:r w:rsidRPr="003E2B9A">
        <w:rPr>
          <w:sz w:val="24"/>
          <w:szCs w:val="24"/>
        </w:rPr>
        <w:t>de</w:t>
      </w:r>
      <w:r w:rsidRPr="003E2B9A">
        <w:rPr>
          <w:spacing w:val="59"/>
          <w:sz w:val="24"/>
          <w:szCs w:val="24"/>
        </w:rPr>
        <w:t xml:space="preserve"> </w:t>
      </w:r>
      <w:r w:rsidRPr="003E2B9A">
        <w:rPr>
          <w:sz w:val="24"/>
          <w:szCs w:val="24"/>
        </w:rPr>
        <w:t>abertura</w:t>
      </w:r>
      <w:r w:rsidRPr="003E2B9A">
        <w:rPr>
          <w:spacing w:val="55"/>
          <w:sz w:val="24"/>
          <w:szCs w:val="24"/>
        </w:rPr>
        <w:t xml:space="preserve"> </w:t>
      </w:r>
      <w:r w:rsidRPr="003E2B9A">
        <w:rPr>
          <w:sz w:val="24"/>
          <w:szCs w:val="24"/>
        </w:rPr>
        <w:t>das</w:t>
      </w:r>
      <w:r w:rsidRPr="003E2B9A">
        <w:rPr>
          <w:spacing w:val="56"/>
          <w:sz w:val="24"/>
          <w:szCs w:val="24"/>
        </w:rPr>
        <w:t xml:space="preserve"> </w:t>
      </w:r>
      <w:r w:rsidRPr="003E2B9A">
        <w:rPr>
          <w:sz w:val="24"/>
          <w:szCs w:val="24"/>
        </w:rPr>
        <w:t>propostas</w:t>
      </w:r>
      <w:r w:rsidRPr="003E2B9A">
        <w:rPr>
          <w:spacing w:val="56"/>
          <w:sz w:val="24"/>
          <w:szCs w:val="24"/>
        </w:rPr>
        <w:t xml:space="preserve"> </w:t>
      </w:r>
      <w:r w:rsidRPr="003E2B9A">
        <w:rPr>
          <w:sz w:val="24"/>
          <w:szCs w:val="24"/>
        </w:rPr>
        <w:t>e</w:t>
      </w:r>
      <w:r w:rsidRPr="003E2B9A">
        <w:rPr>
          <w:spacing w:val="59"/>
          <w:sz w:val="24"/>
          <w:szCs w:val="24"/>
        </w:rPr>
        <w:t xml:space="preserve"> </w:t>
      </w:r>
      <w:r w:rsidRPr="003E2B9A">
        <w:rPr>
          <w:sz w:val="24"/>
          <w:szCs w:val="24"/>
        </w:rPr>
        <w:t>a</w:t>
      </w:r>
      <w:r w:rsidRPr="003E2B9A">
        <w:rPr>
          <w:spacing w:val="-57"/>
          <w:sz w:val="24"/>
          <w:szCs w:val="24"/>
        </w:rPr>
        <w:t xml:space="preserve"> </w:t>
      </w:r>
      <w:r w:rsidRPr="003E2B9A">
        <w:rPr>
          <w:sz w:val="24"/>
          <w:szCs w:val="24"/>
        </w:rPr>
        <w:t>adjudicação</w:t>
      </w:r>
      <w:r w:rsidRPr="003E2B9A">
        <w:rPr>
          <w:sz w:val="24"/>
          <w:szCs w:val="24"/>
        </w:rPr>
        <w:tab/>
        <w:t>do</w:t>
      </w:r>
      <w:r w:rsidRPr="003E2B9A">
        <w:rPr>
          <w:sz w:val="24"/>
          <w:szCs w:val="24"/>
        </w:rPr>
        <w:tab/>
        <w:t>objeto</w:t>
      </w:r>
      <w:r w:rsidRPr="003E2B9A">
        <w:rPr>
          <w:sz w:val="24"/>
          <w:szCs w:val="24"/>
        </w:rPr>
        <w:tab/>
        <w:t>deve</w:t>
      </w:r>
      <w:r w:rsidR="00601CF0">
        <w:rPr>
          <w:sz w:val="24"/>
          <w:szCs w:val="24"/>
        </w:rPr>
        <w:t xml:space="preserve"> </w:t>
      </w:r>
      <w:r w:rsidRPr="003E2B9A">
        <w:rPr>
          <w:sz w:val="24"/>
          <w:szCs w:val="24"/>
        </w:rPr>
        <w:t>ser</w:t>
      </w:r>
      <w:r w:rsidR="00601CF0">
        <w:rPr>
          <w:sz w:val="24"/>
          <w:szCs w:val="24"/>
        </w:rPr>
        <w:t xml:space="preserve"> </w:t>
      </w:r>
      <w:r w:rsidRPr="00601CF0">
        <w:rPr>
          <w:sz w:val="24"/>
          <w:szCs w:val="24"/>
        </w:rPr>
        <w:t>acompanhado</w:t>
      </w:r>
      <w:r w:rsidRPr="00601CF0">
        <w:rPr>
          <w:sz w:val="24"/>
          <w:szCs w:val="24"/>
        </w:rPr>
        <w:tab/>
        <w:t>pelos</w:t>
      </w:r>
      <w:r w:rsidR="003911E7">
        <w:rPr>
          <w:sz w:val="24"/>
          <w:szCs w:val="24"/>
        </w:rPr>
        <w:t xml:space="preserve"> participantes </w:t>
      </w:r>
      <w:r w:rsidRPr="00601CF0">
        <w:rPr>
          <w:sz w:val="24"/>
          <w:szCs w:val="24"/>
        </w:rPr>
        <w:t>por</w:t>
      </w:r>
    </w:p>
    <w:p w14:paraId="207DF76A" w14:textId="7DCE073E" w:rsidR="00E87FA5" w:rsidRDefault="00870EFC" w:rsidP="000738CC">
      <w:pPr>
        <w:pStyle w:val="PargrafodaLista"/>
        <w:tabs>
          <w:tab w:val="left" w:pos="567"/>
          <w:tab w:val="left" w:pos="1566"/>
          <w:tab w:val="left" w:pos="2350"/>
          <w:tab w:val="left" w:pos="2799"/>
          <w:tab w:val="left" w:pos="3610"/>
          <w:tab w:val="left" w:pos="4272"/>
          <w:tab w:val="left" w:pos="4759"/>
          <w:tab w:val="left" w:pos="6303"/>
          <w:tab w:val="left" w:pos="7018"/>
          <w:tab w:val="left" w:pos="8453"/>
          <w:tab w:val="left" w:pos="8981"/>
          <w:tab w:val="left" w:pos="9670"/>
          <w:tab w:val="left" w:pos="9923"/>
          <w:tab w:val="left" w:pos="10119"/>
        </w:tabs>
        <w:spacing w:before="121"/>
        <w:ind w:left="0"/>
        <w:rPr>
          <w:sz w:val="24"/>
          <w:szCs w:val="24"/>
        </w:rPr>
      </w:pPr>
      <w:r w:rsidRPr="000738CC">
        <w:rPr>
          <w:sz w:val="24"/>
          <w:szCs w:val="24"/>
        </w:rPr>
        <w:t>meio</w:t>
      </w:r>
      <w:r w:rsidRPr="000738CC">
        <w:rPr>
          <w:sz w:val="24"/>
          <w:szCs w:val="24"/>
        </w:rPr>
        <w:tab/>
        <w:t>do</w:t>
      </w:r>
      <w:r w:rsidR="003E2B9A" w:rsidRPr="000738CC">
        <w:rPr>
          <w:sz w:val="24"/>
          <w:szCs w:val="24"/>
        </w:rPr>
        <w:t xml:space="preserve"> </w:t>
      </w:r>
      <w:r w:rsidRPr="000738CC">
        <w:rPr>
          <w:sz w:val="24"/>
          <w:szCs w:val="24"/>
        </w:rPr>
        <w:t>portal</w:t>
      </w:r>
      <w:r w:rsidR="003E2B9A" w:rsidRPr="000738CC">
        <w:rPr>
          <w:sz w:val="24"/>
          <w:szCs w:val="24"/>
        </w:rPr>
        <w:t xml:space="preserve"> </w:t>
      </w:r>
      <w:r w:rsidR="00A23305">
        <w:rPr>
          <w:noProof/>
          <w:sz w:val="24"/>
          <w:szCs w:val="24"/>
          <w:lang w:val="pt-BR" w:eastAsia="pt-BR"/>
        </w:rPr>
        <mc:AlternateContent>
          <mc:Choice Requires="wps">
            <w:drawing>
              <wp:anchor distT="0" distB="0" distL="114300" distR="114300" simplePos="0" relativeHeight="485470208" behindDoc="1" locked="0" layoutInCell="1" allowOverlap="1" wp14:anchorId="747101EA" wp14:editId="1B4694FA">
                <wp:simplePos x="0" y="0"/>
                <wp:positionH relativeFrom="page">
                  <wp:posOffset>2750820</wp:posOffset>
                </wp:positionH>
                <wp:positionV relativeFrom="paragraph">
                  <wp:posOffset>38735</wp:posOffset>
                </wp:positionV>
                <wp:extent cx="58420" cy="40005"/>
                <wp:effectExtent l="0" t="0" r="0" b="0"/>
                <wp:wrapNone/>
                <wp:docPr id="865904182" name="AutoShape 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420" cy="40005"/>
                        </a:xfrm>
                        <a:custGeom>
                          <a:avLst/>
                          <a:gdLst>
                            <a:gd name="T0" fmla="+- 0 4337 4332"/>
                            <a:gd name="T1" fmla="*/ T0 w 92"/>
                            <a:gd name="T2" fmla="+- 0 123 61"/>
                            <a:gd name="T3" fmla="*/ 123 h 63"/>
                            <a:gd name="T4" fmla="+- 0 4337 4332"/>
                            <a:gd name="T5" fmla="*/ T4 w 92"/>
                            <a:gd name="T6" fmla="+- 0 118 61"/>
                            <a:gd name="T7" fmla="*/ 118 h 63"/>
                            <a:gd name="T8" fmla="+- 0 4346 4332"/>
                            <a:gd name="T9" fmla="*/ T8 w 92"/>
                            <a:gd name="T10" fmla="+- 0 114 61"/>
                            <a:gd name="T11" fmla="*/ 114 h 63"/>
                            <a:gd name="T12" fmla="+- 0 4354 4332"/>
                            <a:gd name="T13" fmla="*/ T12 w 92"/>
                            <a:gd name="T14" fmla="+- 0 109 61"/>
                            <a:gd name="T15" fmla="*/ 109 h 63"/>
                            <a:gd name="T16" fmla="+- 0 4356 4332"/>
                            <a:gd name="T17" fmla="*/ T16 w 92"/>
                            <a:gd name="T18" fmla="+- 0 106 61"/>
                            <a:gd name="T19" fmla="*/ 106 h 63"/>
                            <a:gd name="T20" fmla="+- 0 4361 4332"/>
                            <a:gd name="T21" fmla="*/ T20 w 92"/>
                            <a:gd name="T22" fmla="+- 0 97 61"/>
                            <a:gd name="T23" fmla="*/ 97 h 63"/>
                            <a:gd name="T24" fmla="+- 0 4361 4332"/>
                            <a:gd name="T25" fmla="*/ T24 w 92"/>
                            <a:gd name="T26" fmla="+- 0 90 61"/>
                            <a:gd name="T27" fmla="*/ 90 h 63"/>
                            <a:gd name="T28" fmla="+- 0 4358 4332"/>
                            <a:gd name="T29" fmla="*/ T28 w 92"/>
                            <a:gd name="T30" fmla="+- 0 87 61"/>
                            <a:gd name="T31" fmla="*/ 87 h 63"/>
                            <a:gd name="T32" fmla="+- 0 4339 4332"/>
                            <a:gd name="T33" fmla="*/ T32 w 92"/>
                            <a:gd name="T34" fmla="+- 0 87 61"/>
                            <a:gd name="T35" fmla="*/ 87 h 63"/>
                            <a:gd name="T36" fmla="+- 0 4334 4332"/>
                            <a:gd name="T37" fmla="*/ T36 w 92"/>
                            <a:gd name="T38" fmla="+- 0 85 61"/>
                            <a:gd name="T39" fmla="*/ 85 h 63"/>
                            <a:gd name="T40" fmla="+- 0 4332 4332"/>
                            <a:gd name="T41" fmla="*/ T40 w 92"/>
                            <a:gd name="T42" fmla="+- 0 82 61"/>
                            <a:gd name="T43" fmla="*/ 82 h 63"/>
                            <a:gd name="T44" fmla="+- 0 4332 4332"/>
                            <a:gd name="T45" fmla="*/ T44 w 92"/>
                            <a:gd name="T46" fmla="+- 0 68 61"/>
                            <a:gd name="T47" fmla="*/ 68 h 63"/>
                            <a:gd name="T48" fmla="+- 0 4337 4332"/>
                            <a:gd name="T49" fmla="*/ T48 w 92"/>
                            <a:gd name="T50" fmla="+- 0 66 61"/>
                            <a:gd name="T51" fmla="*/ 66 h 63"/>
                            <a:gd name="T52" fmla="+- 0 4342 4332"/>
                            <a:gd name="T53" fmla="*/ T52 w 92"/>
                            <a:gd name="T54" fmla="+- 0 61 61"/>
                            <a:gd name="T55" fmla="*/ 61 h 63"/>
                            <a:gd name="T56" fmla="+- 0 4351 4332"/>
                            <a:gd name="T57" fmla="*/ T56 w 92"/>
                            <a:gd name="T58" fmla="+- 0 61 61"/>
                            <a:gd name="T59" fmla="*/ 61 h 63"/>
                            <a:gd name="T60" fmla="+- 0 4356 4332"/>
                            <a:gd name="T61" fmla="*/ T60 w 92"/>
                            <a:gd name="T62" fmla="+- 0 63 61"/>
                            <a:gd name="T63" fmla="*/ 63 h 63"/>
                            <a:gd name="T64" fmla="+- 0 4366 4332"/>
                            <a:gd name="T65" fmla="*/ T64 w 92"/>
                            <a:gd name="T66" fmla="+- 0 73 61"/>
                            <a:gd name="T67" fmla="*/ 73 h 63"/>
                            <a:gd name="T68" fmla="+- 0 4368 4332"/>
                            <a:gd name="T69" fmla="*/ T68 w 92"/>
                            <a:gd name="T70" fmla="+- 0 80 61"/>
                            <a:gd name="T71" fmla="*/ 80 h 63"/>
                            <a:gd name="T72" fmla="+- 0 4368 4332"/>
                            <a:gd name="T73" fmla="*/ T72 w 92"/>
                            <a:gd name="T74" fmla="+- 0 94 61"/>
                            <a:gd name="T75" fmla="*/ 94 h 63"/>
                            <a:gd name="T76" fmla="+- 0 4366 4332"/>
                            <a:gd name="T77" fmla="*/ T76 w 92"/>
                            <a:gd name="T78" fmla="+- 0 102 61"/>
                            <a:gd name="T79" fmla="*/ 102 h 63"/>
                            <a:gd name="T80" fmla="+- 0 4358 4332"/>
                            <a:gd name="T81" fmla="*/ T80 w 92"/>
                            <a:gd name="T82" fmla="+- 0 109 61"/>
                            <a:gd name="T83" fmla="*/ 109 h 63"/>
                            <a:gd name="T84" fmla="+- 0 4354 4332"/>
                            <a:gd name="T85" fmla="*/ T84 w 92"/>
                            <a:gd name="T86" fmla="+- 0 116 61"/>
                            <a:gd name="T87" fmla="*/ 116 h 63"/>
                            <a:gd name="T88" fmla="+- 0 4346 4332"/>
                            <a:gd name="T89" fmla="*/ T88 w 92"/>
                            <a:gd name="T90" fmla="+- 0 121 61"/>
                            <a:gd name="T91" fmla="*/ 121 h 63"/>
                            <a:gd name="T92" fmla="+- 0 4337 4332"/>
                            <a:gd name="T93" fmla="*/ T92 w 92"/>
                            <a:gd name="T94" fmla="+- 0 123 61"/>
                            <a:gd name="T95" fmla="*/ 123 h 63"/>
                            <a:gd name="T96" fmla="+- 0 4392 4332"/>
                            <a:gd name="T97" fmla="*/ T96 w 92"/>
                            <a:gd name="T98" fmla="+- 0 123 61"/>
                            <a:gd name="T99" fmla="*/ 123 h 63"/>
                            <a:gd name="T100" fmla="+- 0 4392 4332"/>
                            <a:gd name="T101" fmla="*/ T100 w 92"/>
                            <a:gd name="T102" fmla="+- 0 118 61"/>
                            <a:gd name="T103" fmla="*/ 118 h 63"/>
                            <a:gd name="T104" fmla="+- 0 4402 4332"/>
                            <a:gd name="T105" fmla="*/ T104 w 92"/>
                            <a:gd name="T106" fmla="+- 0 116 61"/>
                            <a:gd name="T107" fmla="*/ 116 h 63"/>
                            <a:gd name="T108" fmla="+- 0 4406 4332"/>
                            <a:gd name="T109" fmla="*/ T108 w 92"/>
                            <a:gd name="T110" fmla="+- 0 111 61"/>
                            <a:gd name="T111" fmla="*/ 111 h 63"/>
                            <a:gd name="T112" fmla="+- 0 4409 4332"/>
                            <a:gd name="T113" fmla="*/ T112 w 92"/>
                            <a:gd name="T114" fmla="+- 0 106 61"/>
                            <a:gd name="T115" fmla="*/ 106 h 63"/>
                            <a:gd name="T116" fmla="+- 0 4414 4332"/>
                            <a:gd name="T117" fmla="*/ T116 w 92"/>
                            <a:gd name="T118" fmla="+- 0 104 61"/>
                            <a:gd name="T119" fmla="*/ 104 h 63"/>
                            <a:gd name="T120" fmla="+- 0 4416 4332"/>
                            <a:gd name="T121" fmla="*/ T120 w 92"/>
                            <a:gd name="T122" fmla="+- 0 99 61"/>
                            <a:gd name="T123" fmla="*/ 99 h 63"/>
                            <a:gd name="T124" fmla="+- 0 4416 4332"/>
                            <a:gd name="T125" fmla="*/ T124 w 92"/>
                            <a:gd name="T126" fmla="+- 0 92 61"/>
                            <a:gd name="T127" fmla="*/ 92 h 63"/>
                            <a:gd name="T128" fmla="+- 0 4414 4332"/>
                            <a:gd name="T129" fmla="*/ T128 w 92"/>
                            <a:gd name="T130" fmla="+- 0 90 61"/>
                            <a:gd name="T131" fmla="*/ 90 h 63"/>
                            <a:gd name="T132" fmla="+- 0 4414 4332"/>
                            <a:gd name="T133" fmla="*/ T132 w 92"/>
                            <a:gd name="T134" fmla="+- 0 87 61"/>
                            <a:gd name="T135" fmla="*/ 87 h 63"/>
                            <a:gd name="T136" fmla="+- 0 4394 4332"/>
                            <a:gd name="T137" fmla="*/ T136 w 92"/>
                            <a:gd name="T138" fmla="+- 0 87 61"/>
                            <a:gd name="T139" fmla="*/ 87 h 63"/>
                            <a:gd name="T140" fmla="+- 0 4390 4332"/>
                            <a:gd name="T141" fmla="*/ T140 w 92"/>
                            <a:gd name="T142" fmla="+- 0 85 61"/>
                            <a:gd name="T143" fmla="*/ 85 h 63"/>
                            <a:gd name="T144" fmla="+- 0 4387 4332"/>
                            <a:gd name="T145" fmla="*/ T144 w 92"/>
                            <a:gd name="T146" fmla="+- 0 82 61"/>
                            <a:gd name="T147" fmla="*/ 82 h 63"/>
                            <a:gd name="T148" fmla="+- 0 4387 4332"/>
                            <a:gd name="T149" fmla="*/ T148 w 92"/>
                            <a:gd name="T150" fmla="+- 0 68 61"/>
                            <a:gd name="T151" fmla="*/ 68 h 63"/>
                            <a:gd name="T152" fmla="+- 0 4392 4332"/>
                            <a:gd name="T153" fmla="*/ T152 w 92"/>
                            <a:gd name="T154" fmla="+- 0 66 61"/>
                            <a:gd name="T155" fmla="*/ 66 h 63"/>
                            <a:gd name="T156" fmla="+- 0 4397 4332"/>
                            <a:gd name="T157" fmla="*/ T156 w 92"/>
                            <a:gd name="T158" fmla="+- 0 61 61"/>
                            <a:gd name="T159" fmla="*/ 61 h 63"/>
                            <a:gd name="T160" fmla="+- 0 4406 4332"/>
                            <a:gd name="T161" fmla="*/ T160 w 92"/>
                            <a:gd name="T162" fmla="+- 0 61 61"/>
                            <a:gd name="T163" fmla="*/ 61 h 63"/>
                            <a:gd name="T164" fmla="+- 0 4411 4332"/>
                            <a:gd name="T165" fmla="*/ T164 w 92"/>
                            <a:gd name="T166" fmla="+- 0 63 61"/>
                            <a:gd name="T167" fmla="*/ 63 h 63"/>
                            <a:gd name="T168" fmla="+- 0 4421 4332"/>
                            <a:gd name="T169" fmla="*/ T168 w 92"/>
                            <a:gd name="T170" fmla="+- 0 73 61"/>
                            <a:gd name="T171" fmla="*/ 73 h 63"/>
                            <a:gd name="T172" fmla="+- 0 4423 4332"/>
                            <a:gd name="T173" fmla="*/ T172 w 92"/>
                            <a:gd name="T174" fmla="+- 0 80 61"/>
                            <a:gd name="T175" fmla="*/ 80 h 63"/>
                            <a:gd name="T176" fmla="+- 0 4423 4332"/>
                            <a:gd name="T177" fmla="*/ T176 w 92"/>
                            <a:gd name="T178" fmla="+- 0 94 61"/>
                            <a:gd name="T179" fmla="*/ 94 h 63"/>
                            <a:gd name="T180" fmla="+- 0 4421 4332"/>
                            <a:gd name="T181" fmla="*/ T180 w 92"/>
                            <a:gd name="T182" fmla="+- 0 102 61"/>
                            <a:gd name="T183" fmla="*/ 102 h 63"/>
                            <a:gd name="T184" fmla="+- 0 4416 4332"/>
                            <a:gd name="T185" fmla="*/ T184 w 92"/>
                            <a:gd name="T186" fmla="+- 0 109 61"/>
                            <a:gd name="T187" fmla="*/ 109 h 63"/>
                            <a:gd name="T188" fmla="+- 0 4409 4332"/>
                            <a:gd name="T189" fmla="*/ T188 w 92"/>
                            <a:gd name="T190" fmla="+- 0 116 61"/>
                            <a:gd name="T191" fmla="*/ 116 h 63"/>
                            <a:gd name="T192" fmla="+- 0 4402 4332"/>
                            <a:gd name="T193" fmla="*/ T192 w 92"/>
                            <a:gd name="T194" fmla="+- 0 121 61"/>
                            <a:gd name="T195" fmla="*/ 121 h 63"/>
                            <a:gd name="T196" fmla="+- 0 4392 4332"/>
                            <a:gd name="T197" fmla="*/ T196 w 92"/>
                            <a:gd name="T198" fmla="+- 0 123 61"/>
                            <a:gd name="T199" fmla="*/ 123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2" h="63">
                              <a:moveTo>
                                <a:pt x="5" y="62"/>
                              </a:moveTo>
                              <a:lnTo>
                                <a:pt x="5" y="57"/>
                              </a:lnTo>
                              <a:lnTo>
                                <a:pt x="14" y="53"/>
                              </a:lnTo>
                              <a:lnTo>
                                <a:pt x="22" y="48"/>
                              </a:lnTo>
                              <a:lnTo>
                                <a:pt x="24" y="45"/>
                              </a:lnTo>
                              <a:lnTo>
                                <a:pt x="29" y="36"/>
                              </a:lnTo>
                              <a:lnTo>
                                <a:pt x="29" y="29"/>
                              </a:lnTo>
                              <a:lnTo>
                                <a:pt x="26" y="26"/>
                              </a:lnTo>
                              <a:lnTo>
                                <a:pt x="7" y="26"/>
                              </a:lnTo>
                              <a:lnTo>
                                <a:pt x="2" y="24"/>
                              </a:lnTo>
                              <a:lnTo>
                                <a:pt x="0" y="21"/>
                              </a:lnTo>
                              <a:lnTo>
                                <a:pt x="0" y="7"/>
                              </a:lnTo>
                              <a:lnTo>
                                <a:pt x="5" y="5"/>
                              </a:lnTo>
                              <a:lnTo>
                                <a:pt x="10" y="0"/>
                              </a:lnTo>
                              <a:lnTo>
                                <a:pt x="19" y="0"/>
                              </a:lnTo>
                              <a:lnTo>
                                <a:pt x="24" y="2"/>
                              </a:lnTo>
                              <a:lnTo>
                                <a:pt x="34" y="12"/>
                              </a:lnTo>
                              <a:lnTo>
                                <a:pt x="36" y="19"/>
                              </a:lnTo>
                              <a:lnTo>
                                <a:pt x="36" y="33"/>
                              </a:lnTo>
                              <a:lnTo>
                                <a:pt x="34" y="41"/>
                              </a:lnTo>
                              <a:lnTo>
                                <a:pt x="26" y="48"/>
                              </a:lnTo>
                              <a:lnTo>
                                <a:pt x="22" y="55"/>
                              </a:lnTo>
                              <a:lnTo>
                                <a:pt x="14" y="60"/>
                              </a:lnTo>
                              <a:lnTo>
                                <a:pt x="5" y="62"/>
                              </a:lnTo>
                              <a:close/>
                              <a:moveTo>
                                <a:pt x="60" y="62"/>
                              </a:moveTo>
                              <a:lnTo>
                                <a:pt x="60" y="57"/>
                              </a:lnTo>
                              <a:lnTo>
                                <a:pt x="70" y="55"/>
                              </a:lnTo>
                              <a:lnTo>
                                <a:pt x="74" y="50"/>
                              </a:lnTo>
                              <a:lnTo>
                                <a:pt x="77" y="45"/>
                              </a:lnTo>
                              <a:lnTo>
                                <a:pt x="82" y="43"/>
                              </a:lnTo>
                              <a:lnTo>
                                <a:pt x="84" y="38"/>
                              </a:lnTo>
                              <a:lnTo>
                                <a:pt x="84" y="31"/>
                              </a:lnTo>
                              <a:lnTo>
                                <a:pt x="82" y="29"/>
                              </a:lnTo>
                              <a:lnTo>
                                <a:pt x="82" y="26"/>
                              </a:lnTo>
                              <a:lnTo>
                                <a:pt x="62" y="26"/>
                              </a:lnTo>
                              <a:lnTo>
                                <a:pt x="58" y="24"/>
                              </a:lnTo>
                              <a:lnTo>
                                <a:pt x="55" y="21"/>
                              </a:lnTo>
                              <a:lnTo>
                                <a:pt x="55" y="7"/>
                              </a:lnTo>
                              <a:lnTo>
                                <a:pt x="60" y="5"/>
                              </a:lnTo>
                              <a:lnTo>
                                <a:pt x="65" y="0"/>
                              </a:lnTo>
                              <a:lnTo>
                                <a:pt x="74" y="0"/>
                              </a:lnTo>
                              <a:lnTo>
                                <a:pt x="79" y="2"/>
                              </a:lnTo>
                              <a:lnTo>
                                <a:pt x="89" y="12"/>
                              </a:lnTo>
                              <a:lnTo>
                                <a:pt x="91" y="19"/>
                              </a:lnTo>
                              <a:lnTo>
                                <a:pt x="91" y="33"/>
                              </a:lnTo>
                              <a:lnTo>
                                <a:pt x="89" y="41"/>
                              </a:lnTo>
                              <a:lnTo>
                                <a:pt x="84" y="48"/>
                              </a:lnTo>
                              <a:lnTo>
                                <a:pt x="77" y="55"/>
                              </a:lnTo>
                              <a:lnTo>
                                <a:pt x="70" y="60"/>
                              </a:lnTo>
                              <a:lnTo>
                                <a:pt x="60"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2EFF69" id="AutoShape 589" o:spid="_x0000_s1026" style="position:absolute;margin-left:216.6pt;margin-top:3.05pt;width:4.6pt;height:3.15pt;z-index:-17846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dtKDgoAAJ0yAAAOAAAAZHJzL2Uyb0RvYy54bWysW9uO47gRfQ+QfxD8mGDHKomWpcb0LIJd&#10;bBBgcwFW+QC1L91GbMuR3N0z+fqcosQellyUiSDz0O0eH1KHp8hiHUr6/OPX0zF523X9oT0/LuhT&#10;ukh25027PZyfHxf/rH/5oVwk/bU5b5tje949Lr7t+sWPX37/u8/vl4dd1r60x+2uS9DJuX94vzwu&#10;Xq7Xy8Ny2W9edqem/9Redmd8uW+7U3PFn93zcts17+j9dFxmaVos39tue+naza7v8b8/D18uvtj+&#10;9/vd5vr3/b7fXZPj4wLcrvZnZ38+8c/ll8/Nw3PXXF4Om5FG8z+wODWHMy760dXPzbVJXrvDTVen&#10;w6Zr+3Z//bRpT8t2vz9sdnYMGA2lk9H89tJcdnYsEKe/fMjU//+63fzt7bfLPzqm3l9+bTf/6qHI&#10;8v3SP3x8w3/0wCRP739tt4hh83pt7WC/7rsTt8Qwkq9W028fmu6+XpMN/nNVmgzCb/CNSdN0xYov&#10;mwfXdPPaX/+8a203zduv/XUIyBafrJzb5NyccM0afexPR8Tmjz8kaWLyfM0/sjGAHzBysD8skzpN&#10;3pPqBpI5iO2JsjwpaNpN7jDohhEvSZFPMcZh5hmtHIwZGZVR4SADIyoVRmuHYUZAaIyw1oRGplA1&#10;qhyMGZUqI5JyExmFEvliM0TjRFJuk6+MSop8yWvKdFpSc0orjZavOENUWlJz0NK1Il/3mgqdlhSe&#10;0kKj5cvOEI0WLxURwoJUtTJf+joLTHQpfbVWWGW+7ECopKTqJg+R8oWvM32uZ1L4KtVI+aIDoZKS&#10;miOApa6UL3ud6dM9l7KXmlK5LzkQGinkIxm+vFJJ5b7qda5P9lzKrpPyJQ+Rkooja+orMPdVr3N9&#10;qudS9nKlhC/3JQdCU8pIxTmVq0oZX/Xa6BPdSNnLTCFlfMmBUElJxcOkfNVro090I2UvSo2ULzkQ&#10;KimpOEjpO5/xVa+NPtFXUvZCS1QrX3IgNFIrqbjJjR6+la96vdIn+krKjuxyuyGvfMmBUElJxZES&#10;9OS58lWvkfi1KmElZddJ+ZIHSBVS8eBGgyGPqYN35UKf6IWUvdBKFxQq3zsCQlOqkIojo+u7X+Gr&#10;Xhf6RC+k7GuVlC85ECopqThI6Rm98FWvAdLCt5ayl9o2s/YlB0IjtZaKB0mtfdXrtT7R11L2Siuq&#10;1r7kQKikpOLB8K191eu1PtHXUnZKtey59jVniEarlJoHt+TS172G8FoASym8XuqVvuqhUq+UqoOW&#10;vv+VvvJ1qU/2UkpPqAhvk1Xp684QVS2pO1KovgZLX/q61Kd7JaWnTMuhla87QzRa8EuTEkbfbipf&#10;+rrSJ3wlpde9VuXrHjJbldTd5Lgi789TU1b50teVPuUrKX2Alq97iBalUvggL0p98Wu0U2c9lpaQ&#10;n53e7fyi1Bc/5AYpleobg3WraUZw5d+3DHDTpz48i4ONPlWb+5T6EQhNfkplCMBNn/1Y1O6ivC+i&#10;na7bjWHVFgBNHKu+AmhqWQ08pKrbxLOGTCvJOATsIflBCPlD6OnkGE4dDGy3zs0PQ81x0LIs5o7o&#10;j2OvzDfyg8AYLXPQ1LwaXFTlJt0r2uncMrkWKtXsSwMbMPuZjIAJM/ODgFOIwEqYmlhty6TMjwDS&#10;la6Z1B/MAvHM/BCAWWAdTJysaq9JWNmAv6aplw0yk2YW7fRoxthZyn39A36W8skayFEmqfNMOlq0&#10;CzCTMVCNNklTq9t/unG1EFdlJm0t2unMpsZWc9skna1ut8lMVkCOUerM/AjUaBdgJmOgWm4y/goI&#10;eG4yUn0TZiZXQMDh0tTiqhuo9Li68aYbkxuoOUi6XLTTNZv6XHX7lEZXLx1pJdVH1RGIprS6aBdg&#10;JmOgml1a+foH3C5N7W5wX5d+F+10ZlPHq27r0vIGdvWp5zWknw6QNL0UcL00sb2qF6fCXwEBM06F&#10;VN8YlObq2pTOF+10zSbeVzXkJMxvwJHT1P0a3ApRmUn7i3YBZjILqa6chAMO2HJaT1ZAmJkfgRrt&#10;AsxkDFRrTsIFB7w5TV1wMJrSBqOdzuzGCKvFxsQJB6qNqRUO1kHSC1PADNPUDev3Y6QdDt2QKWUE&#10;4AgCVbc0xBRwxDS1xKpTJ+mJA1adpqY46KSkK0Y7PaY3vlhNaxNjHMhrsc6YpDWmgDemKHNMlb8Z&#10;+O4Y93af3d3b5sXd0N18PY93dPEpafjhgNTeQr60Pd86ruGOcYe4tjdZ0QVQfPs3AEaJwuA1m/+7&#10;YBBlMKxfDJotnYW7G9XzTPj2oIVXUb2z8WE4TEsMmWwcKJxEFHwcKsr7GDjX7UwGNXcUfBwqCuEY&#10;OFe43Duq0yj4OFSUjFHwcaio42LgXKAxGRRXUfBxqKh4YuBcynDvwyMCdyck1xcWHjdU3vQZjg07&#10;hgzvxBYeN1Q+IrbwuKHynsVwbDcxZHgbsfC4oXJmZziSckzvnGwtPG6onP8sPG6o9sSO8XzaFkPH&#10;HqMNDeKGa8+2bIPY5PSRnXBYFEXpIz/hBCeqgctQSOmRDcYQ83FH3BXGIPMpRFQDl6f4cCCuwRho&#10;9uxRDVyuYisd18ANOjJdEd+ctZGOTFjWUg4NIgfNTm9oEDlol7UoMm1ZX2SvAFMTpZLLXOw1ohq4&#10;3MUWIK6BGzQq86gGLn9RZAIjl8EIRWzcFVykI5MYuSxGKPeiruDyGNdgXoNh3xmrrA4PPk4feewW&#10;CR55fOI2zcOluXJx5j4m748LLnJfHheYDvy/p/ZtV7f2+ytXaMOMhx0fLvn96+P5FobJOMDcl+73&#10;xfbFB+KYSdiV51B8/AsUzodmUUNfxonnruR+D1fk01P0hZPD2b4GFMCzKFhP9IUz4DnUMDPvgIYR&#10;4nR6rifcYeLLuTXkBuZ+DwMcQPOyDyGcF4rvo+Bq9sFYzCh3Efd7jN+g0zyIz9yZ9+zY+FAYINxx&#10;mVOAD3wZNR+XEYXtYravcb7My8kH/Ljivbk3xO+jqnQqud9ituNkbI7XZH25LjbHtt+h3e2C5JM2&#10;ULy7IkfcnSXJZ0bo7c5Q+AEGRs0PZawp7yxJPtdgiefDxScWQOGxsznxHGo+qOMV7yxvh5pf3nwu&#10;CV531jc/RMSo+QXOR76Mmmc/ouaXuAv2rFqjAbkTxEH4O6AxYc5ebqzq76xxPoiBCHfW+Ii6s8bH&#10;K6Ksi5g0d9b4OJnvLYxxMc7LNV2y00WOhMv7sj3U+NigeV/3HpLv2+Nh+8vheOSc0HfPTz8du+St&#10;4dcb7L9xyAJ2tIcp55abOUXGp/z5wX5+WaJ/eGq33/CQf9cO70jgnQ58eGm7/yySd7wf8bjo//3a&#10;dLtFcvzLGS8gVLg1hEFf7R9mteabv53/zZP/TXPeoKvHxXWBwx/++NN1eAnj9dIdnl9wJbJVx7n9&#10;E14u2B/4NQD7FsLAavwD70BYbcb3NfglC/9vi/r+VsmX/wIAAP//AwBQSwMEFAAGAAgAAAAhAM23&#10;VnzbAAAACAEAAA8AAABkcnMvZG93bnJldi54bWxMj8FKw0AQhu+C77CM4M1uki5BYjalCAWPtkrr&#10;cZqMSTA7G7KbNr6940lPw/D/fPNNuVncoC40hd6zhXSVgCKufdNza+H9bffwCCpE5AYHz2ThmwJs&#10;qtubEovGX3lPl0NslUA4FGihi3EstA51Rw7Dyo/Ekn36yWGUdWp1M+FV4G7QWZLk2mHPcqHDkZ47&#10;qr8Os7OQv5r0yHNen8z+pd3uTh77+GHt/d2yfQIVaYl/ZfjVF3WoxOnsZ26CGiyY9TqTqsBSUJIb&#10;kxlQZynK1FWp/z9Q/QAAAP//AwBQSwECLQAUAAYACAAAACEAtoM4kv4AAADhAQAAEwAAAAAAAAAA&#10;AAAAAAAAAAAAW0NvbnRlbnRfVHlwZXNdLnhtbFBLAQItABQABgAIAAAAIQA4/SH/1gAAAJQBAAAL&#10;AAAAAAAAAAAAAAAAAC8BAABfcmVscy8ucmVsc1BLAQItABQABgAIAAAAIQBLcdtKDgoAAJ0yAAAO&#10;AAAAAAAAAAAAAAAAAC4CAABkcnMvZTJvRG9jLnhtbFBLAQItABQABgAIAAAAIQDNt1Z82wAAAAgB&#10;AAAPAAAAAAAAAAAAAAAAAGgMAABkcnMvZG93bnJldi54bWxQSwUGAAAAAAQABADzAAAAcA0AAAAA&#10;" path="m5,62r,-5l14,53r8,-5l24,45r5,-9l29,29,26,26,7,26,2,24,,21,,7,5,5,10,r9,l24,2,34,12r2,7l36,33r-2,8l26,48r-4,7l14,60,5,62xm60,62r,-5l70,55r4,-5l77,45r5,-2l84,38r,-7l82,29r,-3l62,26,58,24,55,21,55,7,60,5,65,r9,l79,2,89,12r2,7l91,33r-2,8l84,48r-7,7l70,60,60,62xe" fillcolor="black" stroked="f">
                <v:path arrowok="t" o:connecttype="custom" o:connectlocs="3175,78105;3175,74930;8890,72390;13970,69215;15240,67310;18415,61595;18415,57150;16510,55245;4445,55245;1270,53975;0,52070;0,43180;3175,41910;6350,38735;12065,38735;15240,40005;21590,46355;22860,50800;22860,59690;21590,64770;16510,69215;13970,73660;8890,76835;3175,78105;38100,78105;38100,74930;44450,73660;46990,70485;48895,67310;52070,66040;53340,62865;53340,58420;52070,57150;52070,55245;39370,55245;36830,53975;34925,52070;34925,43180;38100,41910;41275,38735;46990,38735;50165,40005;56515,46355;57785,50800;57785,59690;56515,64770;53340,69215;48895,73660;44450,76835;38100,78105" o:connectangles="0,0,0,0,0,0,0,0,0,0,0,0,0,0,0,0,0,0,0,0,0,0,0,0,0,0,0,0,0,0,0,0,0,0,0,0,0,0,0,0,0,0,0,0,0,0,0,0,0,0"/>
                <w10:wrap anchorx="page"/>
              </v:shape>
            </w:pict>
          </mc:Fallback>
        </mc:AlternateContent>
      </w:r>
      <w:r w:rsidR="00A23305">
        <w:rPr>
          <w:noProof/>
          <w:sz w:val="24"/>
          <w:szCs w:val="24"/>
          <w:lang w:val="pt-BR" w:eastAsia="pt-BR"/>
        </w:rPr>
        <mc:AlternateContent>
          <mc:Choice Requires="wps">
            <w:drawing>
              <wp:anchor distT="0" distB="0" distL="114300" distR="114300" simplePos="0" relativeHeight="485470720" behindDoc="1" locked="0" layoutInCell="1" allowOverlap="1" wp14:anchorId="2E63526A" wp14:editId="4936C6C3">
                <wp:simplePos x="0" y="0"/>
                <wp:positionH relativeFrom="page">
                  <wp:posOffset>2820670</wp:posOffset>
                </wp:positionH>
                <wp:positionV relativeFrom="paragraph">
                  <wp:posOffset>127000</wp:posOffset>
                </wp:positionV>
                <wp:extent cx="22860" cy="40005"/>
                <wp:effectExtent l="0" t="0" r="0" b="0"/>
                <wp:wrapNone/>
                <wp:docPr id="840803505" name="AutoShape 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 cy="40005"/>
                        </a:xfrm>
                        <a:custGeom>
                          <a:avLst/>
                          <a:gdLst>
                            <a:gd name="T0" fmla="+- 0 4462 4442"/>
                            <a:gd name="T1" fmla="*/ T0 w 36"/>
                            <a:gd name="T2" fmla="+- 0 226 200"/>
                            <a:gd name="T3" fmla="*/ 226 h 63"/>
                            <a:gd name="T4" fmla="+- 0 4447 4442"/>
                            <a:gd name="T5" fmla="*/ T4 w 36"/>
                            <a:gd name="T6" fmla="+- 0 226 200"/>
                            <a:gd name="T7" fmla="*/ 226 h 63"/>
                            <a:gd name="T8" fmla="+- 0 4442 4442"/>
                            <a:gd name="T9" fmla="*/ T8 w 36"/>
                            <a:gd name="T10" fmla="+- 0 222 200"/>
                            <a:gd name="T11" fmla="*/ 222 h 63"/>
                            <a:gd name="T12" fmla="+- 0 4442 4442"/>
                            <a:gd name="T13" fmla="*/ T12 w 36"/>
                            <a:gd name="T14" fmla="+- 0 207 200"/>
                            <a:gd name="T15" fmla="*/ 207 h 63"/>
                            <a:gd name="T16" fmla="+- 0 4447 4442"/>
                            <a:gd name="T17" fmla="*/ T16 w 36"/>
                            <a:gd name="T18" fmla="+- 0 205 200"/>
                            <a:gd name="T19" fmla="*/ 205 h 63"/>
                            <a:gd name="T20" fmla="+- 0 4452 4442"/>
                            <a:gd name="T21" fmla="*/ T20 w 36"/>
                            <a:gd name="T22" fmla="+- 0 200 200"/>
                            <a:gd name="T23" fmla="*/ 200 h 63"/>
                            <a:gd name="T24" fmla="+- 0 4462 4442"/>
                            <a:gd name="T25" fmla="*/ T24 w 36"/>
                            <a:gd name="T26" fmla="+- 0 200 200"/>
                            <a:gd name="T27" fmla="*/ 200 h 63"/>
                            <a:gd name="T28" fmla="+- 0 4466 4442"/>
                            <a:gd name="T29" fmla="*/ T28 w 36"/>
                            <a:gd name="T30" fmla="+- 0 202 200"/>
                            <a:gd name="T31" fmla="*/ 202 h 63"/>
                            <a:gd name="T32" fmla="+- 0 4476 4442"/>
                            <a:gd name="T33" fmla="*/ T32 w 36"/>
                            <a:gd name="T34" fmla="+- 0 212 200"/>
                            <a:gd name="T35" fmla="*/ 212 h 63"/>
                            <a:gd name="T36" fmla="+- 0 4478 4442"/>
                            <a:gd name="T37" fmla="*/ T36 w 36"/>
                            <a:gd name="T38" fmla="+- 0 217 200"/>
                            <a:gd name="T39" fmla="*/ 217 h 63"/>
                            <a:gd name="T40" fmla="+- 0 4478 4442"/>
                            <a:gd name="T41" fmla="*/ T40 w 36"/>
                            <a:gd name="T42" fmla="+- 0 224 200"/>
                            <a:gd name="T43" fmla="*/ 224 h 63"/>
                            <a:gd name="T44" fmla="+- 0 4464 4442"/>
                            <a:gd name="T45" fmla="*/ T44 w 36"/>
                            <a:gd name="T46" fmla="+- 0 224 200"/>
                            <a:gd name="T47" fmla="*/ 224 h 63"/>
                            <a:gd name="T48" fmla="+- 0 4462 4442"/>
                            <a:gd name="T49" fmla="*/ T48 w 36"/>
                            <a:gd name="T50" fmla="+- 0 226 200"/>
                            <a:gd name="T51" fmla="*/ 226 h 63"/>
                            <a:gd name="T52" fmla="+- 0 4442 4442"/>
                            <a:gd name="T53" fmla="*/ T52 w 36"/>
                            <a:gd name="T54" fmla="+- 0 262 200"/>
                            <a:gd name="T55" fmla="*/ 262 h 63"/>
                            <a:gd name="T56" fmla="+- 0 4442 4442"/>
                            <a:gd name="T57" fmla="*/ T56 w 36"/>
                            <a:gd name="T58" fmla="+- 0 258 200"/>
                            <a:gd name="T59" fmla="*/ 258 h 63"/>
                            <a:gd name="T60" fmla="+- 0 4450 4442"/>
                            <a:gd name="T61" fmla="*/ T60 w 36"/>
                            <a:gd name="T62" fmla="+- 0 255 200"/>
                            <a:gd name="T63" fmla="*/ 255 h 63"/>
                            <a:gd name="T64" fmla="+- 0 4464 4442"/>
                            <a:gd name="T65" fmla="*/ T64 w 36"/>
                            <a:gd name="T66" fmla="+- 0 246 200"/>
                            <a:gd name="T67" fmla="*/ 246 h 63"/>
                            <a:gd name="T68" fmla="+- 0 4469 4442"/>
                            <a:gd name="T69" fmla="*/ T68 w 36"/>
                            <a:gd name="T70" fmla="+- 0 241 200"/>
                            <a:gd name="T71" fmla="*/ 241 h 63"/>
                            <a:gd name="T72" fmla="+- 0 4471 4442"/>
                            <a:gd name="T73" fmla="*/ T72 w 36"/>
                            <a:gd name="T74" fmla="+- 0 234 200"/>
                            <a:gd name="T75" fmla="*/ 234 h 63"/>
                            <a:gd name="T76" fmla="+- 0 4471 4442"/>
                            <a:gd name="T77" fmla="*/ T76 w 36"/>
                            <a:gd name="T78" fmla="+- 0 226 200"/>
                            <a:gd name="T79" fmla="*/ 226 h 63"/>
                            <a:gd name="T80" fmla="+- 0 4469 4442"/>
                            <a:gd name="T81" fmla="*/ T80 w 36"/>
                            <a:gd name="T82" fmla="+- 0 224 200"/>
                            <a:gd name="T83" fmla="*/ 224 h 63"/>
                            <a:gd name="T84" fmla="+- 0 4478 4442"/>
                            <a:gd name="T85" fmla="*/ T84 w 36"/>
                            <a:gd name="T86" fmla="+- 0 224 200"/>
                            <a:gd name="T87" fmla="*/ 224 h 63"/>
                            <a:gd name="T88" fmla="+- 0 4478 4442"/>
                            <a:gd name="T89" fmla="*/ T88 w 36"/>
                            <a:gd name="T90" fmla="+- 0 234 200"/>
                            <a:gd name="T91" fmla="*/ 234 h 63"/>
                            <a:gd name="T92" fmla="+- 0 4469 4442"/>
                            <a:gd name="T93" fmla="*/ T92 w 36"/>
                            <a:gd name="T94" fmla="+- 0 248 200"/>
                            <a:gd name="T95" fmla="*/ 248 h 63"/>
                            <a:gd name="T96" fmla="+- 0 4464 4442"/>
                            <a:gd name="T97" fmla="*/ T96 w 36"/>
                            <a:gd name="T98" fmla="+- 0 253 200"/>
                            <a:gd name="T99" fmla="*/ 253 h 63"/>
                            <a:gd name="T100" fmla="+- 0 4454 4442"/>
                            <a:gd name="T101" fmla="*/ T100 w 36"/>
                            <a:gd name="T102" fmla="+- 0 260 200"/>
                            <a:gd name="T103" fmla="*/ 260 h 63"/>
                            <a:gd name="T104" fmla="+- 0 4442 4442"/>
                            <a:gd name="T105" fmla="*/ T104 w 36"/>
                            <a:gd name="T106" fmla="+- 0 262 200"/>
                            <a:gd name="T107" fmla="*/ 26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6" h="63">
                              <a:moveTo>
                                <a:pt x="20" y="26"/>
                              </a:moveTo>
                              <a:lnTo>
                                <a:pt x="5" y="26"/>
                              </a:lnTo>
                              <a:lnTo>
                                <a:pt x="0" y="22"/>
                              </a:lnTo>
                              <a:lnTo>
                                <a:pt x="0" y="7"/>
                              </a:lnTo>
                              <a:lnTo>
                                <a:pt x="5" y="5"/>
                              </a:lnTo>
                              <a:lnTo>
                                <a:pt x="10" y="0"/>
                              </a:lnTo>
                              <a:lnTo>
                                <a:pt x="20" y="0"/>
                              </a:lnTo>
                              <a:lnTo>
                                <a:pt x="24" y="2"/>
                              </a:lnTo>
                              <a:lnTo>
                                <a:pt x="34" y="12"/>
                              </a:lnTo>
                              <a:lnTo>
                                <a:pt x="36" y="17"/>
                              </a:lnTo>
                              <a:lnTo>
                                <a:pt x="36" y="24"/>
                              </a:lnTo>
                              <a:lnTo>
                                <a:pt x="22" y="24"/>
                              </a:lnTo>
                              <a:lnTo>
                                <a:pt x="20" y="26"/>
                              </a:lnTo>
                              <a:close/>
                              <a:moveTo>
                                <a:pt x="0" y="62"/>
                              </a:moveTo>
                              <a:lnTo>
                                <a:pt x="0" y="58"/>
                              </a:lnTo>
                              <a:lnTo>
                                <a:pt x="8" y="55"/>
                              </a:lnTo>
                              <a:lnTo>
                                <a:pt x="22" y="46"/>
                              </a:lnTo>
                              <a:lnTo>
                                <a:pt x="27" y="41"/>
                              </a:lnTo>
                              <a:lnTo>
                                <a:pt x="29" y="34"/>
                              </a:lnTo>
                              <a:lnTo>
                                <a:pt x="29" y="26"/>
                              </a:lnTo>
                              <a:lnTo>
                                <a:pt x="27" y="24"/>
                              </a:lnTo>
                              <a:lnTo>
                                <a:pt x="36" y="24"/>
                              </a:lnTo>
                              <a:lnTo>
                                <a:pt x="36" y="34"/>
                              </a:lnTo>
                              <a:lnTo>
                                <a:pt x="27" y="48"/>
                              </a:lnTo>
                              <a:lnTo>
                                <a:pt x="22" y="53"/>
                              </a:lnTo>
                              <a:lnTo>
                                <a:pt x="12" y="60"/>
                              </a:lnTo>
                              <a:lnTo>
                                <a:pt x="0"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CEACE" id="AutoShape 588" o:spid="_x0000_s1026" style="position:absolute;margin-left:222.1pt;margin-top:10pt;width:1.8pt;height:3.15pt;z-index:-1784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pIGsQYAACIdAAAOAAAAZHJzL2Uyb0RvYy54bWysmdtu20YQhu8L9B0IXrZIRC7PQuSgSJCi&#10;QHoAsn0AmqIsoRSXJWnL6dN3ZsmVZ5VZmijqCx3MX8t/vhnu8d3753PjPdX9cFLtzg/fBr5Xt5Xa&#10;n9qHnf+n/PQm971hLNt92ai23vlf68F/f/f9d+8u3bYW6qiafd170Eg7bC/dzj+OY7fdbIbqWJ/L&#10;4a3q6hYuHlR/Lkf42j9s9n15gdbPzUYEQbq5qH7f9aqqhwH++3G66N/p9g+Huhp/PxyGevSanQ/e&#10;Rv3a69d7fN3cvSu3D33ZHU/VbKP8Dy7O5amFm16b+liOpffYn75p6nyqejWow/i2UueNOhxOVa1j&#10;gGjC4CaaL8eyq3UsAGforpiG/6/Z6renL90fPVofus+q+msAIptLN2yvV/DLABrv/vKr2kMOy8dR&#10;6WCfD/0ZfwlheM+a6dcr0/p59Cr4pxB5CuAruBIHQZAg8U25NT+tHofx51rpZsqnz8M4JWQPnzTO&#10;vdeWZ7inhDYO5wZy8+MbL/DiOBXwEos5gVdZaGQ/bDwZeBcvSm8lwkh0S0KkHhTSrSgyImgHJUcv&#10;jW41sdHMluKMtZQYGVqKWUupkSxZyoxowRI8bRalmKdUGBlayllLoQ1cCMFhCilv1HCcQps4po0F&#10;FVLoMhS8L5u6CDLWF4WOGtaXjR188QkMKXkZprwvG70IEtYXJY8azpew0cdxwvMSFL4Ujmq34UOp&#10;c74ERY8a1peN3vkMCgpfCr7khQ3f5Yuid/qy0YOvlK0vQeFLwdd9ZMMXAVv3EUWPGo5XZKOH8uJ9&#10;RRS+jPi6j2z4Ah4P4HHbJUUUPWpYXzZ68JWzvCIKX0Z83Uc2fBGyz2NE0aOG8xXb6J2+Ygpfxnzd&#10;w9BAu0IBZcjwiil61LC+bPRQXzHLK6bwZczXfWzDd/mi6J2+bPTO5zGm8GXM131iw3cMiwlF7xoX&#10;Exu9s79PKHwJnRw3Wic2fAHjPpPHhKJHDZfHxEbv9kXhy4Sv+8SGL5Kc9UXRo4bzhfMja9ROcILz&#10;7dwmpfBlytd9asMXCTsOwWRmviVOJkDD+rLRO+s+pfAlPBxcHlMbvojZaVdK0aOG9WWjB18Fz4vC&#10;lylf95kNX8Qhl8eMokcN5yuz0UP/FbK+MgpfZnzdZzZ8EbH9V0bRo4b1ZaN3+6LwJQxWXB4zG76j&#10;n8goelc/kdvonXnMKXyZ83Wf2/Ad/WpO0bv61dxG7xyHcgpf5nzd5zZ8ly+K3unLRu/2ReHLnK/7&#10;wobvqK+ConfVV2Gjd+axoPBlwdd9YcMXMFwx/X1B0aOGq/vCRu/svwoKXxZ83Rc2fJFErC+KHjWc&#10;rxDmbTcdPj+hCAOKX8Lv2EcyDOwECBgaGGZhQPmjiDdnJ8A5Soawln8ZQ8AcX/9hYGfBMYCHAU0C&#10;HcFhs+DBbAeUR7NDUD238xYBfPJK3G0K9J5Epwbci5BADrYcpF60QxOgwv0EhxgiQXGG0+lXxZBi&#10;FMPSd40aF7VabnY+lp3gWlPLi1Wt4xIQ5bB+W2MGV2Zavi5SXDChHFY7a1rHdYyWrwsVlxdavi5U&#10;nPWjHKbsa8zgZFzL14WKc2SUwwR3Tes4ddXydaEmc6jJulBxooetT1tOrxYkzr+0fF2o6RwqzGnW&#10;hIqzFWwdphqr5HOoMANYI8exHVuHgXmVfA41XxdqPocKw9ia1nGAQjMwuqySz6EW60LVvTk2jx3x&#10;mvZ1Dzv9wAp3Koi5++thi/t2c7v3PdjcvseblNuuHLHXNB+9y86HPVHvuPOhvPC/Z/VUS6Wvj9h1&#10;4vYT3BU2aCaTL9ebluqmVFxl5qJ573Rjc1t6nxZ8m4vmnYpMjOaaeZ80091MYsw18z5pcM8SnOtd&#10;EefN5vBeEcEgiAxmBOY25n26HW7JgAi2NydQ5qp5n1UAG1XL4WFK8IbxYlsCBvoVqpsEGj9Vo4Za&#10;18RLSieP0w9g6bic8UkGK9+leGGeBBZhQb4kmgOBzZBF1fSAQc+/qJoecsjGCtUr5SqmO76ShnXJ&#10;mlWv+ZpjXIY684JhZylG3GgH9rCfsKS6SfZtdcCDg12Gnghd+w7scshJzaCa0/7TqWmw1xj6h/sP&#10;Te89lXjGpv/m+1uyRk/AWoU/M/bmoyY8XcITu2F7r/Zf4aSpV9NBHRwswoej6v/xvQsc0u384e/H&#10;sq99r/mlhVOwIoxx03DUX+Ikw2e7p1fu6ZWyraCpnT/6MGHEjx/G6STwsetPD0e4U6g7xFb9BCdc&#10;hxOeRemjsMnV/AUO4jSb+dAQT/rod616Odq8+xcAAP//AwBQSwMEFAAGAAgAAAAhAH2Ow6PeAAAA&#10;CQEAAA8AAABkcnMvZG93bnJldi54bWxMj01qwzAQhfeF3kFMoZvSyElEUlzLoRSyKLQEpzmAYk1s&#10;E2lkLDlxbt/pql3Om4/3U2wm78QFh9gF0jCfZSCQ6mA7ajQcvrfPLyBiMmSNC4QabhhhU97fFSa3&#10;4UoVXvapEWxCMTca2pT6XMpYt+hNnIUeiX+nMHiT+BwaaQdzZXPv5CLLVtKbjjihNT2+t1if96PX&#10;8Plx29lTL932vByfdutQfR3mldaPD9PbK4iEU/qD4bc+V4eSOx3DSDYKp0EptWBUA8eAYECpNW85&#10;srBagiwL+X9B+QMAAP//AwBQSwECLQAUAAYACAAAACEAtoM4kv4AAADhAQAAEwAAAAAAAAAAAAAA&#10;AAAAAAAAW0NvbnRlbnRfVHlwZXNdLnhtbFBLAQItABQABgAIAAAAIQA4/SH/1gAAAJQBAAALAAAA&#10;AAAAAAAAAAAAAC8BAABfcmVscy8ucmVsc1BLAQItABQABgAIAAAAIQDbRpIGsQYAACIdAAAOAAAA&#10;AAAAAAAAAAAAAC4CAABkcnMvZTJvRG9jLnhtbFBLAQItABQABgAIAAAAIQB9jsOj3gAAAAkBAAAP&#10;AAAAAAAAAAAAAAAAAAsJAABkcnMvZG93bnJldi54bWxQSwUGAAAAAAQABADzAAAAFgoAAAAA&#10;" path="m20,26l5,26,,22,,7,5,5,10,,20,r4,2l34,12r2,5l36,24r-14,l20,26xm,62l,58,8,55,22,46r5,-5l29,34r,-8l27,24r9,l36,34,27,48r-5,5l12,60,,62xe" fillcolor="black" stroked="f">
                <v:path arrowok="t" o:connecttype="custom" o:connectlocs="12700,143510;3175,143510;0,140970;0,131445;3175,130175;6350,127000;12700,127000;15240,128270;21590,134620;22860,137795;22860,142240;13970,142240;12700,143510;0,166370;0,163830;5080,161925;13970,156210;17145,153035;18415,148590;18415,143510;17145,142240;22860,142240;22860,148590;17145,157480;13970,160655;7620,165100;0,166370" o:connectangles="0,0,0,0,0,0,0,0,0,0,0,0,0,0,0,0,0,0,0,0,0,0,0,0,0,0,0"/>
                <w10:wrap anchorx="page"/>
              </v:shape>
            </w:pict>
          </mc:Fallback>
        </mc:AlternateContent>
      </w:r>
      <w:r w:rsidR="003E2B9A" w:rsidRPr="000738CC">
        <w:rPr>
          <w:sz w:val="24"/>
          <w:szCs w:val="24"/>
        </w:rPr>
        <w:t>“https:/licitanet.com.br”, que veiculará av</w:t>
      </w:r>
      <w:r w:rsidRPr="000738CC">
        <w:rPr>
          <w:sz w:val="24"/>
          <w:szCs w:val="24"/>
        </w:rPr>
        <w:t>isos,</w:t>
      </w:r>
      <w:r w:rsidRPr="000738CC">
        <w:rPr>
          <w:spacing w:val="26"/>
          <w:sz w:val="24"/>
          <w:szCs w:val="24"/>
        </w:rPr>
        <w:t xml:space="preserve"> </w:t>
      </w:r>
      <w:r w:rsidRPr="000738CC">
        <w:rPr>
          <w:sz w:val="24"/>
          <w:szCs w:val="24"/>
        </w:rPr>
        <w:t>convocações,</w:t>
      </w:r>
      <w:r w:rsidRPr="000738CC">
        <w:rPr>
          <w:spacing w:val="27"/>
          <w:sz w:val="24"/>
          <w:szCs w:val="24"/>
        </w:rPr>
        <w:t xml:space="preserve"> </w:t>
      </w:r>
      <w:r w:rsidRPr="000738CC">
        <w:rPr>
          <w:sz w:val="24"/>
          <w:szCs w:val="24"/>
        </w:rPr>
        <w:t>desclassificações</w:t>
      </w:r>
      <w:r w:rsidRPr="000738CC">
        <w:rPr>
          <w:spacing w:val="27"/>
          <w:sz w:val="24"/>
          <w:szCs w:val="24"/>
        </w:rPr>
        <w:t xml:space="preserve"> </w:t>
      </w:r>
      <w:r w:rsidRPr="000738CC">
        <w:rPr>
          <w:sz w:val="24"/>
          <w:szCs w:val="24"/>
        </w:rPr>
        <w:t>de</w:t>
      </w:r>
      <w:r w:rsidRPr="000738CC">
        <w:rPr>
          <w:spacing w:val="26"/>
          <w:sz w:val="24"/>
          <w:szCs w:val="24"/>
        </w:rPr>
        <w:t xml:space="preserve"> </w:t>
      </w:r>
      <w:r w:rsidRPr="000738CC">
        <w:rPr>
          <w:sz w:val="24"/>
          <w:szCs w:val="24"/>
        </w:rPr>
        <w:t>licitantes,</w:t>
      </w:r>
      <w:r w:rsidRPr="000738CC">
        <w:rPr>
          <w:spacing w:val="-57"/>
          <w:sz w:val="24"/>
          <w:szCs w:val="24"/>
        </w:rPr>
        <w:t xml:space="preserve"> </w:t>
      </w:r>
      <w:r w:rsidRPr="000738CC">
        <w:rPr>
          <w:sz w:val="24"/>
          <w:szCs w:val="24"/>
        </w:rPr>
        <w:t>justificativas</w:t>
      </w:r>
      <w:r w:rsidRPr="000738CC">
        <w:rPr>
          <w:spacing w:val="-4"/>
          <w:sz w:val="24"/>
          <w:szCs w:val="24"/>
        </w:rPr>
        <w:t xml:space="preserve"> </w:t>
      </w:r>
      <w:r w:rsidRPr="000738CC">
        <w:rPr>
          <w:sz w:val="24"/>
          <w:szCs w:val="24"/>
        </w:rPr>
        <w:t>e</w:t>
      </w:r>
      <w:r w:rsidRPr="000738CC">
        <w:rPr>
          <w:spacing w:val="1"/>
          <w:sz w:val="24"/>
          <w:szCs w:val="24"/>
        </w:rPr>
        <w:t xml:space="preserve"> </w:t>
      </w:r>
      <w:r w:rsidRPr="000738CC">
        <w:rPr>
          <w:sz w:val="24"/>
          <w:szCs w:val="24"/>
        </w:rPr>
        <w:t>outras decisões referentes</w:t>
      </w:r>
      <w:r w:rsidRPr="000738CC">
        <w:rPr>
          <w:spacing w:val="1"/>
          <w:sz w:val="24"/>
          <w:szCs w:val="24"/>
        </w:rPr>
        <w:t xml:space="preserve"> </w:t>
      </w:r>
      <w:r w:rsidRPr="000738CC">
        <w:rPr>
          <w:sz w:val="24"/>
          <w:szCs w:val="24"/>
        </w:rPr>
        <w:t>ao procedimento.</w:t>
      </w:r>
    </w:p>
    <w:p w14:paraId="1B896A16" w14:textId="77777777" w:rsidR="000C2240" w:rsidRPr="000C2240" w:rsidRDefault="001C489F" w:rsidP="000C2240">
      <w:pPr>
        <w:pStyle w:val="Corpodetexto"/>
        <w:tabs>
          <w:tab w:val="left" w:pos="4188"/>
          <w:tab w:val="left" w:pos="9923"/>
        </w:tabs>
        <w:ind w:left="0"/>
        <w:jc w:val="both"/>
        <w:rPr>
          <w:b/>
          <w:color w:val="000000" w:themeColor="text1"/>
        </w:rPr>
      </w:pPr>
      <w:r w:rsidRPr="00061EF6">
        <w:rPr>
          <w:b/>
          <w:color w:val="000000" w:themeColor="text1"/>
        </w:rPr>
        <w:t>8.15</w:t>
      </w:r>
      <w:r w:rsidR="000C2240">
        <w:rPr>
          <w:b/>
          <w:color w:val="000000" w:themeColor="text1"/>
        </w:rPr>
        <w:t xml:space="preserve"> </w:t>
      </w:r>
      <w:r w:rsidRPr="00061EF6">
        <w:rPr>
          <w:b/>
          <w:color w:val="000000" w:themeColor="text1"/>
        </w:rPr>
        <w:t xml:space="preserve">- </w:t>
      </w:r>
      <w:r w:rsidR="000C2240" w:rsidRPr="000C2240">
        <w:rPr>
          <w:b/>
          <w:color w:val="000000" w:themeColor="text1"/>
        </w:rPr>
        <w:t>Dos benefícios das ME’s, EPP’s e EQUIPARADAS, na fase competitiva</w:t>
      </w:r>
    </w:p>
    <w:p w14:paraId="01B799E6" w14:textId="77777777" w:rsidR="000C2240" w:rsidRPr="000C2240" w:rsidRDefault="000C2240" w:rsidP="000C2240">
      <w:pPr>
        <w:pStyle w:val="Nivel2"/>
        <w:tabs>
          <w:tab w:val="left" w:pos="567"/>
        </w:tabs>
        <w:spacing w:line="240" w:lineRule="auto"/>
        <w:ind w:left="0" w:hanging="11"/>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Pr="000C2240">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5</w:t>
      </w:r>
      <w:r w:rsidRPr="000C2240">
        <w:rPr>
          <w:rFonts w:ascii="Times New Roman" w:hAnsi="Times New Roman" w:cs="Times New Roman"/>
          <w:color w:val="000000" w:themeColor="text1"/>
          <w:sz w:val="24"/>
          <w:szCs w:val="24"/>
        </w:rPr>
        <w:t xml:space="preserve">.1 - O sistema identificará em coluna própria às microempresas e empresas de pequeno porte participantes, procedendo à comparação com os valores da primeira colocada, se esta for empresa de maior porte, assim como das demais classificadas, para o fim de aplicar-se o disposto nos </w:t>
      </w:r>
      <w:proofErr w:type="spellStart"/>
      <w:r w:rsidRPr="000C2240">
        <w:rPr>
          <w:rFonts w:ascii="Times New Roman" w:hAnsi="Times New Roman" w:cs="Times New Roman"/>
          <w:color w:val="000000" w:themeColor="text1"/>
          <w:sz w:val="24"/>
          <w:szCs w:val="24"/>
        </w:rPr>
        <w:t>arts</w:t>
      </w:r>
      <w:proofErr w:type="spellEnd"/>
      <w:r w:rsidRPr="000C2240">
        <w:rPr>
          <w:rFonts w:ascii="Times New Roman" w:hAnsi="Times New Roman" w:cs="Times New Roman"/>
          <w:color w:val="000000" w:themeColor="text1"/>
          <w:sz w:val="24"/>
          <w:szCs w:val="24"/>
        </w:rPr>
        <w:t>. 44 e 45 da Lei Complementar nº 123, de 2006, regulamentada pelo Decreto nº 8.538, de 2015.</w:t>
      </w:r>
    </w:p>
    <w:p w14:paraId="7B97C01A" w14:textId="77777777" w:rsidR="000C2240" w:rsidRPr="000C2240" w:rsidRDefault="000C2240" w:rsidP="000C2240">
      <w:pPr>
        <w:tabs>
          <w:tab w:val="left" w:pos="567"/>
        </w:tabs>
        <w:adjustRightInd w:val="0"/>
        <w:spacing w:before="120" w:after="120"/>
        <w:ind w:hanging="11"/>
        <w:jc w:val="both"/>
        <w:rPr>
          <w:color w:val="000000" w:themeColor="text1"/>
          <w:sz w:val="24"/>
          <w:szCs w:val="24"/>
        </w:rPr>
      </w:pPr>
      <w:r>
        <w:rPr>
          <w:color w:val="000000" w:themeColor="text1"/>
          <w:sz w:val="24"/>
          <w:szCs w:val="24"/>
        </w:rPr>
        <w:t>8</w:t>
      </w:r>
      <w:r w:rsidRPr="000C2240">
        <w:rPr>
          <w:color w:val="000000" w:themeColor="text1"/>
          <w:sz w:val="24"/>
          <w:szCs w:val="24"/>
        </w:rPr>
        <w:t>.1</w:t>
      </w:r>
      <w:r>
        <w:rPr>
          <w:color w:val="000000" w:themeColor="text1"/>
          <w:sz w:val="24"/>
          <w:szCs w:val="24"/>
        </w:rPr>
        <w:t>5</w:t>
      </w:r>
      <w:r w:rsidRPr="000C2240">
        <w:rPr>
          <w:color w:val="000000" w:themeColor="text1"/>
          <w:sz w:val="24"/>
          <w:szCs w:val="24"/>
        </w:rPr>
        <w:t xml:space="preserve">.2 - Nessas condições, as propostas de microempresas e empresas de pequeno porte que se encontrarem na faixa de até 5% (cinco por cento) acima da melhor proposta ou melhor lance serão consideradas empatadas com a primeira colocada. </w:t>
      </w:r>
    </w:p>
    <w:p w14:paraId="07B1A474" w14:textId="77777777" w:rsidR="000C2240" w:rsidRPr="000C2240" w:rsidRDefault="000C2240" w:rsidP="000C2240">
      <w:pPr>
        <w:tabs>
          <w:tab w:val="left" w:pos="567"/>
        </w:tabs>
        <w:adjustRightInd w:val="0"/>
        <w:spacing w:before="120" w:after="120"/>
        <w:ind w:hanging="11"/>
        <w:jc w:val="both"/>
        <w:rPr>
          <w:color w:val="000000" w:themeColor="text1"/>
          <w:sz w:val="24"/>
          <w:szCs w:val="24"/>
        </w:rPr>
      </w:pPr>
      <w:r>
        <w:rPr>
          <w:color w:val="000000" w:themeColor="text1"/>
          <w:sz w:val="24"/>
          <w:szCs w:val="24"/>
        </w:rPr>
        <w:t>8</w:t>
      </w:r>
      <w:r w:rsidRPr="000C2240">
        <w:rPr>
          <w:color w:val="000000" w:themeColor="text1"/>
          <w:sz w:val="24"/>
          <w:szCs w:val="24"/>
        </w:rPr>
        <w:t>.1</w:t>
      </w:r>
      <w:r>
        <w:rPr>
          <w:color w:val="000000" w:themeColor="text1"/>
          <w:sz w:val="24"/>
          <w:szCs w:val="24"/>
        </w:rPr>
        <w:t>5</w:t>
      </w:r>
      <w:r w:rsidRPr="000C2240">
        <w:rPr>
          <w:color w:val="000000" w:themeColor="text1"/>
          <w:sz w:val="24"/>
          <w:szCs w:val="24"/>
        </w:rPr>
        <w:t xml:space="preserve">.3 - A melhor classificada nos termos do subitem anterior terá o direito de encaminhar uma última oferta para desempate, obrigatoriamente em valor inferior ao da primeira colocada, no prazo de 05 (cinco) minutos controlados pelo sistema, contados após a comunicação automática para tanto. </w:t>
      </w:r>
    </w:p>
    <w:p w14:paraId="44FEBC0C" w14:textId="77777777" w:rsidR="000C2240" w:rsidRPr="000C2240" w:rsidRDefault="000C2240" w:rsidP="000C2240">
      <w:pPr>
        <w:tabs>
          <w:tab w:val="left" w:pos="567"/>
        </w:tabs>
        <w:adjustRightInd w:val="0"/>
        <w:spacing w:before="120" w:after="120"/>
        <w:ind w:hanging="11"/>
        <w:jc w:val="both"/>
        <w:rPr>
          <w:color w:val="000000" w:themeColor="text1"/>
          <w:sz w:val="24"/>
          <w:szCs w:val="24"/>
        </w:rPr>
      </w:pPr>
      <w:r>
        <w:rPr>
          <w:color w:val="000000" w:themeColor="text1"/>
          <w:sz w:val="24"/>
          <w:szCs w:val="24"/>
        </w:rPr>
        <w:t>8</w:t>
      </w:r>
      <w:r w:rsidRPr="000C2240">
        <w:rPr>
          <w:color w:val="000000" w:themeColor="text1"/>
          <w:sz w:val="24"/>
          <w:szCs w:val="24"/>
        </w:rPr>
        <w:t>.1</w:t>
      </w:r>
      <w:r>
        <w:rPr>
          <w:color w:val="000000" w:themeColor="text1"/>
          <w:sz w:val="24"/>
          <w:szCs w:val="24"/>
        </w:rPr>
        <w:t>5</w:t>
      </w:r>
      <w:r w:rsidRPr="000C2240">
        <w:rPr>
          <w:color w:val="000000" w:themeColor="text1"/>
          <w:sz w:val="24"/>
          <w:szCs w:val="24"/>
        </w:rPr>
        <w:t xml:space="preserve">.4 – Caso a microempresa ou a empresa de pequeno porte melhor classificada desista ou não se manifeste no prazo estabelecido, serão convocadas as demais licitantes microempresa e empresa de pequeno porte que se encontrem naquele intervalo de 5% (cinco por cento), na ordem de classificação, para o exercício do mesmo direito, no prazo estabelecido no subitem anterior. </w:t>
      </w:r>
    </w:p>
    <w:p w14:paraId="7B810441" w14:textId="77777777" w:rsidR="000C2240" w:rsidRPr="000C2240" w:rsidRDefault="000C2240" w:rsidP="00460E21">
      <w:pPr>
        <w:tabs>
          <w:tab w:val="left" w:pos="567"/>
        </w:tabs>
        <w:adjustRightInd w:val="0"/>
        <w:spacing w:before="120" w:after="120"/>
        <w:ind w:hanging="11"/>
        <w:jc w:val="both"/>
        <w:rPr>
          <w:color w:val="000000" w:themeColor="text1"/>
          <w:sz w:val="24"/>
          <w:szCs w:val="24"/>
        </w:rPr>
      </w:pPr>
      <w:r>
        <w:rPr>
          <w:color w:val="000000" w:themeColor="text1"/>
          <w:sz w:val="24"/>
          <w:szCs w:val="24"/>
        </w:rPr>
        <w:t>8</w:t>
      </w:r>
      <w:r w:rsidRPr="000C2240">
        <w:rPr>
          <w:color w:val="000000" w:themeColor="text1"/>
          <w:sz w:val="24"/>
          <w:szCs w:val="24"/>
        </w:rPr>
        <w:t>.1</w:t>
      </w:r>
      <w:r>
        <w:rPr>
          <w:color w:val="000000" w:themeColor="text1"/>
          <w:sz w:val="24"/>
          <w:szCs w:val="24"/>
        </w:rPr>
        <w:t>5</w:t>
      </w:r>
      <w:r w:rsidRPr="000C2240">
        <w:rPr>
          <w:color w:val="000000" w:themeColor="text1"/>
          <w:sz w:val="24"/>
          <w:szCs w:val="24"/>
        </w:rPr>
        <w:t xml:space="preserve">.5 - No caso de equivalência dos valores apresentados pelas microempresas e empresas de pequeno porte que se encontrem nos intervalos estabelecidos nos subitens anteriores, será realizado sorteio entre elas para que se identifique aquela que primeiro poderá apresentar melhor oferta. </w:t>
      </w:r>
    </w:p>
    <w:p w14:paraId="1F8D2109" w14:textId="77777777" w:rsidR="000C2240" w:rsidRPr="000C2240" w:rsidRDefault="000C2240" w:rsidP="00460E21">
      <w:pPr>
        <w:tabs>
          <w:tab w:val="left" w:pos="567"/>
        </w:tabs>
        <w:adjustRightInd w:val="0"/>
        <w:spacing w:before="120" w:after="120"/>
        <w:ind w:hanging="11"/>
        <w:jc w:val="both"/>
        <w:rPr>
          <w:color w:val="000000" w:themeColor="text1"/>
          <w:sz w:val="24"/>
          <w:szCs w:val="24"/>
        </w:rPr>
      </w:pPr>
      <w:r>
        <w:rPr>
          <w:color w:val="000000" w:themeColor="text1"/>
          <w:sz w:val="24"/>
          <w:szCs w:val="24"/>
        </w:rPr>
        <w:t>8</w:t>
      </w:r>
      <w:r w:rsidRPr="000C2240">
        <w:rPr>
          <w:color w:val="000000" w:themeColor="text1"/>
          <w:sz w:val="24"/>
          <w:szCs w:val="24"/>
        </w:rPr>
        <w:t>.1</w:t>
      </w:r>
      <w:r w:rsidR="00460E21">
        <w:rPr>
          <w:color w:val="000000" w:themeColor="text1"/>
          <w:sz w:val="24"/>
          <w:szCs w:val="24"/>
        </w:rPr>
        <w:t xml:space="preserve">6- </w:t>
      </w:r>
      <w:r w:rsidRPr="000C2240">
        <w:rPr>
          <w:color w:val="000000" w:themeColor="text1"/>
          <w:sz w:val="24"/>
          <w:szCs w:val="24"/>
        </w:rPr>
        <w:t xml:space="preserve">Havendo eventual empate entre propostas ou lances, o critério de desempate será aquele </w:t>
      </w:r>
      <w:r w:rsidRPr="000C2240">
        <w:rPr>
          <w:color w:val="000000" w:themeColor="text1"/>
          <w:sz w:val="24"/>
          <w:szCs w:val="24"/>
        </w:rPr>
        <w:lastRenderedPageBreak/>
        <w:t xml:space="preserve">previsto no art. 60 da Lei nº 14.133, de 2021. </w:t>
      </w:r>
    </w:p>
    <w:p w14:paraId="04390DA5" w14:textId="77777777" w:rsidR="000C2240" w:rsidRPr="004305C6" w:rsidRDefault="000C2240" w:rsidP="00460E21">
      <w:pPr>
        <w:tabs>
          <w:tab w:val="left" w:pos="567"/>
        </w:tabs>
        <w:adjustRightInd w:val="0"/>
        <w:spacing w:before="120" w:after="120"/>
        <w:ind w:hanging="11"/>
        <w:jc w:val="both"/>
        <w:rPr>
          <w:color w:val="000000" w:themeColor="text1"/>
          <w:sz w:val="24"/>
          <w:szCs w:val="24"/>
        </w:rPr>
      </w:pPr>
      <w:r>
        <w:rPr>
          <w:color w:val="000000" w:themeColor="text1"/>
          <w:sz w:val="24"/>
          <w:szCs w:val="24"/>
        </w:rPr>
        <w:t>8</w:t>
      </w:r>
      <w:r w:rsidRPr="000C2240">
        <w:rPr>
          <w:color w:val="000000" w:themeColor="text1"/>
          <w:sz w:val="24"/>
          <w:szCs w:val="24"/>
        </w:rPr>
        <w:t xml:space="preserve">.17 Na hipótese da não contratação nos termos previstos nas condições anteriores, o objeto licitado será adjudicado em favor da proposta originalmente mais bem classificada se, após negociação, houver compatibilidade de preço com o valor estimado para a contratação, a licitante for </w:t>
      </w:r>
      <w:r w:rsidRPr="004305C6">
        <w:rPr>
          <w:color w:val="000000" w:themeColor="text1"/>
          <w:sz w:val="24"/>
          <w:szCs w:val="24"/>
        </w:rPr>
        <w:t xml:space="preserve">considerada habilitada e tiver sua amostra aceita, se for o caso. </w:t>
      </w:r>
    </w:p>
    <w:p w14:paraId="1BCD2F56" w14:textId="77777777" w:rsidR="000C2240" w:rsidRPr="004305C6" w:rsidRDefault="00460E21" w:rsidP="00460E21">
      <w:pPr>
        <w:tabs>
          <w:tab w:val="left" w:pos="567"/>
          <w:tab w:val="left" w:pos="859"/>
        </w:tabs>
        <w:spacing w:before="120" w:after="120"/>
        <w:ind w:hanging="11"/>
        <w:jc w:val="both"/>
        <w:rPr>
          <w:color w:val="000000" w:themeColor="text1"/>
          <w:sz w:val="24"/>
          <w:szCs w:val="24"/>
        </w:rPr>
      </w:pPr>
      <w:r w:rsidRPr="004305C6">
        <w:rPr>
          <w:color w:val="000000" w:themeColor="text1"/>
          <w:sz w:val="24"/>
          <w:szCs w:val="24"/>
        </w:rPr>
        <w:t>8.18</w:t>
      </w:r>
      <w:r w:rsidR="000C2240" w:rsidRPr="004305C6">
        <w:rPr>
          <w:color w:val="000000" w:themeColor="text1"/>
          <w:sz w:val="24"/>
          <w:szCs w:val="24"/>
        </w:rPr>
        <w:t xml:space="preserve"> Após o encerramento da fase de lances e estando o valor da melhor proposta acima</w:t>
      </w:r>
      <w:r w:rsidR="000C2240" w:rsidRPr="004305C6">
        <w:rPr>
          <w:color w:val="000000" w:themeColor="text1"/>
          <w:spacing w:val="1"/>
          <w:sz w:val="24"/>
          <w:szCs w:val="24"/>
        </w:rPr>
        <w:t xml:space="preserve"> </w:t>
      </w:r>
      <w:r w:rsidR="000C2240" w:rsidRPr="004305C6">
        <w:rPr>
          <w:color w:val="000000" w:themeColor="text1"/>
          <w:sz w:val="24"/>
          <w:szCs w:val="24"/>
        </w:rPr>
        <w:t>do</w:t>
      </w:r>
      <w:r w:rsidR="000C2240" w:rsidRPr="004305C6">
        <w:rPr>
          <w:color w:val="000000" w:themeColor="text1"/>
          <w:spacing w:val="-1"/>
          <w:sz w:val="24"/>
          <w:szCs w:val="24"/>
        </w:rPr>
        <w:t xml:space="preserve"> </w:t>
      </w:r>
      <w:r w:rsidR="000C2240" w:rsidRPr="004305C6">
        <w:rPr>
          <w:color w:val="000000" w:themeColor="text1"/>
          <w:sz w:val="24"/>
          <w:szCs w:val="24"/>
        </w:rPr>
        <w:t>valor</w:t>
      </w:r>
      <w:r w:rsidR="000C2240" w:rsidRPr="004305C6">
        <w:rPr>
          <w:color w:val="000000" w:themeColor="text1"/>
          <w:spacing w:val="-1"/>
          <w:sz w:val="24"/>
          <w:szCs w:val="24"/>
        </w:rPr>
        <w:t xml:space="preserve"> </w:t>
      </w:r>
      <w:r w:rsidR="000C2240" w:rsidRPr="004305C6">
        <w:rPr>
          <w:color w:val="000000" w:themeColor="text1"/>
          <w:sz w:val="24"/>
          <w:szCs w:val="24"/>
        </w:rPr>
        <w:t>de</w:t>
      </w:r>
      <w:r w:rsidR="000C2240" w:rsidRPr="004305C6">
        <w:rPr>
          <w:color w:val="000000" w:themeColor="text1"/>
          <w:spacing w:val="-2"/>
          <w:sz w:val="24"/>
          <w:szCs w:val="24"/>
        </w:rPr>
        <w:t xml:space="preserve"> </w:t>
      </w:r>
      <w:r w:rsidR="000C2240" w:rsidRPr="004305C6">
        <w:rPr>
          <w:color w:val="000000" w:themeColor="text1"/>
          <w:sz w:val="24"/>
          <w:szCs w:val="24"/>
        </w:rPr>
        <w:t>referência, a</w:t>
      </w:r>
      <w:r w:rsidR="000C2240" w:rsidRPr="004305C6">
        <w:rPr>
          <w:color w:val="000000" w:themeColor="text1"/>
          <w:spacing w:val="2"/>
          <w:sz w:val="24"/>
          <w:szCs w:val="24"/>
        </w:rPr>
        <w:t xml:space="preserve"> </w:t>
      </w:r>
      <w:r w:rsidR="00CD1291" w:rsidRPr="004305C6">
        <w:rPr>
          <w:color w:val="000000" w:themeColor="text1"/>
          <w:sz w:val="24"/>
          <w:szCs w:val="24"/>
        </w:rPr>
        <w:t>Agente de Contratação</w:t>
      </w:r>
      <w:r w:rsidR="000C2240" w:rsidRPr="004305C6">
        <w:rPr>
          <w:color w:val="000000" w:themeColor="text1"/>
          <w:spacing w:val="-1"/>
          <w:sz w:val="24"/>
          <w:szCs w:val="24"/>
        </w:rPr>
        <w:t xml:space="preserve"> </w:t>
      </w:r>
      <w:r w:rsidR="000C2240" w:rsidRPr="004305C6">
        <w:rPr>
          <w:color w:val="000000" w:themeColor="text1"/>
          <w:sz w:val="24"/>
          <w:szCs w:val="24"/>
        </w:rPr>
        <w:t>negociará</w:t>
      </w:r>
      <w:r w:rsidR="000C2240" w:rsidRPr="004305C6">
        <w:rPr>
          <w:color w:val="000000" w:themeColor="text1"/>
          <w:spacing w:val="-1"/>
          <w:sz w:val="24"/>
          <w:szCs w:val="24"/>
        </w:rPr>
        <w:t xml:space="preserve"> </w:t>
      </w:r>
      <w:r w:rsidR="000C2240" w:rsidRPr="004305C6">
        <w:rPr>
          <w:color w:val="000000" w:themeColor="text1"/>
          <w:sz w:val="24"/>
          <w:szCs w:val="24"/>
        </w:rPr>
        <w:t>a redução do</w:t>
      </w:r>
      <w:r w:rsidR="000C2240" w:rsidRPr="004305C6">
        <w:rPr>
          <w:color w:val="000000" w:themeColor="text1"/>
          <w:spacing w:val="-1"/>
          <w:sz w:val="24"/>
          <w:szCs w:val="24"/>
        </w:rPr>
        <w:t xml:space="preserve"> </w:t>
      </w:r>
      <w:r w:rsidR="000C2240" w:rsidRPr="004305C6">
        <w:rPr>
          <w:color w:val="000000" w:themeColor="text1"/>
          <w:sz w:val="24"/>
          <w:szCs w:val="24"/>
        </w:rPr>
        <w:t>preço com o seu detentor, para obtenção de condições mais vantajosas, observado o critério de julgamento e o valor estimado para a contratação, não se admitindo negociar condições diferentes das previstas neste edital.</w:t>
      </w:r>
    </w:p>
    <w:p w14:paraId="299DB928" w14:textId="06E71980" w:rsidR="000C2240" w:rsidRPr="004305C6" w:rsidRDefault="000C2240" w:rsidP="00246301">
      <w:pPr>
        <w:pStyle w:val="PargrafodaLista"/>
        <w:numPr>
          <w:ilvl w:val="1"/>
          <w:numId w:val="51"/>
        </w:numPr>
        <w:tabs>
          <w:tab w:val="left" w:pos="567"/>
          <w:tab w:val="left" w:pos="905"/>
        </w:tabs>
        <w:spacing w:after="120"/>
        <w:ind w:left="0" w:hanging="11"/>
        <w:rPr>
          <w:color w:val="000000" w:themeColor="text1"/>
          <w:sz w:val="24"/>
          <w:szCs w:val="24"/>
        </w:rPr>
      </w:pPr>
      <w:r w:rsidRPr="004305C6">
        <w:rPr>
          <w:color w:val="000000" w:themeColor="text1"/>
          <w:sz w:val="24"/>
          <w:szCs w:val="24"/>
        </w:rPr>
        <w:t xml:space="preserve">Após a DISPUTA do preço, </w:t>
      </w:r>
      <w:r w:rsidR="00CD1291" w:rsidRPr="004305C6">
        <w:rPr>
          <w:color w:val="000000" w:themeColor="text1"/>
          <w:sz w:val="24"/>
          <w:szCs w:val="24"/>
        </w:rPr>
        <w:t>a</w:t>
      </w:r>
      <w:r w:rsidR="00CD1291" w:rsidRPr="004305C6">
        <w:rPr>
          <w:color w:val="000000" w:themeColor="text1"/>
          <w:spacing w:val="2"/>
          <w:sz w:val="24"/>
          <w:szCs w:val="24"/>
        </w:rPr>
        <w:t xml:space="preserve"> </w:t>
      </w:r>
      <w:r w:rsidR="00CD1291" w:rsidRPr="004305C6">
        <w:rPr>
          <w:color w:val="000000" w:themeColor="text1"/>
          <w:sz w:val="24"/>
          <w:szCs w:val="24"/>
        </w:rPr>
        <w:t xml:space="preserve">Agente de Contratação </w:t>
      </w:r>
      <w:r w:rsidRPr="004305C6">
        <w:rPr>
          <w:color w:val="000000" w:themeColor="text1"/>
          <w:sz w:val="24"/>
          <w:szCs w:val="24"/>
        </w:rPr>
        <w:t>iniciará a fase de aceitação e julgamento da proposta pelo</w:t>
      </w:r>
      <w:r w:rsidRPr="004305C6">
        <w:rPr>
          <w:color w:val="000000" w:themeColor="text1"/>
          <w:spacing w:val="1"/>
          <w:sz w:val="24"/>
          <w:szCs w:val="24"/>
        </w:rPr>
        <w:t xml:space="preserve"> </w:t>
      </w:r>
      <w:r w:rsidRPr="004305C6">
        <w:rPr>
          <w:color w:val="000000" w:themeColor="text1"/>
          <w:sz w:val="24"/>
          <w:szCs w:val="24"/>
        </w:rPr>
        <w:t>critério</w:t>
      </w:r>
      <w:r w:rsidRPr="004305C6">
        <w:rPr>
          <w:color w:val="000000" w:themeColor="text1"/>
          <w:spacing w:val="1"/>
          <w:sz w:val="24"/>
          <w:szCs w:val="24"/>
        </w:rPr>
        <w:t xml:space="preserve"> </w:t>
      </w:r>
      <w:r w:rsidRPr="004305C6">
        <w:rPr>
          <w:color w:val="000000" w:themeColor="text1"/>
          <w:sz w:val="24"/>
          <w:szCs w:val="24"/>
        </w:rPr>
        <w:t>de</w:t>
      </w:r>
      <w:r w:rsidRPr="004305C6">
        <w:rPr>
          <w:color w:val="000000" w:themeColor="text1"/>
          <w:spacing w:val="1"/>
          <w:sz w:val="24"/>
          <w:szCs w:val="24"/>
        </w:rPr>
        <w:t xml:space="preserve"> </w:t>
      </w:r>
      <w:r w:rsidRPr="004305C6">
        <w:rPr>
          <w:color w:val="000000" w:themeColor="text1"/>
          <w:sz w:val="24"/>
          <w:szCs w:val="24"/>
        </w:rPr>
        <w:t xml:space="preserve">“menor preço </w:t>
      </w:r>
      <w:r w:rsidR="00912358" w:rsidRPr="004305C6">
        <w:rPr>
          <w:color w:val="000000" w:themeColor="text1"/>
          <w:sz w:val="24"/>
          <w:szCs w:val="24"/>
        </w:rPr>
        <w:t>global</w:t>
      </w:r>
      <w:r w:rsidRPr="004305C6">
        <w:rPr>
          <w:color w:val="000000" w:themeColor="text1"/>
          <w:sz w:val="24"/>
          <w:szCs w:val="24"/>
        </w:rPr>
        <w:t>”,</w:t>
      </w:r>
      <w:r w:rsidRPr="004305C6">
        <w:rPr>
          <w:color w:val="000000" w:themeColor="text1"/>
          <w:spacing w:val="-57"/>
          <w:sz w:val="24"/>
          <w:szCs w:val="24"/>
        </w:rPr>
        <w:t xml:space="preserve"> </w:t>
      </w:r>
      <w:r w:rsidRPr="004305C6">
        <w:rPr>
          <w:color w:val="000000" w:themeColor="text1"/>
          <w:sz w:val="24"/>
          <w:szCs w:val="24"/>
        </w:rPr>
        <w:t>podendo negociar, pelo sistema eletrônico, encaminhando contraproposta diretamente ao licitante que</w:t>
      </w:r>
      <w:r w:rsidRPr="004305C6">
        <w:rPr>
          <w:color w:val="000000" w:themeColor="text1"/>
          <w:spacing w:val="1"/>
          <w:sz w:val="24"/>
          <w:szCs w:val="24"/>
        </w:rPr>
        <w:t xml:space="preserve"> </w:t>
      </w:r>
      <w:r w:rsidRPr="004305C6">
        <w:rPr>
          <w:color w:val="000000" w:themeColor="text1"/>
          <w:sz w:val="24"/>
          <w:szCs w:val="24"/>
        </w:rPr>
        <w:t xml:space="preserve">tenha apresentado o lance de menor valor </w:t>
      </w:r>
      <w:r w:rsidR="001628F8" w:rsidRPr="004305C6">
        <w:rPr>
          <w:color w:val="000000" w:themeColor="text1"/>
          <w:sz w:val="24"/>
          <w:szCs w:val="24"/>
        </w:rPr>
        <w:t>global</w:t>
      </w:r>
      <w:r w:rsidRPr="004305C6">
        <w:rPr>
          <w:color w:val="000000" w:themeColor="text1"/>
          <w:sz w:val="24"/>
          <w:szCs w:val="24"/>
        </w:rPr>
        <w:t>, para que seja obtido preço melhor, bem</w:t>
      </w:r>
      <w:r w:rsidRPr="004305C6">
        <w:rPr>
          <w:color w:val="000000" w:themeColor="text1"/>
          <w:spacing w:val="1"/>
          <w:sz w:val="24"/>
          <w:szCs w:val="24"/>
        </w:rPr>
        <w:t xml:space="preserve"> </w:t>
      </w:r>
      <w:r w:rsidRPr="004305C6">
        <w:rPr>
          <w:color w:val="000000" w:themeColor="text1"/>
          <w:sz w:val="24"/>
          <w:szCs w:val="24"/>
        </w:rPr>
        <w:t>assim decidir sobre sua aceitação, observados os prazos para fornecimento, as especificações</w:t>
      </w:r>
      <w:r w:rsidRPr="004305C6">
        <w:rPr>
          <w:color w:val="000000" w:themeColor="text1"/>
          <w:spacing w:val="1"/>
          <w:sz w:val="24"/>
          <w:szCs w:val="24"/>
        </w:rPr>
        <w:t xml:space="preserve"> </w:t>
      </w:r>
      <w:r w:rsidRPr="004305C6">
        <w:rPr>
          <w:color w:val="000000" w:themeColor="text1"/>
          <w:sz w:val="24"/>
          <w:szCs w:val="24"/>
        </w:rPr>
        <w:t>técnicas, parâmetros mínimos de desempenho e de qualidade e demais condições definidas</w:t>
      </w:r>
      <w:r w:rsidRPr="004305C6">
        <w:rPr>
          <w:color w:val="000000" w:themeColor="text1"/>
          <w:spacing w:val="1"/>
          <w:sz w:val="24"/>
          <w:szCs w:val="24"/>
        </w:rPr>
        <w:t xml:space="preserve"> </w:t>
      </w:r>
      <w:r w:rsidRPr="004305C6">
        <w:rPr>
          <w:color w:val="000000" w:themeColor="text1"/>
          <w:sz w:val="24"/>
          <w:szCs w:val="24"/>
        </w:rPr>
        <w:t>neste</w:t>
      </w:r>
      <w:r w:rsidRPr="004305C6">
        <w:rPr>
          <w:color w:val="000000" w:themeColor="text1"/>
          <w:spacing w:val="-1"/>
          <w:sz w:val="24"/>
          <w:szCs w:val="24"/>
        </w:rPr>
        <w:t xml:space="preserve"> </w:t>
      </w:r>
      <w:r w:rsidRPr="004305C6">
        <w:rPr>
          <w:color w:val="000000" w:themeColor="text1"/>
          <w:sz w:val="24"/>
          <w:szCs w:val="24"/>
        </w:rPr>
        <w:t>edital.</w:t>
      </w:r>
    </w:p>
    <w:p w14:paraId="22D4EEE0" w14:textId="77777777" w:rsidR="000C2240" w:rsidRPr="00F43F5C" w:rsidRDefault="000C2240" w:rsidP="00246301">
      <w:pPr>
        <w:pStyle w:val="PargrafodaLista"/>
        <w:numPr>
          <w:ilvl w:val="1"/>
          <w:numId w:val="51"/>
        </w:numPr>
        <w:tabs>
          <w:tab w:val="left" w:pos="567"/>
          <w:tab w:val="left" w:pos="905"/>
        </w:tabs>
        <w:spacing w:after="120"/>
        <w:ind w:left="0" w:hanging="11"/>
        <w:rPr>
          <w:color w:val="000000" w:themeColor="text1"/>
          <w:sz w:val="24"/>
          <w:szCs w:val="24"/>
        </w:rPr>
      </w:pPr>
      <w:r w:rsidRPr="004305C6">
        <w:rPr>
          <w:color w:val="000000" w:themeColor="text1"/>
          <w:sz w:val="24"/>
          <w:szCs w:val="24"/>
        </w:rPr>
        <w:t xml:space="preserve">A negociação poderá ser feita </w:t>
      </w:r>
      <w:r w:rsidRPr="00F43F5C">
        <w:rPr>
          <w:color w:val="000000" w:themeColor="text1"/>
          <w:sz w:val="24"/>
          <w:szCs w:val="24"/>
        </w:rPr>
        <w:t>com os demais licitantes, segundo a ordem de classificação inicialmente estabelecida, quando o primeiro colocado, mesmo após a negociação, for desclassificado em razão de sua proposta permanecer acima do preço máximo definido pela Administração.</w:t>
      </w:r>
    </w:p>
    <w:p w14:paraId="5DDCDBD1" w14:textId="77777777" w:rsidR="000C2240" w:rsidRPr="00C5004C" w:rsidRDefault="000C2240" w:rsidP="00246301">
      <w:pPr>
        <w:pStyle w:val="PargrafodaLista"/>
        <w:numPr>
          <w:ilvl w:val="1"/>
          <w:numId w:val="51"/>
        </w:numPr>
        <w:tabs>
          <w:tab w:val="left" w:pos="567"/>
          <w:tab w:val="left" w:pos="905"/>
        </w:tabs>
        <w:spacing w:after="120"/>
        <w:ind w:left="0" w:firstLine="0"/>
        <w:rPr>
          <w:color w:val="000000" w:themeColor="text1"/>
          <w:sz w:val="24"/>
          <w:szCs w:val="24"/>
        </w:rPr>
      </w:pPr>
      <w:r w:rsidRPr="00F43F5C">
        <w:rPr>
          <w:color w:val="000000" w:themeColor="text1"/>
          <w:sz w:val="24"/>
          <w:szCs w:val="24"/>
        </w:rPr>
        <w:t xml:space="preserve">A negociação será realizada por meio do sistema, podendo ser acompanhada pelos demais </w:t>
      </w:r>
      <w:r w:rsidRPr="00C5004C">
        <w:rPr>
          <w:color w:val="000000" w:themeColor="text1"/>
          <w:sz w:val="24"/>
          <w:szCs w:val="24"/>
        </w:rPr>
        <w:t>licitantes.</w:t>
      </w:r>
    </w:p>
    <w:p w14:paraId="7CE9D5F6" w14:textId="77777777" w:rsidR="000C2240" w:rsidRPr="00C5004C" w:rsidRDefault="000C2240" w:rsidP="00246301">
      <w:pPr>
        <w:pStyle w:val="PargrafodaLista"/>
        <w:numPr>
          <w:ilvl w:val="1"/>
          <w:numId w:val="51"/>
        </w:numPr>
        <w:tabs>
          <w:tab w:val="left" w:pos="567"/>
          <w:tab w:val="left" w:pos="905"/>
        </w:tabs>
        <w:spacing w:after="120"/>
        <w:ind w:left="0" w:firstLine="0"/>
        <w:rPr>
          <w:color w:val="000000" w:themeColor="text1"/>
          <w:sz w:val="24"/>
          <w:szCs w:val="24"/>
        </w:rPr>
      </w:pPr>
      <w:r w:rsidRPr="00C5004C">
        <w:rPr>
          <w:color w:val="000000" w:themeColor="text1"/>
          <w:sz w:val="24"/>
          <w:szCs w:val="24"/>
        </w:rPr>
        <w:t>O resultado da negociação será divulgado a todos os licitantes e anexado aos autos do processo licitatório.</w:t>
      </w:r>
    </w:p>
    <w:p w14:paraId="31C233EE" w14:textId="77777777" w:rsidR="000C2240" w:rsidRPr="00C5004C" w:rsidRDefault="007F3985" w:rsidP="00246301">
      <w:pPr>
        <w:pStyle w:val="PargrafodaLista"/>
        <w:numPr>
          <w:ilvl w:val="1"/>
          <w:numId w:val="51"/>
        </w:numPr>
        <w:tabs>
          <w:tab w:val="left" w:pos="567"/>
          <w:tab w:val="left" w:pos="905"/>
        </w:tabs>
        <w:spacing w:after="120"/>
        <w:ind w:left="0" w:firstLine="0"/>
        <w:rPr>
          <w:color w:val="000000" w:themeColor="text1"/>
          <w:sz w:val="24"/>
          <w:szCs w:val="24"/>
        </w:rPr>
      </w:pPr>
      <w:r w:rsidRPr="00C5004C">
        <w:rPr>
          <w:color w:val="000000" w:themeColor="text1"/>
          <w:sz w:val="24"/>
          <w:szCs w:val="24"/>
        </w:rPr>
        <w:t xml:space="preserve"> A Agente de Contratação </w:t>
      </w:r>
      <w:r w:rsidR="000C2240" w:rsidRPr="00C5004C">
        <w:rPr>
          <w:color w:val="000000" w:themeColor="text1"/>
          <w:sz w:val="24"/>
          <w:szCs w:val="24"/>
        </w:rPr>
        <w:t xml:space="preserve">solicitará ao licitante mais bem classificado que, no prazo de </w:t>
      </w:r>
      <w:r w:rsidR="00352A13" w:rsidRPr="00C5004C">
        <w:rPr>
          <w:color w:val="000000" w:themeColor="text1"/>
          <w:sz w:val="24"/>
          <w:szCs w:val="24"/>
        </w:rPr>
        <w:t>3</w:t>
      </w:r>
      <w:r w:rsidR="000C2240" w:rsidRPr="00C5004C">
        <w:rPr>
          <w:color w:val="000000" w:themeColor="text1"/>
          <w:sz w:val="24"/>
          <w:szCs w:val="24"/>
        </w:rPr>
        <w:t xml:space="preserve"> (</w:t>
      </w:r>
      <w:r w:rsidR="00352A13" w:rsidRPr="00C5004C">
        <w:rPr>
          <w:color w:val="000000" w:themeColor="text1"/>
          <w:sz w:val="24"/>
          <w:szCs w:val="24"/>
        </w:rPr>
        <w:t>trê</w:t>
      </w:r>
      <w:r w:rsidR="000C2240" w:rsidRPr="00C5004C">
        <w:rPr>
          <w:color w:val="000000" w:themeColor="text1"/>
          <w:sz w:val="24"/>
          <w:szCs w:val="24"/>
        </w:rPr>
        <w:t xml:space="preserve">s) horas, envie a proposta adequada ao último lance ofertado após a negociação realizada, acompanhada, se for o caso, dos documentos complementares, quando necessários à confirmação daqueles exigidos neste Edital e já apresentados. </w:t>
      </w:r>
    </w:p>
    <w:p w14:paraId="024F0B27" w14:textId="77777777" w:rsidR="003628B5" w:rsidRPr="00C5004C" w:rsidRDefault="003628B5" w:rsidP="003628B5">
      <w:pPr>
        <w:tabs>
          <w:tab w:val="left" w:pos="567"/>
          <w:tab w:val="left" w:pos="905"/>
        </w:tabs>
        <w:spacing w:after="120"/>
        <w:jc w:val="both"/>
        <w:rPr>
          <w:color w:val="000000" w:themeColor="text1"/>
          <w:sz w:val="24"/>
          <w:szCs w:val="24"/>
        </w:rPr>
      </w:pPr>
      <w:r w:rsidRPr="00C5004C">
        <w:rPr>
          <w:color w:val="000000" w:themeColor="text1"/>
          <w:sz w:val="24"/>
          <w:szCs w:val="24"/>
        </w:rPr>
        <w:t>8.23.1 - Juntamente à apresentação da proposta adequada , a empresa licitante deverá preencher a Planilha Orçamentária</w:t>
      </w:r>
      <w:r w:rsidR="006C5242" w:rsidRPr="00C5004C">
        <w:rPr>
          <w:color w:val="000000" w:themeColor="text1"/>
          <w:sz w:val="24"/>
          <w:szCs w:val="24"/>
        </w:rPr>
        <w:t>, mémorias de cálculos</w:t>
      </w:r>
      <w:r w:rsidRPr="00C5004C">
        <w:rPr>
          <w:color w:val="000000" w:themeColor="text1"/>
          <w:sz w:val="24"/>
          <w:szCs w:val="24"/>
        </w:rPr>
        <w:t>, Cronograma Físico-Financeiro e Demonstrativo da Composição do B.D.I devidamente preenchidos com todos os itens, sob pena de serem aplicadas as sanções previstas em lei.</w:t>
      </w:r>
    </w:p>
    <w:p w14:paraId="2D6B9AE8" w14:textId="77777777" w:rsidR="000C2240" w:rsidRPr="00C5004C" w:rsidRDefault="000C2240" w:rsidP="00246301">
      <w:pPr>
        <w:pStyle w:val="PargrafodaLista"/>
        <w:numPr>
          <w:ilvl w:val="1"/>
          <w:numId w:val="51"/>
        </w:numPr>
        <w:tabs>
          <w:tab w:val="left" w:pos="567"/>
          <w:tab w:val="left" w:pos="905"/>
        </w:tabs>
        <w:spacing w:after="120"/>
        <w:ind w:left="0" w:firstLine="0"/>
        <w:rPr>
          <w:color w:val="000000" w:themeColor="text1"/>
          <w:sz w:val="24"/>
          <w:szCs w:val="24"/>
        </w:rPr>
      </w:pPr>
      <w:r w:rsidRPr="00C5004C">
        <w:rPr>
          <w:color w:val="000000" w:themeColor="text1"/>
          <w:sz w:val="24"/>
          <w:szCs w:val="24"/>
        </w:rPr>
        <w:t xml:space="preserve">É facultado </w:t>
      </w:r>
      <w:r w:rsidR="007F3985" w:rsidRPr="00C5004C">
        <w:rPr>
          <w:color w:val="000000" w:themeColor="text1"/>
          <w:sz w:val="24"/>
          <w:szCs w:val="24"/>
        </w:rPr>
        <w:t xml:space="preserve">a Agente de Contratação </w:t>
      </w:r>
      <w:r w:rsidRPr="00C5004C">
        <w:rPr>
          <w:color w:val="000000" w:themeColor="text1"/>
          <w:sz w:val="24"/>
          <w:szCs w:val="24"/>
        </w:rPr>
        <w:t xml:space="preserve">prorrogar o prazo estabelecido, a partir de solicitação fundamentada feita no chat pelo licitante, antes de findo o prazo. </w:t>
      </w:r>
    </w:p>
    <w:p w14:paraId="1422718E" w14:textId="77777777" w:rsidR="000C2240" w:rsidRPr="00C5004C" w:rsidRDefault="000C2240" w:rsidP="00246301">
      <w:pPr>
        <w:pStyle w:val="PargrafodaLista"/>
        <w:numPr>
          <w:ilvl w:val="1"/>
          <w:numId w:val="51"/>
        </w:numPr>
        <w:tabs>
          <w:tab w:val="left" w:pos="567"/>
          <w:tab w:val="left" w:pos="905"/>
        </w:tabs>
        <w:spacing w:after="120"/>
        <w:ind w:left="0" w:firstLine="0"/>
        <w:rPr>
          <w:color w:val="000000" w:themeColor="text1"/>
          <w:sz w:val="24"/>
          <w:szCs w:val="24"/>
        </w:rPr>
      </w:pPr>
      <w:r w:rsidRPr="00C5004C">
        <w:rPr>
          <w:color w:val="000000" w:themeColor="text1"/>
          <w:sz w:val="24"/>
          <w:szCs w:val="24"/>
        </w:rPr>
        <w:t xml:space="preserve">Encerrada a disputa, a </w:t>
      </w:r>
      <w:r w:rsidR="007F3985" w:rsidRPr="00C5004C">
        <w:rPr>
          <w:color w:val="000000" w:themeColor="text1"/>
          <w:sz w:val="24"/>
          <w:szCs w:val="24"/>
        </w:rPr>
        <w:t>Agente de Contratação</w:t>
      </w:r>
      <w:r w:rsidRPr="00C5004C">
        <w:rPr>
          <w:color w:val="000000" w:themeColor="text1"/>
          <w:sz w:val="24"/>
          <w:szCs w:val="24"/>
        </w:rPr>
        <w:t xml:space="preserve"> comprovará a regularidade de situação do autor da melhor proposta, avaliada na forma da Lei </w:t>
      </w:r>
      <w:r w:rsidR="00912358" w:rsidRPr="00C5004C">
        <w:rPr>
          <w:color w:val="000000" w:themeColor="text1"/>
          <w:sz w:val="24"/>
          <w:szCs w:val="24"/>
        </w:rPr>
        <w:t>14.133/2021. A</w:t>
      </w:r>
      <w:r w:rsidR="007F3985" w:rsidRPr="00C5004C">
        <w:rPr>
          <w:color w:val="000000" w:themeColor="text1"/>
          <w:sz w:val="24"/>
          <w:szCs w:val="24"/>
        </w:rPr>
        <w:t xml:space="preserve"> Agente de Contratação</w:t>
      </w:r>
      <w:r w:rsidRPr="00C5004C">
        <w:rPr>
          <w:color w:val="000000" w:themeColor="text1"/>
          <w:sz w:val="24"/>
          <w:szCs w:val="24"/>
        </w:rPr>
        <w:t xml:space="preserve"> verificará, também, o cumprimento das demais exigências para habilitação.</w:t>
      </w:r>
    </w:p>
    <w:p w14:paraId="086B12B5" w14:textId="77777777" w:rsidR="000C2240" w:rsidRPr="00C5004C" w:rsidRDefault="000C2240" w:rsidP="00246301">
      <w:pPr>
        <w:pStyle w:val="PargrafodaLista"/>
        <w:numPr>
          <w:ilvl w:val="1"/>
          <w:numId w:val="51"/>
        </w:numPr>
        <w:tabs>
          <w:tab w:val="left" w:pos="567"/>
          <w:tab w:val="left" w:pos="905"/>
        </w:tabs>
        <w:spacing w:after="120"/>
        <w:ind w:left="0" w:firstLine="0"/>
        <w:rPr>
          <w:color w:val="000000" w:themeColor="text1"/>
          <w:sz w:val="24"/>
          <w:szCs w:val="24"/>
        </w:rPr>
      </w:pPr>
      <w:r w:rsidRPr="00C5004C">
        <w:rPr>
          <w:color w:val="000000" w:themeColor="text1"/>
          <w:sz w:val="24"/>
          <w:szCs w:val="24"/>
        </w:rPr>
        <w:t xml:space="preserve">A inobservância aos prazos elencados neste edital, ou ainda o envio da proposta de preços em desconformidade com o disposto neste edital ensejará a desclassificação no certame, salvo motivo devidamente justificado e </w:t>
      </w:r>
      <w:r w:rsidR="007F3985" w:rsidRPr="00C5004C">
        <w:rPr>
          <w:color w:val="000000" w:themeColor="text1"/>
          <w:sz w:val="24"/>
          <w:szCs w:val="24"/>
        </w:rPr>
        <w:t>aceito pela</w:t>
      </w:r>
      <w:r w:rsidRPr="00C5004C">
        <w:rPr>
          <w:color w:val="000000" w:themeColor="text1"/>
          <w:sz w:val="24"/>
          <w:szCs w:val="24"/>
        </w:rPr>
        <w:t xml:space="preserve"> </w:t>
      </w:r>
      <w:r w:rsidR="007F3985" w:rsidRPr="00C5004C">
        <w:rPr>
          <w:color w:val="000000" w:themeColor="text1"/>
          <w:sz w:val="24"/>
          <w:szCs w:val="24"/>
        </w:rPr>
        <w:t>a Agente de Contratação</w:t>
      </w:r>
      <w:r w:rsidRPr="00C5004C">
        <w:rPr>
          <w:color w:val="000000" w:themeColor="text1"/>
          <w:sz w:val="24"/>
          <w:szCs w:val="24"/>
        </w:rPr>
        <w:t xml:space="preserve">. </w:t>
      </w:r>
    </w:p>
    <w:p w14:paraId="0EB94D20" w14:textId="77777777" w:rsidR="000C2240" w:rsidRPr="00C5004C" w:rsidRDefault="000C2240" w:rsidP="00246301">
      <w:pPr>
        <w:pStyle w:val="PargrafodaLista"/>
        <w:numPr>
          <w:ilvl w:val="1"/>
          <w:numId w:val="51"/>
        </w:numPr>
        <w:tabs>
          <w:tab w:val="left" w:pos="567"/>
          <w:tab w:val="left" w:pos="905"/>
        </w:tabs>
        <w:spacing w:after="120"/>
        <w:ind w:left="0" w:firstLine="0"/>
        <w:rPr>
          <w:color w:val="000000" w:themeColor="text1"/>
          <w:sz w:val="24"/>
          <w:szCs w:val="24"/>
        </w:rPr>
      </w:pPr>
      <w:r w:rsidRPr="00C5004C">
        <w:rPr>
          <w:color w:val="000000" w:themeColor="text1"/>
          <w:sz w:val="24"/>
          <w:szCs w:val="24"/>
        </w:rPr>
        <w:t xml:space="preserve">Caso o licitante provisoriamente classificado em primeiro lugar tenha se utilizado de algum tratamento favorecido às ME/EPPs, </w:t>
      </w:r>
      <w:r w:rsidR="007F3985" w:rsidRPr="00C5004C">
        <w:rPr>
          <w:color w:val="000000" w:themeColor="text1"/>
          <w:sz w:val="24"/>
          <w:szCs w:val="24"/>
        </w:rPr>
        <w:t>a a Agente de Contratação</w:t>
      </w:r>
      <w:r w:rsidRPr="00C5004C">
        <w:rPr>
          <w:color w:val="000000" w:themeColor="text1"/>
          <w:sz w:val="24"/>
          <w:szCs w:val="24"/>
        </w:rPr>
        <w:t xml:space="preserve"> verificará se faz jus ao benefício, em conformidade com os itens  deste edital.</w:t>
      </w:r>
    </w:p>
    <w:p w14:paraId="75D06DE8" w14:textId="77777777" w:rsidR="000C2240" w:rsidRPr="00F43F5C" w:rsidRDefault="000C2240" w:rsidP="00246301">
      <w:pPr>
        <w:pStyle w:val="PargrafodaLista"/>
        <w:numPr>
          <w:ilvl w:val="1"/>
          <w:numId w:val="51"/>
        </w:numPr>
        <w:tabs>
          <w:tab w:val="left" w:pos="567"/>
          <w:tab w:val="left" w:pos="905"/>
        </w:tabs>
        <w:spacing w:after="120"/>
        <w:ind w:left="0" w:firstLine="0"/>
        <w:rPr>
          <w:color w:val="000000" w:themeColor="text1"/>
          <w:sz w:val="24"/>
          <w:szCs w:val="24"/>
        </w:rPr>
      </w:pPr>
      <w:r w:rsidRPr="00F43F5C">
        <w:rPr>
          <w:color w:val="000000" w:themeColor="text1"/>
          <w:sz w:val="24"/>
          <w:szCs w:val="24"/>
        </w:rPr>
        <w:t xml:space="preserve">Se a proposta ou lance de menor valor não for aceitável, ou se o licitante desatender às exigências habilitatórias, a </w:t>
      </w:r>
      <w:r w:rsidR="007F3985" w:rsidRPr="00F43F5C">
        <w:rPr>
          <w:color w:val="000000" w:themeColor="text1"/>
          <w:sz w:val="24"/>
          <w:szCs w:val="24"/>
        </w:rPr>
        <w:t>a Agente de Contratação</w:t>
      </w:r>
      <w:r w:rsidRPr="00F43F5C">
        <w:rPr>
          <w:color w:val="000000" w:themeColor="text1"/>
          <w:sz w:val="24"/>
          <w:szCs w:val="24"/>
        </w:rPr>
        <w:t xml:space="preserve"> examinará a proposta ou o lance subsequente, verificando a sua aceitabilidade e procedendo à sua habilitação, na ordem de classificação e assim </w:t>
      </w:r>
      <w:r w:rsidRPr="00F43F5C">
        <w:rPr>
          <w:color w:val="000000" w:themeColor="text1"/>
          <w:sz w:val="24"/>
          <w:szCs w:val="24"/>
        </w:rPr>
        <w:lastRenderedPageBreak/>
        <w:t>sucessivamente, até a apuração de uma proposta ou lance que atenda ao edital.</w:t>
      </w:r>
    </w:p>
    <w:p w14:paraId="581560B4" w14:textId="77777777" w:rsidR="000C2240" w:rsidRPr="00F43F5C" w:rsidRDefault="000C2240" w:rsidP="00246301">
      <w:pPr>
        <w:pStyle w:val="PargrafodaLista"/>
        <w:numPr>
          <w:ilvl w:val="1"/>
          <w:numId w:val="51"/>
        </w:numPr>
        <w:tabs>
          <w:tab w:val="left" w:pos="567"/>
          <w:tab w:val="left" w:pos="905"/>
        </w:tabs>
        <w:spacing w:after="120"/>
        <w:ind w:left="0" w:firstLine="0"/>
        <w:rPr>
          <w:color w:val="000000" w:themeColor="text1"/>
          <w:sz w:val="24"/>
          <w:szCs w:val="24"/>
        </w:rPr>
      </w:pPr>
      <w:r w:rsidRPr="00F43F5C">
        <w:rPr>
          <w:color w:val="000000" w:themeColor="text1"/>
          <w:sz w:val="24"/>
          <w:szCs w:val="24"/>
        </w:rPr>
        <w:t>Considera-se inaceitável, para todos os fins aqui dispostos, a proposta que não atender as exigências fixadas neste Edital.</w:t>
      </w:r>
    </w:p>
    <w:p w14:paraId="472BCA4F" w14:textId="77777777" w:rsidR="000C2240" w:rsidRPr="00F43F5C" w:rsidRDefault="000C2240" w:rsidP="00246301">
      <w:pPr>
        <w:pStyle w:val="PargrafodaLista"/>
        <w:numPr>
          <w:ilvl w:val="1"/>
          <w:numId w:val="51"/>
        </w:numPr>
        <w:tabs>
          <w:tab w:val="left" w:pos="567"/>
          <w:tab w:val="left" w:pos="905"/>
        </w:tabs>
        <w:spacing w:after="120"/>
        <w:ind w:left="0" w:firstLine="0"/>
        <w:rPr>
          <w:color w:val="000000" w:themeColor="text1"/>
          <w:sz w:val="24"/>
          <w:szCs w:val="24"/>
        </w:rPr>
      </w:pPr>
      <w:r w:rsidRPr="00F43F5C">
        <w:rPr>
          <w:color w:val="000000" w:themeColor="text1"/>
          <w:sz w:val="24"/>
          <w:szCs w:val="24"/>
        </w:rPr>
        <w:t>Havendo lances no tempo de disputa da sessão pública, a proposta final de preços do licitante detentor da melhor oferta deverá ter seus valores unitários e totais ajustados de forma  que os preços de cada um dos itens não resultem, após os ajustes, inexequíveis ou superfaturados.</w:t>
      </w:r>
    </w:p>
    <w:p w14:paraId="75FD0845" w14:textId="77777777" w:rsidR="000C2240" w:rsidRPr="00C5004C" w:rsidRDefault="000C2240" w:rsidP="00246301">
      <w:pPr>
        <w:pStyle w:val="PargrafodaLista"/>
        <w:numPr>
          <w:ilvl w:val="1"/>
          <w:numId w:val="51"/>
        </w:numPr>
        <w:tabs>
          <w:tab w:val="left" w:pos="567"/>
          <w:tab w:val="left" w:pos="905"/>
        </w:tabs>
        <w:spacing w:after="120"/>
        <w:ind w:left="0" w:firstLine="0"/>
        <w:rPr>
          <w:color w:val="000000" w:themeColor="text1"/>
          <w:sz w:val="24"/>
          <w:szCs w:val="24"/>
        </w:rPr>
      </w:pPr>
      <w:r w:rsidRPr="00F43F5C">
        <w:rPr>
          <w:color w:val="000000" w:themeColor="text1"/>
          <w:sz w:val="24"/>
          <w:szCs w:val="24"/>
        </w:rPr>
        <w:t>No caso de</w:t>
      </w:r>
      <w:r w:rsidRPr="00C5004C">
        <w:rPr>
          <w:color w:val="000000" w:themeColor="text1"/>
          <w:sz w:val="24"/>
          <w:szCs w:val="24"/>
        </w:rPr>
        <w:t xml:space="preserve"> bens e serviços em geral, é indício de inexequibilidade das propostas valores inferiores a 50% (cinquenta por cento) do valor orçado pela Administração.</w:t>
      </w:r>
    </w:p>
    <w:p w14:paraId="07333B87" w14:textId="77777777" w:rsidR="000C2240" w:rsidRPr="00C5004C" w:rsidRDefault="000C2240" w:rsidP="000C2240">
      <w:pPr>
        <w:tabs>
          <w:tab w:val="left" w:pos="567"/>
          <w:tab w:val="left" w:pos="709"/>
          <w:tab w:val="left" w:pos="981"/>
        </w:tabs>
        <w:spacing w:before="120" w:after="120"/>
        <w:ind w:hanging="11"/>
        <w:jc w:val="both"/>
        <w:rPr>
          <w:color w:val="000000" w:themeColor="text1"/>
          <w:sz w:val="24"/>
          <w:szCs w:val="24"/>
        </w:rPr>
      </w:pPr>
      <w:r w:rsidRPr="00C5004C">
        <w:rPr>
          <w:color w:val="000000" w:themeColor="text1"/>
          <w:sz w:val="24"/>
          <w:szCs w:val="24"/>
        </w:rPr>
        <w:t>8.3</w:t>
      </w:r>
      <w:r w:rsidR="00352A13" w:rsidRPr="00C5004C">
        <w:rPr>
          <w:color w:val="000000" w:themeColor="text1"/>
          <w:sz w:val="24"/>
          <w:szCs w:val="24"/>
        </w:rPr>
        <w:t>1</w:t>
      </w:r>
      <w:r w:rsidRPr="00C5004C">
        <w:rPr>
          <w:color w:val="000000" w:themeColor="text1"/>
          <w:sz w:val="24"/>
          <w:szCs w:val="24"/>
        </w:rPr>
        <w:t xml:space="preserve">.1- A inexequibilidade, na hipótese de que trata o caput, só será considerada após diligência </w:t>
      </w:r>
      <w:r w:rsidR="00D44B93" w:rsidRPr="00C5004C">
        <w:rPr>
          <w:color w:val="000000" w:themeColor="text1"/>
          <w:sz w:val="24"/>
          <w:szCs w:val="24"/>
        </w:rPr>
        <w:t>da a</w:t>
      </w:r>
      <w:r w:rsidR="00D44B93" w:rsidRPr="00C5004C">
        <w:rPr>
          <w:color w:val="000000" w:themeColor="text1"/>
          <w:spacing w:val="2"/>
          <w:sz w:val="24"/>
          <w:szCs w:val="24"/>
        </w:rPr>
        <w:t xml:space="preserve"> </w:t>
      </w:r>
      <w:r w:rsidR="00D44B93" w:rsidRPr="00C5004C">
        <w:rPr>
          <w:color w:val="000000" w:themeColor="text1"/>
          <w:sz w:val="24"/>
          <w:szCs w:val="24"/>
        </w:rPr>
        <w:t>Agente de Contratação</w:t>
      </w:r>
      <w:r w:rsidRPr="00C5004C">
        <w:rPr>
          <w:color w:val="000000" w:themeColor="text1"/>
          <w:sz w:val="24"/>
          <w:szCs w:val="24"/>
        </w:rPr>
        <w:t>, que comprove:</w:t>
      </w:r>
    </w:p>
    <w:p w14:paraId="537F5247" w14:textId="77777777" w:rsidR="000C2240" w:rsidRPr="00C5004C" w:rsidRDefault="000C2240" w:rsidP="00352A13">
      <w:pPr>
        <w:tabs>
          <w:tab w:val="left" w:pos="567"/>
          <w:tab w:val="left" w:pos="709"/>
          <w:tab w:val="left" w:pos="981"/>
        </w:tabs>
        <w:spacing w:before="120" w:after="120"/>
        <w:ind w:hanging="11"/>
        <w:jc w:val="both"/>
        <w:rPr>
          <w:color w:val="000000" w:themeColor="text1"/>
          <w:sz w:val="24"/>
          <w:szCs w:val="24"/>
        </w:rPr>
      </w:pPr>
      <w:r w:rsidRPr="00C5004C">
        <w:rPr>
          <w:color w:val="000000" w:themeColor="text1"/>
          <w:sz w:val="24"/>
          <w:szCs w:val="24"/>
        </w:rPr>
        <w:t>8.3</w:t>
      </w:r>
      <w:r w:rsidR="00352A13" w:rsidRPr="00C5004C">
        <w:rPr>
          <w:color w:val="000000" w:themeColor="text1"/>
          <w:sz w:val="24"/>
          <w:szCs w:val="24"/>
        </w:rPr>
        <w:t>1</w:t>
      </w:r>
      <w:r w:rsidRPr="00C5004C">
        <w:rPr>
          <w:color w:val="000000" w:themeColor="text1"/>
          <w:sz w:val="24"/>
          <w:szCs w:val="24"/>
        </w:rPr>
        <w:t>.1.1- que o custo do licitante ultrapassa o valor da proposta; e</w:t>
      </w:r>
    </w:p>
    <w:p w14:paraId="56845C63" w14:textId="77777777" w:rsidR="000C2240" w:rsidRPr="00C5004C" w:rsidRDefault="000C2240" w:rsidP="00352A13">
      <w:pPr>
        <w:tabs>
          <w:tab w:val="left" w:pos="567"/>
          <w:tab w:val="left" w:pos="709"/>
          <w:tab w:val="left" w:pos="981"/>
        </w:tabs>
        <w:spacing w:before="120" w:after="120"/>
        <w:ind w:hanging="11"/>
        <w:jc w:val="both"/>
        <w:rPr>
          <w:color w:val="000000" w:themeColor="text1"/>
          <w:sz w:val="24"/>
          <w:szCs w:val="24"/>
        </w:rPr>
      </w:pPr>
      <w:r w:rsidRPr="00C5004C">
        <w:rPr>
          <w:color w:val="000000" w:themeColor="text1"/>
          <w:sz w:val="24"/>
          <w:szCs w:val="24"/>
        </w:rPr>
        <w:t>8.3</w:t>
      </w:r>
      <w:r w:rsidR="00352A13" w:rsidRPr="00C5004C">
        <w:rPr>
          <w:color w:val="000000" w:themeColor="text1"/>
          <w:sz w:val="24"/>
          <w:szCs w:val="24"/>
        </w:rPr>
        <w:t>1</w:t>
      </w:r>
      <w:r w:rsidRPr="00C5004C">
        <w:rPr>
          <w:color w:val="000000" w:themeColor="text1"/>
          <w:sz w:val="24"/>
          <w:szCs w:val="24"/>
        </w:rPr>
        <w:t>.1.2- inexistirem custos de oportunidade capazes de justificar o vulto da oferta.</w:t>
      </w:r>
    </w:p>
    <w:p w14:paraId="2ED91FB4" w14:textId="77777777" w:rsidR="000C2240" w:rsidRPr="00C5004C" w:rsidRDefault="000C2240" w:rsidP="00246301">
      <w:pPr>
        <w:pStyle w:val="PargrafodaLista"/>
        <w:numPr>
          <w:ilvl w:val="1"/>
          <w:numId w:val="51"/>
        </w:numPr>
        <w:tabs>
          <w:tab w:val="left" w:pos="567"/>
          <w:tab w:val="left" w:pos="709"/>
          <w:tab w:val="left" w:pos="981"/>
        </w:tabs>
        <w:spacing w:after="120"/>
        <w:ind w:left="0" w:hanging="11"/>
        <w:rPr>
          <w:color w:val="000000" w:themeColor="text1"/>
          <w:sz w:val="24"/>
          <w:szCs w:val="24"/>
        </w:rPr>
      </w:pPr>
      <w:r w:rsidRPr="00C5004C">
        <w:rPr>
          <w:color w:val="000000" w:themeColor="text1"/>
          <w:sz w:val="24"/>
          <w:szCs w:val="24"/>
        </w:rPr>
        <w:t>Se houver indícios de inexequibilidade da proposta de preço, ou em caso da necessidade de esclarecimentos complementares, poderá ser efetuada diligência, na forma do art. 59 da Lei Federal n.º 14.133, de 1º de abril de 2021, para efeito de comprovação de sua exequibilidade, podendo-se adotar, dentre outros, o seguinte procedimento:</w:t>
      </w:r>
    </w:p>
    <w:p w14:paraId="5AA1F8C8" w14:textId="77777777" w:rsidR="000C2240" w:rsidRPr="00C5004C" w:rsidRDefault="000C2240" w:rsidP="00352A13">
      <w:pPr>
        <w:tabs>
          <w:tab w:val="left" w:pos="567"/>
          <w:tab w:val="left" w:pos="709"/>
          <w:tab w:val="left" w:pos="981"/>
        </w:tabs>
        <w:spacing w:before="120" w:after="120"/>
        <w:ind w:hanging="11"/>
        <w:jc w:val="both"/>
        <w:rPr>
          <w:color w:val="000000" w:themeColor="text1"/>
          <w:sz w:val="24"/>
          <w:szCs w:val="24"/>
        </w:rPr>
      </w:pPr>
      <w:r w:rsidRPr="00C5004C">
        <w:rPr>
          <w:color w:val="000000" w:themeColor="text1"/>
          <w:sz w:val="24"/>
          <w:szCs w:val="24"/>
        </w:rPr>
        <w:t>8.3</w:t>
      </w:r>
      <w:r w:rsidR="00352A13" w:rsidRPr="00C5004C">
        <w:rPr>
          <w:color w:val="000000" w:themeColor="text1"/>
          <w:sz w:val="24"/>
          <w:szCs w:val="24"/>
        </w:rPr>
        <w:t>2</w:t>
      </w:r>
      <w:r w:rsidRPr="00C5004C">
        <w:rPr>
          <w:color w:val="000000" w:themeColor="text1"/>
          <w:sz w:val="24"/>
          <w:szCs w:val="24"/>
        </w:rPr>
        <w:t>.1-Questionamentos junto à proponente para a apresentação de justificativas e comprovações em relação aos custos com indícios de inexequibilidade;</w:t>
      </w:r>
    </w:p>
    <w:p w14:paraId="12D1F9EF" w14:textId="77777777" w:rsidR="000C2240" w:rsidRPr="00C5004C" w:rsidRDefault="000C2240" w:rsidP="00352A13">
      <w:pPr>
        <w:tabs>
          <w:tab w:val="left" w:pos="567"/>
          <w:tab w:val="left" w:pos="709"/>
          <w:tab w:val="left" w:pos="981"/>
        </w:tabs>
        <w:spacing w:before="120" w:after="120"/>
        <w:ind w:hanging="11"/>
        <w:jc w:val="both"/>
        <w:rPr>
          <w:color w:val="000000" w:themeColor="text1"/>
          <w:sz w:val="24"/>
          <w:szCs w:val="24"/>
        </w:rPr>
      </w:pPr>
      <w:r w:rsidRPr="00C5004C">
        <w:rPr>
          <w:color w:val="000000" w:themeColor="text1"/>
          <w:sz w:val="24"/>
          <w:szCs w:val="24"/>
        </w:rPr>
        <w:t>8</w:t>
      </w:r>
      <w:r w:rsidR="003628B5" w:rsidRPr="00C5004C">
        <w:rPr>
          <w:color w:val="000000" w:themeColor="text1"/>
          <w:sz w:val="24"/>
          <w:szCs w:val="24"/>
        </w:rPr>
        <w:t>.3</w:t>
      </w:r>
      <w:r w:rsidR="00352A13" w:rsidRPr="00C5004C">
        <w:rPr>
          <w:color w:val="000000" w:themeColor="text1"/>
          <w:sz w:val="24"/>
          <w:szCs w:val="24"/>
        </w:rPr>
        <w:t>2</w:t>
      </w:r>
      <w:r w:rsidR="003628B5" w:rsidRPr="00C5004C">
        <w:rPr>
          <w:color w:val="000000" w:themeColor="text1"/>
          <w:sz w:val="24"/>
          <w:szCs w:val="24"/>
        </w:rPr>
        <w:t>.2</w:t>
      </w:r>
      <w:r w:rsidRPr="00C5004C">
        <w:rPr>
          <w:color w:val="000000" w:themeColor="text1"/>
          <w:sz w:val="24"/>
          <w:szCs w:val="24"/>
        </w:rPr>
        <w:t>- Os referidos custos poderão ser comprovados</w:t>
      </w:r>
      <w:r w:rsidR="00323D27" w:rsidRPr="00C5004C">
        <w:rPr>
          <w:color w:val="000000" w:themeColor="text1"/>
          <w:sz w:val="24"/>
          <w:szCs w:val="24"/>
        </w:rPr>
        <w:t>, a título de exemplo,</w:t>
      </w:r>
      <w:r w:rsidRPr="00C5004C">
        <w:rPr>
          <w:color w:val="000000" w:themeColor="text1"/>
          <w:sz w:val="24"/>
          <w:szCs w:val="24"/>
        </w:rPr>
        <w:t xml:space="preserve"> pela apresentação de Notas Fiscais ou por contrato para execução de serviço, acompanhado da planilha de custos e notas fiscais. </w:t>
      </w:r>
    </w:p>
    <w:p w14:paraId="1C6E012C" w14:textId="77777777" w:rsidR="003628B5" w:rsidRPr="00C5004C" w:rsidRDefault="00352A13" w:rsidP="00352A13">
      <w:pPr>
        <w:tabs>
          <w:tab w:val="left" w:pos="567"/>
          <w:tab w:val="left" w:pos="709"/>
          <w:tab w:val="left" w:pos="981"/>
        </w:tabs>
        <w:spacing w:before="120" w:after="120"/>
        <w:ind w:hanging="11"/>
        <w:jc w:val="both"/>
        <w:rPr>
          <w:color w:val="000000" w:themeColor="text1"/>
          <w:sz w:val="24"/>
          <w:szCs w:val="24"/>
        </w:rPr>
      </w:pPr>
      <w:r w:rsidRPr="00C5004C">
        <w:rPr>
          <w:color w:val="000000" w:themeColor="text1"/>
          <w:sz w:val="24"/>
          <w:szCs w:val="24"/>
        </w:rPr>
        <w:t>8.32</w:t>
      </w:r>
      <w:r w:rsidR="003628B5" w:rsidRPr="00C5004C">
        <w:rPr>
          <w:color w:val="000000" w:themeColor="text1"/>
          <w:sz w:val="24"/>
          <w:szCs w:val="24"/>
        </w:rPr>
        <w:t xml:space="preserve">.3 – Não havendo a comprovação da exequibilidade do preço, a prposta será desclassificada. </w:t>
      </w:r>
    </w:p>
    <w:p w14:paraId="432FA311" w14:textId="77777777" w:rsidR="000C2240" w:rsidRPr="00C5004C" w:rsidRDefault="000C2240" w:rsidP="00246301">
      <w:pPr>
        <w:pStyle w:val="Default"/>
        <w:numPr>
          <w:ilvl w:val="1"/>
          <w:numId w:val="51"/>
        </w:numPr>
        <w:tabs>
          <w:tab w:val="left" w:pos="567"/>
          <w:tab w:val="left" w:pos="709"/>
        </w:tabs>
        <w:spacing w:before="120" w:after="120"/>
        <w:ind w:left="0" w:hanging="11"/>
        <w:jc w:val="both"/>
        <w:rPr>
          <w:rFonts w:ascii="Times New Roman" w:hAnsi="Times New Roman" w:cs="Times New Roman"/>
          <w:color w:val="000000" w:themeColor="text1"/>
        </w:rPr>
      </w:pPr>
      <w:r w:rsidRPr="00C5004C">
        <w:rPr>
          <w:rFonts w:ascii="Times New Roman" w:hAnsi="Times New Roman" w:cs="Times New Roman"/>
          <w:color w:val="000000" w:themeColor="text1"/>
        </w:rPr>
        <w:t xml:space="preserve">O preço proposto deverá ser expresso em moeda corrente nacional (Real), com até duas casas decimais (0,00). </w:t>
      </w:r>
    </w:p>
    <w:p w14:paraId="158F91DA" w14:textId="77777777" w:rsidR="000C2240" w:rsidRPr="00C5004C" w:rsidRDefault="000C2240" w:rsidP="00246301">
      <w:pPr>
        <w:numPr>
          <w:ilvl w:val="1"/>
          <w:numId w:val="51"/>
        </w:numPr>
        <w:tabs>
          <w:tab w:val="left" w:pos="567"/>
          <w:tab w:val="left" w:pos="709"/>
          <w:tab w:val="left" w:pos="979"/>
        </w:tabs>
        <w:spacing w:before="120" w:after="120"/>
        <w:ind w:left="0" w:hanging="11"/>
        <w:jc w:val="both"/>
        <w:rPr>
          <w:color w:val="000000" w:themeColor="text1"/>
          <w:sz w:val="24"/>
          <w:szCs w:val="24"/>
        </w:rPr>
      </w:pPr>
      <w:r w:rsidRPr="00C5004C">
        <w:rPr>
          <w:color w:val="000000" w:themeColor="text1"/>
          <w:sz w:val="24"/>
          <w:szCs w:val="24"/>
        </w:rPr>
        <w:t>Constatado o atendimento das exigências fixadas no edital, inclusive as exigências de</w:t>
      </w:r>
      <w:r w:rsidRPr="00C5004C">
        <w:rPr>
          <w:color w:val="000000" w:themeColor="text1"/>
          <w:spacing w:val="1"/>
          <w:sz w:val="24"/>
          <w:szCs w:val="24"/>
        </w:rPr>
        <w:t xml:space="preserve"> </w:t>
      </w:r>
      <w:r w:rsidRPr="00C5004C">
        <w:rPr>
          <w:color w:val="000000" w:themeColor="text1"/>
          <w:sz w:val="24"/>
          <w:szCs w:val="24"/>
        </w:rPr>
        <w:t>habilitação,</w:t>
      </w:r>
      <w:r w:rsidRPr="00C5004C">
        <w:rPr>
          <w:color w:val="000000" w:themeColor="text1"/>
          <w:spacing w:val="-1"/>
          <w:sz w:val="24"/>
          <w:szCs w:val="24"/>
        </w:rPr>
        <w:t xml:space="preserve"> </w:t>
      </w:r>
      <w:r w:rsidRPr="00C5004C">
        <w:rPr>
          <w:color w:val="000000" w:themeColor="text1"/>
          <w:sz w:val="24"/>
          <w:szCs w:val="24"/>
        </w:rPr>
        <w:t>o licitante será</w:t>
      </w:r>
      <w:r w:rsidRPr="00C5004C">
        <w:rPr>
          <w:color w:val="000000" w:themeColor="text1"/>
          <w:spacing w:val="-3"/>
          <w:sz w:val="24"/>
          <w:szCs w:val="24"/>
        </w:rPr>
        <w:t xml:space="preserve"> </w:t>
      </w:r>
      <w:r w:rsidRPr="00C5004C">
        <w:rPr>
          <w:color w:val="000000" w:themeColor="text1"/>
          <w:sz w:val="24"/>
          <w:szCs w:val="24"/>
        </w:rPr>
        <w:t>declarado vencedor do</w:t>
      </w:r>
      <w:r w:rsidRPr="00C5004C">
        <w:rPr>
          <w:color w:val="000000" w:themeColor="text1"/>
          <w:spacing w:val="2"/>
          <w:sz w:val="24"/>
          <w:szCs w:val="24"/>
        </w:rPr>
        <w:t xml:space="preserve"> </w:t>
      </w:r>
      <w:r w:rsidRPr="00C5004C">
        <w:rPr>
          <w:color w:val="000000" w:themeColor="text1"/>
          <w:sz w:val="24"/>
          <w:szCs w:val="24"/>
        </w:rPr>
        <w:t>certame</w:t>
      </w:r>
      <w:r w:rsidRPr="00C5004C">
        <w:rPr>
          <w:color w:val="000000" w:themeColor="text1"/>
          <w:spacing w:val="-1"/>
          <w:sz w:val="24"/>
          <w:szCs w:val="24"/>
        </w:rPr>
        <w:t xml:space="preserve"> </w:t>
      </w:r>
      <w:r w:rsidRPr="00C5004C">
        <w:rPr>
          <w:color w:val="000000" w:themeColor="text1"/>
          <w:sz w:val="24"/>
          <w:szCs w:val="24"/>
        </w:rPr>
        <w:t xml:space="preserve">pela </w:t>
      </w:r>
      <w:r w:rsidR="00D44B93" w:rsidRPr="00C5004C">
        <w:rPr>
          <w:color w:val="000000" w:themeColor="text1"/>
          <w:sz w:val="24"/>
          <w:szCs w:val="24"/>
        </w:rPr>
        <w:t>a</w:t>
      </w:r>
      <w:r w:rsidR="00D44B93" w:rsidRPr="00C5004C">
        <w:rPr>
          <w:color w:val="000000" w:themeColor="text1"/>
          <w:spacing w:val="2"/>
          <w:sz w:val="24"/>
          <w:szCs w:val="24"/>
        </w:rPr>
        <w:t xml:space="preserve"> </w:t>
      </w:r>
      <w:r w:rsidR="00D44B93" w:rsidRPr="00C5004C">
        <w:rPr>
          <w:color w:val="000000" w:themeColor="text1"/>
          <w:sz w:val="24"/>
          <w:szCs w:val="24"/>
        </w:rPr>
        <w:t>Agente de Contratação</w:t>
      </w:r>
      <w:r w:rsidRPr="00C5004C">
        <w:rPr>
          <w:color w:val="000000" w:themeColor="text1"/>
          <w:sz w:val="24"/>
          <w:szCs w:val="24"/>
        </w:rPr>
        <w:t>.</w:t>
      </w:r>
    </w:p>
    <w:p w14:paraId="3FDB2765" w14:textId="77777777" w:rsidR="00D51174" w:rsidRPr="00C5004C" w:rsidRDefault="000C2240" w:rsidP="00246301">
      <w:pPr>
        <w:pStyle w:val="PargrafodaLista"/>
        <w:numPr>
          <w:ilvl w:val="1"/>
          <w:numId w:val="51"/>
        </w:numPr>
        <w:tabs>
          <w:tab w:val="left" w:pos="567"/>
          <w:tab w:val="left" w:pos="709"/>
          <w:tab w:val="left" w:pos="751"/>
        </w:tabs>
        <w:suppressAutoHyphens/>
        <w:spacing w:after="120"/>
        <w:ind w:left="0" w:hanging="11"/>
        <w:rPr>
          <w:color w:val="000000" w:themeColor="text1"/>
        </w:rPr>
      </w:pPr>
      <w:r w:rsidRPr="00C5004C">
        <w:rPr>
          <w:color w:val="000000" w:themeColor="text1"/>
          <w:sz w:val="24"/>
          <w:szCs w:val="24"/>
        </w:rPr>
        <w:t>Caberá ao fornecedor acompanhar as operações no sistema eletrônico durante a sessão</w:t>
      </w:r>
      <w:r w:rsidRPr="00C5004C">
        <w:rPr>
          <w:color w:val="000000" w:themeColor="text1"/>
          <w:spacing w:val="1"/>
          <w:sz w:val="24"/>
          <w:szCs w:val="24"/>
        </w:rPr>
        <w:t xml:space="preserve"> </w:t>
      </w:r>
      <w:r w:rsidR="00D44B93" w:rsidRPr="00C5004C">
        <w:rPr>
          <w:color w:val="000000" w:themeColor="text1"/>
          <w:sz w:val="24"/>
          <w:szCs w:val="24"/>
        </w:rPr>
        <w:t>pública da</w:t>
      </w:r>
      <w:r w:rsidRPr="00C5004C">
        <w:rPr>
          <w:color w:val="000000" w:themeColor="text1"/>
          <w:sz w:val="24"/>
          <w:szCs w:val="24"/>
        </w:rPr>
        <w:t xml:space="preserve"> </w:t>
      </w:r>
      <w:r w:rsidR="00D44B93" w:rsidRPr="00C5004C">
        <w:rPr>
          <w:color w:val="000000" w:themeColor="text1"/>
          <w:sz w:val="24"/>
          <w:szCs w:val="24"/>
        </w:rPr>
        <w:t>Concorrência</w:t>
      </w:r>
      <w:r w:rsidRPr="00C5004C">
        <w:rPr>
          <w:color w:val="000000" w:themeColor="text1"/>
          <w:sz w:val="24"/>
          <w:szCs w:val="24"/>
        </w:rPr>
        <w:t>, ficando responsável pelo ônus decorrente da perda de negócios diante da</w:t>
      </w:r>
      <w:r w:rsidRPr="00C5004C">
        <w:rPr>
          <w:color w:val="000000" w:themeColor="text1"/>
          <w:spacing w:val="1"/>
          <w:sz w:val="24"/>
          <w:szCs w:val="24"/>
        </w:rPr>
        <w:t xml:space="preserve"> </w:t>
      </w:r>
      <w:r w:rsidRPr="00C5004C">
        <w:rPr>
          <w:color w:val="000000" w:themeColor="text1"/>
          <w:sz w:val="24"/>
          <w:szCs w:val="24"/>
        </w:rPr>
        <w:t>inobservância</w:t>
      </w:r>
      <w:r w:rsidRPr="00C5004C">
        <w:rPr>
          <w:color w:val="000000" w:themeColor="text1"/>
          <w:spacing w:val="-1"/>
          <w:sz w:val="24"/>
          <w:szCs w:val="24"/>
        </w:rPr>
        <w:t xml:space="preserve"> </w:t>
      </w:r>
      <w:r w:rsidRPr="00C5004C">
        <w:rPr>
          <w:color w:val="000000" w:themeColor="text1"/>
          <w:sz w:val="24"/>
          <w:szCs w:val="24"/>
        </w:rPr>
        <w:t>de</w:t>
      </w:r>
      <w:r w:rsidRPr="00C5004C">
        <w:rPr>
          <w:color w:val="000000" w:themeColor="text1"/>
          <w:spacing w:val="-1"/>
          <w:sz w:val="24"/>
          <w:szCs w:val="24"/>
        </w:rPr>
        <w:t xml:space="preserve"> </w:t>
      </w:r>
      <w:r w:rsidRPr="00C5004C">
        <w:rPr>
          <w:color w:val="000000" w:themeColor="text1"/>
          <w:sz w:val="24"/>
          <w:szCs w:val="24"/>
        </w:rPr>
        <w:t>quaisquer mensagens</w:t>
      </w:r>
      <w:r w:rsidRPr="00C5004C">
        <w:rPr>
          <w:color w:val="000000" w:themeColor="text1"/>
          <w:spacing w:val="-1"/>
          <w:sz w:val="24"/>
          <w:szCs w:val="24"/>
        </w:rPr>
        <w:t xml:space="preserve"> </w:t>
      </w:r>
      <w:r w:rsidRPr="00C5004C">
        <w:rPr>
          <w:color w:val="000000" w:themeColor="text1"/>
          <w:sz w:val="24"/>
          <w:szCs w:val="24"/>
        </w:rPr>
        <w:t>emitidas pelo sistema</w:t>
      </w:r>
      <w:r w:rsidRPr="00C5004C">
        <w:rPr>
          <w:color w:val="000000" w:themeColor="text1"/>
          <w:spacing w:val="-2"/>
          <w:sz w:val="24"/>
          <w:szCs w:val="24"/>
        </w:rPr>
        <w:t xml:space="preserve"> </w:t>
      </w:r>
      <w:r w:rsidRPr="00C5004C">
        <w:rPr>
          <w:color w:val="000000" w:themeColor="text1"/>
          <w:sz w:val="24"/>
          <w:szCs w:val="24"/>
        </w:rPr>
        <w:t>ou de</w:t>
      </w:r>
      <w:r w:rsidRPr="00C5004C">
        <w:rPr>
          <w:color w:val="000000" w:themeColor="text1"/>
          <w:spacing w:val="-1"/>
          <w:sz w:val="24"/>
          <w:szCs w:val="24"/>
        </w:rPr>
        <w:t xml:space="preserve"> </w:t>
      </w:r>
      <w:r w:rsidRPr="00C5004C">
        <w:rPr>
          <w:color w:val="000000" w:themeColor="text1"/>
          <w:sz w:val="24"/>
          <w:szCs w:val="24"/>
        </w:rPr>
        <w:t>sua</w:t>
      </w:r>
      <w:r w:rsidRPr="00C5004C">
        <w:rPr>
          <w:color w:val="000000" w:themeColor="text1"/>
          <w:spacing w:val="-1"/>
          <w:sz w:val="24"/>
          <w:szCs w:val="24"/>
        </w:rPr>
        <w:t xml:space="preserve"> </w:t>
      </w:r>
      <w:r w:rsidRPr="00C5004C">
        <w:rPr>
          <w:color w:val="000000" w:themeColor="text1"/>
          <w:sz w:val="24"/>
          <w:szCs w:val="24"/>
        </w:rPr>
        <w:t>desconexão.</w:t>
      </w:r>
    </w:p>
    <w:p w14:paraId="5583274E" w14:textId="77777777" w:rsidR="000C2240" w:rsidRPr="00D51174" w:rsidRDefault="000C2240" w:rsidP="00246301">
      <w:pPr>
        <w:pStyle w:val="PargrafodaLista"/>
        <w:numPr>
          <w:ilvl w:val="1"/>
          <w:numId w:val="51"/>
        </w:numPr>
        <w:tabs>
          <w:tab w:val="left" w:pos="567"/>
          <w:tab w:val="left" w:pos="709"/>
          <w:tab w:val="left" w:pos="751"/>
        </w:tabs>
        <w:suppressAutoHyphens/>
        <w:spacing w:after="120"/>
        <w:ind w:left="0" w:hanging="11"/>
        <w:rPr>
          <w:color w:val="000000" w:themeColor="text1"/>
        </w:rPr>
      </w:pPr>
      <w:r w:rsidRPr="00C5004C">
        <w:rPr>
          <w:color w:val="000000" w:themeColor="text1"/>
        </w:rPr>
        <w:t xml:space="preserve">No julgamento da habilitação e das propostas, </w:t>
      </w:r>
      <w:r w:rsidR="00D44B93" w:rsidRPr="00C5004C">
        <w:rPr>
          <w:color w:val="000000" w:themeColor="text1"/>
        </w:rPr>
        <w:t>a a</w:t>
      </w:r>
      <w:r w:rsidR="00D44B93" w:rsidRPr="00C5004C">
        <w:rPr>
          <w:color w:val="000000" w:themeColor="text1"/>
          <w:spacing w:val="2"/>
        </w:rPr>
        <w:t xml:space="preserve"> </w:t>
      </w:r>
      <w:r w:rsidR="00D44B93" w:rsidRPr="00C5004C">
        <w:rPr>
          <w:color w:val="000000" w:themeColor="text1"/>
        </w:rPr>
        <w:t>Agente de Contratação</w:t>
      </w:r>
      <w:r w:rsidRPr="00C5004C">
        <w:rPr>
          <w:color w:val="000000" w:themeColor="text1"/>
        </w:rPr>
        <w:t xml:space="preserve"> poderá sanar erros ou falhas que não alterem a substância das propostas, dos documentos e sua validade jurídica, mediante despacho fundamentado, registrado em ata e acessível a todos, atribuindo</w:t>
      </w:r>
      <w:r w:rsidRPr="00D51174">
        <w:rPr>
          <w:color w:val="000000" w:themeColor="text1"/>
        </w:rPr>
        <w:t xml:space="preserve">-lhes validade e eficácia para fins de habilitação e classificação. </w:t>
      </w:r>
    </w:p>
    <w:p w14:paraId="2387BE78" w14:textId="77777777" w:rsidR="00F43F5C" w:rsidRPr="003A7B0D" w:rsidRDefault="00F43F5C" w:rsidP="00246301">
      <w:pPr>
        <w:pStyle w:val="Nivel01"/>
        <w:numPr>
          <w:ilvl w:val="1"/>
          <w:numId w:val="51"/>
        </w:numPr>
        <w:tabs>
          <w:tab w:val="clear" w:pos="567"/>
          <w:tab w:val="left" w:pos="0"/>
          <w:tab w:val="left" w:pos="142"/>
        </w:tabs>
        <w:spacing w:before="120" w:after="120"/>
        <w:rPr>
          <w:rFonts w:ascii="Times New Roman" w:hAnsi="Times New Roman" w:cs="Times New Roman"/>
          <w:sz w:val="24"/>
          <w:szCs w:val="24"/>
        </w:rPr>
      </w:pPr>
      <w:r w:rsidRPr="003A7B0D">
        <w:rPr>
          <w:rFonts w:ascii="Times New Roman" w:hAnsi="Times New Roman" w:cs="Times New Roman"/>
          <w:sz w:val="24"/>
          <w:szCs w:val="24"/>
        </w:rPr>
        <w:t xml:space="preserve">- GARANTIA PRÉ-HABILITAÇÃO </w:t>
      </w:r>
    </w:p>
    <w:p w14:paraId="29A2C0FC" w14:textId="77777777" w:rsidR="00F43F5C" w:rsidRPr="003A7B0D" w:rsidRDefault="003A7B0D" w:rsidP="00246301">
      <w:pPr>
        <w:pStyle w:val="Nvel2-Red"/>
        <w:numPr>
          <w:ilvl w:val="2"/>
          <w:numId w:val="51"/>
        </w:numPr>
        <w:tabs>
          <w:tab w:val="left" w:pos="0"/>
          <w:tab w:val="left" w:pos="142"/>
          <w:tab w:val="left" w:pos="709"/>
        </w:tabs>
        <w:spacing w:line="240" w:lineRule="auto"/>
        <w:ind w:left="0" w:firstLine="0"/>
        <w:outlineLvl w:val="1"/>
        <w:rPr>
          <w:rFonts w:ascii="Times New Roman" w:hAnsi="Times New Roman" w:cs="Times New Roman"/>
          <w:i w:val="0"/>
          <w:color w:val="auto"/>
          <w:sz w:val="24"/>
          <w:szCs w:val="24"/>
        </w:rPr>
      </w:pPr>
      <w:bookmarkStart w:id="1" w:name="art58§1"/>
      <w:bookmarkStart w:id="2" w:name="art58§2"/>
      <w:bookmarkStart w:id="3" w:name="art58§3"/>
      <w:bookmarkEnd w:id="1"/>
      <w:bookmarkEnd w:id="2"/>
      <w:bookmarkEnd w:id="3"/>
      <w:r>
        <w:rPr>
          <w:rFonts w:ascii="Times New Roman" w:hAnsi="Times New Roman" w:cs="Times New Roman"/>
          <w:i w:val="0"/>
          <w:color w:val="auto"/>
          <w:sz w:val="24"/>
          <w:szCs w:val="24"/>
        </w:rPr>
        <w:t>-</w:t>
      </w:r>
      <w:r w:rsidR="00F43F5C" w:rsidRPr="003A7B0D">
        <w:rPr>
          <w:rFonts w:ascii="Times New Roman" w:hAnsi="Times New Roman" w:cs="Times New Roman"/>
          <w:i w:val="0"/>
          <w:color w:val="auto"/>
          <w:sz w:val="24"/>
          <w:szCs w:val="24"/>
        </w:rPr>
        <w:t xml:space="preserve"> Será exigida, em conformidade com o Art. 58, da Lei 14.133/2021, </w:t>
      </w:r>
      <w:r w:rsidR="00F43F5C" w:rsidRPr="003A7B0D">
        <w:rPr>
          <w:rFonts w:ascii="Times New Roman" w:eastAsia="Times New Roman" w:hAnsi="Times New Roman" w:cs="Times New Roman"/>
          <w:i w:val="0"/>
          <w:color w:val="auto"/>
          <w:sz w:val="24"/>
          <w:szCs w:val="24"/>
        </w:rPr>
        <w:t xml:space="preserve">como requisito de </w:t>
      </w:r>
      <w:proofErr w:type="spellStart"/>
      <w:r w:rsidR="00F43F5C" w:rsidRPr="003A7B0D">
        <w:rPr>
          <w:rFonts w:ascii="Times New Roman" w:eastAsia="Times New Roman" w:hAnsi="Times New Roman" w:cs="Times New Roman"/>
          <w:i w:val="0"/>
          <w:color w:val="auto"/>
          <w:sz w:val="24"/>
          <w:szCs w:val="24"/>
        </w:rPr>
        <w:t>pré</w:t>
      </w:r>
      <w:proofErr w:type="spellEnd"/>
      <w:r w:rsidR="00F43F5C" w:rsidRPr="003A7B0D">
        <w:rPr>
          <w:rFonts w:ascii="Times New Roman" w:eastAsia="Times New Roman" w:hAnsi="Times New Roman" w:cs="Times New Roman"/>
          <w:i w:val="0"/>
          <w:color w:val="auto"/>
          <w:sz w:val="24"/>
          <w:szCs w:val="24"/>
        </w:rPr>
        <w:t xml:space="preserve">-habilitação, no momento da apresentação da proposta, a comprovação do recolhimento de quantia a título de garantia de proposta, importando em 0,5% (meio por cento) do valor estimado para a contratação que deverá ser anexada em campo próprio na Plataforma </w:t>
      </w:r>
      <w:proofErr w:type="spellStart"/>
      <w:r w:rsidR="00F43F5C" w:rsidRPr="003A7B0D">
        <w:rPr>
          <w:rFonts w:ascii="Times New Roman" w:eastAsia="Times New Roman" w:hAnsi="Times New Roman" w:cs="Times New Roman"/>
          <w:i w:val="0"/>
          <w:color w:val="auto"/>
          <w:sz w:val="24"/>
          <w:szCs w:val="24"/>
        </w:rPr>
        <w:t>Licitanet</w:t>
      </w:r>
      <w:proofErr w:type="spellEnd"/>
      <w:r w:rsidR="00F43F5C" w:rsidRPr="003A7B0D">
        <w:rPr>
          <w:rFonts w:ascii="Times New Roman" w:eastAsia="Times New Roman" w:hAnsi="Times New Roman" w:cs="Times New Roman"/>
          <w:i w:val="0"/>
          <w:color w:val="auto"/>
          <w:sz w:val="24"/>
          <w:szCs w:val="24"/>
        </w:rPr>
        <w:t>.</w:t>
      </w:r>
    </w:p>
    <w:p w14:paraId="63D250A5" w14:textId="77777777" w:rsidR="00F43F5C" w:rsidRPr="003A7B0D" w:rsidRDefault="003A7B0D" w:rsidP="00246301">
      <w:pPr>
        <w:pStyle w:val="Nivel3"/>
        <w:numPr>
          <w:ilvl w:val="2"/>
          <w:numId w:val="51"/>
        </w:numPr>
        <w:tabs>
          <w:tab w:val="left" w:pos="0"/>
          <w:tab w:val="left" w:pos="142"/>
          <w:tab w:val="left" w:pos="709"/>
        </w:tabs>
        <w:spacing w:line="240" w:lineRule="auto"/>
        <w:ind w:left="0" w:firstLine="0"/>
        <w:rPr>
          <w:rFonts w:ascii="Times New Roman" w:hAnsi="Times New Roman" w:cs="Times New Roman"/>
          <w:sz w:val="24"/>
          <w:szCs w:val="24"/>
        </w:rPr>
      </w:pPr>
      <w:r>
        <w:rPr>
          <w:rFonts w:ascii="Times New Roman" w:eastAsia="Times New Roman" w:hAnsi="Times New Roman" w:cs="Times New Roman"/>
          <w:sz w:val="24"/>
          <w:szCs w:val="24"/>
        </w:rPr>
        <w:t xml:space="preserve">- </w:t>
      </w:r>
      <w:r w:rsidR="00F43F5C" w:rsidRPr="003A7B0D">
        <w:rPr>
          <w:rFonts w:ascii="Times New Roman" w:eastAsia="Times New Roman" w:hAnsi="Times New Roman" w:cs="Times New Roman"/>
          <w:sz w:val="24"/>
          <w:szCs w:val="24"/>
        </w:rPr>
        <w:t>A garantia de proposta será devolvida aos licitantes no prazo de 10 (dez) dias úteis, contado da assinatura do contrato ou da data em que for declarada fracassada a licitação.</w:t>
      </w:r>
    </w:p>
    <w:p w14:paraId="166CC6A0" w14:textId="77777777" w:rsidR="00F43F5C" w:rsidRPr="003A7B0D" w:rsidRDefault="003A7B0D" w:rsidP="00246301">
      <w:pPr>
        <w:pStyle w:val="Nivel3"/>
        <w:numPr>
          <w:ilvl w:val="2"/>
          <w:numId w:val="51"/>
        </w:numPr>
        <w:tabs>
          <w:tab w:val="left" w:pos="0"/>
          <w:tab w:val="left" w:pos="142"/>
          <w:tab w:val="left" w:pos="709"/>
        </w:tabs>
        <w:spacing w:line="240" w:lineRule="auto"/>
        <w:ind w:left="0" w:firstLine="0"/>
        <w:rPr>
          <w:rFonts w:ascii="Times New Roman" w:hAnsi="Times New Roman" w:cs="Times New Roman"/>
          <w:sz w:val="24"/>
          <w:szCs w:val="24"/>
        </w:rPr>
      </w:pPr>
      <w:r>
        <w:rPr>
          <w:rFonts w:ascii="Times New Roman" w:eastAsia="Times New Roman" w:hAnsi="Times New Roman" w:cs="Times New Roman"/>
          <w:sz w:val="24"/>
          <w:szCs w:val="24"/>
        </w:rPr>
        <w:t xml:space="preserve">- </w:t>
      </w:r>
      <w:r w:rsidR="00F43F5C" w:rsidRPr="003A7B0D">
        <w:rPr>
          <w:rFonts w:ascii="Times New Roman" w:eastAsia="Times New Roman" w:hAnsi="Times New Roman" w:cs="Times New Roman"/>
          <w:sz w:val="24"/>
          <w:szCs w:val="24"/>
        </w:rPr>
        <w:t>Implicará execução do valor integral da garantia de proposta a recusa em assinar o contrato ou a não apresentação dos documentos para a contratação.</w:t>
      </w:r>
    </w:p>
    <w:p w14:paraId="660CA531" w14:textId="77777777" w:rsidR="00F43F5C" w:rsidRPr="00352A13" w:rsidRDefault="003A7B0D" w:rsidP="00246301">
      <w:pPr>
        <w:pStyle w:val="Nivel3"/>
        <w:numPr>
          <w:ilvl w:val="2"/>
          <w:numId w:val="51"/>
        </w:numPr>
        <w:tabs>
          <w:tab w:val="left" w:pos="0"/>
          <w:tab w:val="left" w:pos="142"/>
          <w:tab w:val="left" w:pos="709"/>
        </w:tabs>
        <w:spacing w:line="240" w:lineRule="auto"/>
        <w:ind w:left="0" w:firstLine="0"/>
        <w:rPr>
          <w:rFonts w:ascii="Times New Roman" w:hAnsi="Times New Roman" w:cs="Times New Roman"/>
          <w:color w:val="auto"/>
          <w:sz w:val="24"/>
          <w:szCs w:val="24"/>
        </w:rPr>
      </w:pPr>
      <w:r>
        <w:rPr>
          <w:rFonts w:ascii="Times New Roman" w:eastAsia="Times New Roman" w:hAnsi="Times New Roman" w:cs="Times New Roman"/>
          <w:sz w:val="24"/>
          <w:szCs w:val="24"/>
        </w:rPr>
        <w:lastRenderedPageBreak/>
        <w:t xml:space="preserve">- </w:t>
      </w:r>
      <w:r w:rsidR="00F43F5C" w:rsidRPr="003A7B0D">
        <w:rPr>
          <w:rFonts w:ascii="Times New Roman" w:eastAsia="Times New Roman" w:hAnsi="Times New Roman" w:cs="Times New Roman"/>
          <w:sz w:val="24"/>
          <w:szCs w:val="24"/>
        </w:rPr>
        <w:t xml:space="preserve">A garantia mencionada neste tópico deverá ser prestada através das modalidades previstas </w:t>
      </w:r>
      <w:r w:rsidR="00F43F5C" w:rsidRPr="00352A13">
        <w:rPr>
          <w:rFonts w:ascii="Times New Roman" w:eastAsia="Times New Roman" w:hAnsi="Times New Roman" w:cs="Times New Roman"/>
          <w:color w:val="auto"/>
          <w:sz w:val="24"/>
          <w:szCs w:val="24"/>
        </w:rPr>
        <w:t>no art. 96, §1º, da Lei 14.133/2021.</w:t>
      </w:r>
    </w:p>
    <w:p w14:paraId="0E2A2411" w14:textId="77777777" w:rsidR="003A7B0D" w:rsidRPr="00352A13" w:rsidRDefault="003A7B0D" w:rsidP="00246301">
      <w:pPr>
        <w:pStyle w:val="Nivel3"/>
        <w:numPr>
          <w:ilvl w:val="2"/>
          <w:numId w:val="51"/>
        </w:numPr>
        <w:tabs>
          <w:tab w:val="left" w:pos="0"/>
          <w:tab w:val="left" w:pos="142"/>
          <w:tab w:val="left" w:pos="709"/>
        </w:tabs>
        <w:spacing w:line="240" w:lineRule="auto"/>
        <w:ind w:left="0" w:firstLine="0"/>
        <w:rPr>
          <w:rFonts w:ascii="Times New Roman" w:hAnsi="Times New Roman" w:cs="Times New Roman"/>
          <w:color w:val="auto"/>
          <w:sz w:val="24"/>
          <w:szCs w:val="24"/>
        </w:rPr>
      </w:pPr>
      <w:r w:rsidRPr="00352A13">
        <w:rPr>
          <w:rFonts w:ascii="Times New Roman" w:hAnsi="Times New Roman" w:cs="Times New Roman"/>
          <w:color w:val="auto"/>
          <w:sz w:val="24"/>
          <w:szCs w:val="24"/>
          <w:shd w:val="clear" w:color="auto" w:fill="FFFFFF"/>
        </w:rPr>
        <w:t xml:space="preserve">- A garantia prevista neste item deverá ser comprovada no momento da apresentação da proposta em local indicado na plataforma </w:t>
      </w:r>
      <w:proofErr w:type="spellStart"/>
      <w:r w:rsidRPr="00352A13">
        <w:rPr>
          <w:rFonts w:ascii="Times New Roman" w:hAnsi="Times New Roman" w:cs="Times New Roman"/>
          <w:color w:val="auto"/>
          <w:sz w:val="24"/>
          <w:szCs w:val="24"/>
          <w:shd w:val="clear" w:color="auto" w:fill="FFFFFF"/>
        </w:rPr>
        <w:t>Licitanet</w:t>
      </w:r>
      <w:proofErr w:type="spellEnd"/>
    </w:p>
    <w:p w14:paraId="01B65CCC" w14:textId="77777777" w:rsidR="00BC08BE" w:rsidRDefault="00BC08BE" w:rsidP="00FA02D1">
      <w:pPr>
        <w:pStyle w:val="Corpodetexto"/>
        <w:tabs>
          <w:tab w:val="left" w:pos="9923"/>
        </w:tabs>
        <w:spacing w:before="11"/>
        <w:ind w:left="0"/>
        <w:rPr>
          <w:sz w:val="8"/>
        </w:rPr>
      </w:pPr>
    </w:p>
    <w:p w14:paraId="4C12AF90" w14:textId="77777777" w:rsidR="00E87FA5" w:rsidRPr="006C2AE3" w:rsidRDefault="00BC08BE" w:rsidP="00FA02D1">
      <w:pPr>
        <w:pStyle w:val="Corpodetexto"/>
        <w:tabs>
          <w:tab w:val="left" w:pos="9923"/>
        </w:tabs>
        <w:spacing w:before="11"/>
        <w:ind w:left="0"/>
        <w:rPr>
          <w:b/>
          <w:sz w:val="8"/>
        </w:rPr>
      </w:pPr>
      <w:r w:rsidRPr="006C2AE3">
        <w:rPr>
          <w:b/>
          <w:noProof/>
          <w:lang w:val="pt-BR" w:eastAsia="pt-BR"/>
        </w:rPr>
        <w:t>9 – DA HABILITAÇÃO</w:t>
      </w:r>
    </w:p>
    <w:p w14:paraId="03E5FCAA" w14:textId="77777777" w:rsidR="00173E4F" w:rsidRDefault="006C2AE3" w:rsidP="00FA02D1">
      <w:pPr>
        <w:pStyle w:val="Corpodetexto"/>
        <w:tabs>
          <w:tab w:val="left" w:pos="9923"/>
        </w:tabs>
        <w:ind w:left="0"/>
        <w:jc w:val="both"/>
      </w:pPr>
      <w:r>
        <w:t>9.1-</w:t>
      </w:r>
      <w:r w:rsidR="00173E4F" w:rsidRPr="00173E4F">
        <w:t>No momento do cadastramento da proposta inicial, o licitante deverá enviar os documentos relativos à Habilitação.</w:t>
      </w:r>
    </w:p>
    <w:p w14:paraId="291AA59B" w14:textId="77777777" w:rsidR="006C2AE3" w:rsidRPr="006C2AE3" w:rsidRDefault="00173E4F" w:rsidP="00FA02D1">
      <w:pPr>
        <w:pStyle w:val="Corpodetexto"/>
        <w:tabs>
          <w:tab w:val="left" w:pos="9923"/>
        </w:tabs>
        <w:ind w:left="0"/>
        <w:jc w:val="both"/>
      </w:pPr>
      <w:r>
        <w:t xml:space="preserve">9.2- </w:t>
      </w:r>
      <w:r w:rsidR="006C2AE3" w:rsidRPr="006C2AE3">
        <w:t xml:space="preserve">Encerrada a etapa de lances da sessão pública e ordenadas as ofertas, a </w:t>
      </w:r>
      <w:r w:rsidR="004E2158">
        <w:t>Agente de Contratação</w:t>
      </w:r>
      <w:r w:rsidR="006C2AE3" w:rsidRPr="006C2AE3">
        <w:t xml:space="preserve"> comprovará a regularidade de situação do autor da melhor proposta, avaliada na forma da Lei 14.133/2021. A </w:t>
      </w:r>
      <w:r w:rsidR="004E2158">
        <w:t>Agente de Contratação</w:t>
      </w:r>
      <w:r w:rsidR="006C2AE3" w:rsidRPr="006C2AE3">
        <w:t xml:space="preserve"> verificará, também, o cumprimento das demais exigências para habilitação.</w:t>
      </w:r>
    </w:p>
    <w:p w14:paraId="7E4FE659" w14:textId="77777777" w:rsidR="006C2AE3" w:rsidRPr="006C2AE3" w:rsidRDefault="006C2AE3" w:rsidP="00FA02D1">
      <w:pPr>
        <w:pStyle w:val="Corpodetexto"/>
        <w:tabs>
          <w:tab w:val="left" w:pos="9923"/>
        </w:tabs>
        <w:ind w:left="0"/>
        <w:jc w:val="both"/>
      </w:pPr>
      <w:r>
        <w:t>9.</w:t>
      </w:r>
      <w:r w:rsidR="00173E4F">
        <w:t>3</w:t>
      </w:r>
      <w:r>
        <w:t xml:space="preserve">- </w:t>
      </w:r>
      <w:r w:rsidRPr="006C2AE3">
        <w:t xml:space="preserve">No caso de desclassificação do licitante arrematante, o novo licitante convocado deverá apresentar documentação e proposta nos mesmos prazos previstos neste edital a contar da </w:t>
      </w:r>
      <w:r>
        <w:t>convocação pela</w:t>
      </w:r>
      <w:r w:rsidRPr="006C2AE3">
        <w:t xml:space="preserve"> </w:t>
      </w:r>
      <w:r w:rsidR="004E2158">
        <w:t>Agente de Contratação</w:t>
      </w:r>
      <w:r w:rsidRPr="006C2AE3">
        <w:t xml:space="preserve"> através do chat de mensagens.</w:t>
      </w:r>
    </w:p>
    <w:p w14:paraId="5A44E9A1" w14:textId="77777777" w:rsidR="006C2AE3" w:rsidRPr="006C2AE3" w:rsidRDefault="006C2AE3" w:rsidP="00FA02D1">
      <w:pPr>
        <w:pStyle w:val="Corpodetexto"/>
        <w:tabs>
          <w:tab w:val="left" w:pos="9923"/>
        </w:tabs>
        <w:ind w:left="0"/>
        <w:jc w:val="both"/>
      </w:pPr>
      <w:r>
        <w:t>9.</w:t>
      </w:r>
      <w:r w:rsidR="00173E4F">
        <w:t>4</w:t>
      </w:r>
      <w:r>
        <w:t xml:space="preserve"> </w:t>
      </w:r>
      <w:r w:rsidRPr="006C2AE3">
        <w:t xml:space="preserve">A inobservância aos prazos elencados neste edital, ou ainda o envio dos documentos de habilitação com o disposto neste edital ensejará a inabilitação do licitante. </w:t>
      </w:r>
    </w:p>
    <w:p w14:paraId="20C3A4B9" w14:textId="77777777" w:rsidR="006C2AE3" w:rsidRPr="006C2AE3" w:rsidRDefault="00173E4F" w:rsidP="00FA02D1">
      <w:pPr>
        <w:pStyle w:val="Corpodetexto"/>
        <w:tabs>
          <w:tab w:val="left" w:pos="9923"/>
        </w:tabs>
        <w:ind w:left="0"/>
        <w:jc w:val="both"/>
      </w:pPr>
      <w:r>
        <w:t xml:space="preserve">9.5- </w:t>
      </w:r>
      <w:r w:rsidR="006C2AE3" w:rsidRPr="006C2AE3">
        <w:t>A documentação exigida para a habilitação poderá ser apresentada em original, por cópia ou publicação em órgão da imprensa oficial. Em caso de dúvidas quanto a veracidade/autenticidade do documento poderá, ser verificada pela Equipe de Apoio, através de consulta via Internet aos “sites” dos órgãos emitentes dos documentos, conforme Acórdão 2036/2022 – Plenário do TCU.</w:t>
      </w:r>
    </w:p>
    <w:p w14:paraId="0C9321E1" w14:textId="77777777" w:rsidR="00E87FA5" w:rsidRDefault="00173E4F" w:rsidP="00FA02D1">
      <w:pPr>
        <w:pStyle w:val="Corpodetexto"/>
        <w:tabs>
          <w:tab w:val="left" w:pos="9923"/>
        </w:tabs>
        <w:ind w:left="0"/>
        <w:jc w:val="both"/>
      </w:pPr>
      <w:r>
        <w:t>9</w:t>
      </w:r>
      <w:r w:rsidR="00870EFC" w:rsidRPr="006C2AE3">
        <w:t>.6-</w:t>
      </w:r>
      <w:r w:rsidR="00870EFC">
        <w:t xml:space="preserve"> </w:t>
      </w:r>
      <w:r w:rsidR="00870EFC" w:rsidRPr="006C2AE3">
        <w:t xml:space="preserve">Franqueada </w:t>
      </w:r>
      <w:r w:rsidR="00870EFC">
        <w:t>vista aos interessados e decorrido o prazo de 30 (trinta) minutos, será aberto o</w:t>
      </w:r>
      <w:r w:rsidR="00870EFC" w:rsidRPr="006C2AE3">
        <w:t xml:space="preserve"> </w:t>
      </w:r>
      <w:r w:rsidR="00870EFC">
        <w:t>prazo</w:t>
      </w:r>
      <w:r w:rsidR="00870EFC" w:rsidRPr="006C2AE3">
        <w:t xml:space="preserve"> </w:t>
      </w:r>
      <w:r w:rsidR="00870EFC">
        <w:t>para</w:t>
      </w:r>
      <w:r w:rsidR="00870EFC" w:rsidRPr="006C2AE3">
        <w:t xml:space="preserve"> </w:t>
      </w:r>
      <w:r w:rsidR="00870EFC">
        <w:t>manifestação da</w:t>
      </w:r>
      <w:r w:rsidR="00870EFC" w:rsidRPr="006C2AE3">
        <w:t xml:space="preserve"> </w:t>
      </w:r>
      <w:r w:rsidR="00870EFC">
        <w:t>intenção de interposição de</w:t>
      </w:r>
      <w:r w:rsidR="00870EFC" w:rsidRPr="006C2AE3">
        <w:t xml:space="preserve"> </w:t>
      </w:r>
      <w:r w:rsidR="00870EFC">
        <w:t>recurso.</w:t>
      </w:r>
    </w:p>
    <w:p w14:paraId="038771F5" w14:textId="77777777" w:rsidR="00E87FA5" w:rsidRDefault="00173E4F" w:rsidP="00FA02D1">
      <w:pPr>
        <w:pStyle w:val="Corpodetexto"/>
        <w:tabs>
          <w:tab w:val="left" w:pos="9923"/>
        </w:tabs>
        <w:ind w:left="0"/>
        <w:jc w:val="both"/>
      </w:pPr>
      <w:r>
        <w:t>9</w:t>
      </w:r>
      <w:r w:rsidR="00870EFC">
        <w:t>.7-</w:t>
      </w:r>
      <w:r w:rsidR="00870EFC" w:rsidRPr="006C2AE3">
        <w:t xml:space="preserve"> </w:t>
      </w:r>
      <w:r w:rsidR="00870EFC">
        <w:t>O não cumprimento do envio dos documentos de habilitação dentro dos prazos estabelecidos</w:t>
      </w:r>
      <w:r w:rsidR="00870EFC">
        <w:rPr>
          <w:spacing w:val="1"/>
        </w:rPr>
        <w:t xml:space="preserve"> </w:t>
      </w:r>
      <w:r w:rsidR="00870EFC">
        <w:t>acarretará a desclassificação e/ou inabilitação da licitante, bem como as sanções previstas neste</w:t>
      </w:r>
      <w:r w:rsidR="00870EFC">
        <w:rPr>
          <w:spacing w:val="1"/>
        </w:rPr>
        <w:t xml:space="preserve"> </w:t>
      </w:r>
      <w:r w:rsidR="00870EFC">
        <w:t>Edital,</w:t>
      </w:r>
      <w:r w:rsidR="00870EFC">
        <w:rPr>
          <w:spacing w:val="6"/>
        </w:rPr>
        <w:t xml:space="preserve"> </w:t>
      </w:r>
      <w:r w:rsidR="00870EFC">
        <w:t>podendo</w:t>
      </w:r>
      <w:r w:rsidR="00870EFC">
        <w:rPr>
          <w:spacing w:val="8"/>
        </w:rPr>
        <w:t xml:space="preserve"> </w:t>
      </w:r>
      <w:r w:rsidR="00870EFC">
        <w:t>a</w:t>
      </w:r>
      <w:r w:rsidR="00870EFC">
        <w:rPr>
          <w:spacing w:val="-2"/>
        </w:rPr>
        <w:t xml:space="preserve"> </w:t>
      </w:r>
      <w:r w:rsidR="004E2158">
        <w:t>Agente de Contratação</w:t>
      </w:r>
      <w:r w:rsidR="00870EFC">
        <w:rPr>
          <w:spacing w:val="7"/>
        </w:rPr>
        <w:t xml:space="preserve"> </w:t>
      </w:r>
      <w:r w:rsidR="00870EFC">
        <w:t>convocar</w:t>
      </w:r>
      <w:r w:rsidR="00870EFC">
        <w:rPr>
          <w:spacing w:val="5"/>
        </w:rPr>
        <w:t xml:space="preserve"> </w:t>
      </w:r>
      <w:r w:rsidR="00870EFC">
        <w:t>a</w:t>
      </w:r>
      <w:r w:rsidR="00870EFC">
        <w:rPr>
          <w:spacing w:val="5"/>
        </w:rPr>
        <w:t xml:space="preserve"> </w:t>
      </w:r>
      <w:r w:rsidR="00870EFC">
        <w:t>empresa</w:t>
      </w:r>
      <w:r w:rsidR="00870EFC">
        <w:rPr>
          <w:spacing w:val="2"/>
        </w:rPr>
        <w:t xml:space="preserve"> </w:t>
      </w:r>
      <w:r w:rsidR="00870EFC">
        <w:t>que</w:t>
      </w:r>
      <w:r w:rsidR="00870EFC">
        <w:rPr>
          <w:spacing w:val="2"/>
        </w:rPr>
        <w:t xml:space="preserve"> </w:t>
      </w:r>
      <w:r w:rsidR="00870EFC">
        <w:t>apresentou</w:t>
      </w:r>
      <w:r w:rsidR="00870EFC">
        <w:rPr>
          <w:spacing w:val="7"/>
        </w:rPr>
        <w:t xml:space="preserve"> </w:t>
      </w:r>
      <w:r w:rsidR="00870EFC">
        <w:t>a</w:t>
      </w:r>
      <w:r w:rsidR="00870EFC">
        <w:rPr>
          <w:spacing w:val="5"/>
        </w:rPr>
        <w:t xml:space="preserve"> </w:t>
      </w:r>
      <w:r w:rsidR="00870EFC">
        <w:t>proposta</w:t>
      </w:r>
      <w:r w:rsidR="00870EFC">
        <w:rPr>
          <w:spacing w:val="5"/>
        </w:rPr>
        <w:t xml:space="preserve"> </w:t>
      </w:r>
      <w:r w:rsidR="00870EFC">
        <w:t>ou</w:t>
      </w:r>
      <w:r>
        <w:t xml:space="preserve"> </w:t>
      </w:r>
      <w:r w:rsidR="00870EFC">
        <w:t>o</w:t>
      </w:r>
      <w:r w:rsidR="00870EFC">
        <w:rPr>
          <w:spacing w:val="-1"/>
        </w:rPr>
        <w:t xml:space="preserve"> </w:t>
      </w:r>
      <w:r w:rsidR="00870EFC">
        <w:t>lance</w:t>
      </w:r>
      <w:r w:rsidR="00870EFC">
        <w:rPr>
          <w:spacing w:val="-2"/>
        </w:rPr>
        <w:t xml:space="preserve"> </w:t>
      </w:r>
      <w:r w:rsidR="00870EFC">
        <w:t>subsequente.</w:t>
      </w:r>
    </w:p>
    <w:p w14:paraId="7E2B86D6" w14:textId="77777777" w:rsidR="00E87FA5" w:rsidRDefault="00173E4F" w:rsidP="00FA02D1">
      <w:pPr>
        <w:pStyle w:val="Corpodetexto"/>
        <w:tabs>
          <w:tab w:val="left" w:pos="9923"/>
        </w:tabs>
        <w:ind w:left="0"/>
        <w:jc w:val="both"/>
      </w:pPr>
      <w:r>
        <w:t>9</w:t>
      </w:r>
      <w:r w:rsidR="00870EFC">
        <w:t>.8-</w:t>
      </w:r>
      <w:r w:rsidR="00870EFC">
        <w:rPr>
          <w:spacing w:val="1"/>
        </w:rPr>
        <w:t xml:space="preserve"> </w:t>
      </w:r>
      <w:r w:rsidR="00870EFC">
        <w:t>A</w:t>
      </w:r>
      <w:r w:rsidR="00870EFC">
        <w:rPr>
          <w:spacing w:val="1"/>
        </w:rPr>
        <w:t xml:space="preserve"> </w:t>
      </w:r>
      <w:r w:rsidR="00870EFC">
        <w:t>empresa</w:t>
      </w:r>
      <w:r w:rsidR="00870EFC">
        <w:rPr>
          <w:spacing w:val="1"/>
        </w:rPr>
        <w:t xml:space="preserve"> </w:t>
      </w:r>
      <w:r w:rsidR="00870EFC">
        <w:t>participante</w:t>
      </w:r>
      <w:r w:rsidR="00870EFC">
        <w:rPr>
          <w:spacing w:val="1"/>
        </w:rPr>
        <w:t xml:space="preserve"> </w:t>
      </w:r>
      <w:r w:rsidR="00870EFC">
        <w:t>e</w:t>
      </w:r>
      <w:r w:rsidR="00870EFC">
        <w:rPr>
          <w:spacing w:val="1"/>
        </w:rPr>
        <w:t xml:space="preserve"> </w:t>
      </w:r>
      <w:r w:rsidR="00870EFC">
        <w:t>seu</w:t>
      </w:r>
      <w:r w:rsidR="00870EFC">
        <w:rPr>
          <w:spacing w:val="1"/>
        </w:rPr>
        <w:t xml:space="preserve"> </w:t>
      </w:r>
      <w:r w:rsidR="00870EFC">
        <w:t>representante</w:t>
      </w:r>
      <w:r w:rsidR="00870EFC">
        <w:rPr>
          <w:spacing w:val="1"/>
        </w:rPr>
        <w:t xml:space="preserve"> </w:t>
      </w:r>
      <w:r w:rsidR="00870EFC">
        <w:t>legal</w:t>
      </w:r>
      <w:r w:rsidR="00870EFC">
        <w:rPr>
          <w:spacing w:val="1"/>
        </w:rPr>
        <w:t xml:space="preserve"> </w:t>
      </w:r>
      <w:r w:rsidR="00870EFC">
        <w:t>são</w:t>
      </w:r>
      <w:r w:rsidR="00870EFC">
        <w:rPr>
          <w:spacing w:val="1"/>
        </w:rPr>
        <w:t xml:space="preserve"> </w:t>
      </w:r>
      <w:r w:rsidR="00870EFC">
        <w:t>responsáveis</w:t>
      </w:r>
      <w:r w:rsidR="00870EFC">
        <w:rPr>
          <w:spacing w:val="1"/>
        </w:rPr>
        <w:t xml:space="preserve"> </w:t>
      </w:r>
      <w:r w:rsidR="00870EFC">
        <w:t>pela</w:t>
      </w:r>
      <w:r w:rsidR="00870EFC">
        <w:rPr>
          <w:spacing w:val="1"/>
        </w:rPr>
        <w:t xml:space="preserve"> </w:t>
      </w:r>
      <w:r w:rsidR="00870EFC">
        <w:t>autenticidade</w:t>
      </w:r>
      <w:r w:rsidR="00870EFC">
        <w:rPr>
          <w:spacing w:val="1"/>
        </w:rPr>
        <w:t xml:space="preserve"> </w:t>
      </w:r>
      <w:r w:rsidR="00870EFC">
        <w:t>e</w:t>
      </w:r>
      <w:r w:rsidR="00870EFC">
        <w:rPr>
          <w:spacing w:val="1"/>
        </w:rPr>
        <w:t xml:space="preserve"> </w:t>
      </w:r>
      <w:r w:rsidR="00870EFC">
        <w:t>veracidade</w:t>
      </w:r>
      <w:r w:rsidR="00870EFC">
        <w:rPr>
          <w:spacing w:val="-5"/>
        </w:rPr>
        <w:t xml:space="preserve"> </w:t>
      </w:r>
      <w:r w:rsidR="00870EFC">
        <w:t>dos documentos</w:t>
      </w:r>
      <w:r w:rsidR="00870EFC">
        <w:rPr>
          <w:spacing w:val="-3"/>
        </w:rPr>
        <w:t xml:space="preserve"> </w:t>
      </w:r>
      <w:r w:rsidR="00870EFC">
        <w:t>enviados</w:t>
      </w:r>
      <w:r w:rsidR="00870EFC">
        <w:rPr>
          <w:spacing w:val="-3"/>
        </w:rPr>
        <w:t xml:space="preserve"> </w:t>
      </w:r>
      <w:r w:rsidR="00870EFC">
        <w:t>eletronicamente.</w:t>
      </w:r>
    </w:p>
    <w:p w14:paraId="66E0C0D7" w14:textId="77777777" w:rsidR="00E87FA5" w:rsidRDefault="00173E4F" w:rsidP="00FA02D1">
      <w:pPr>
        <w:pStyle w:val="Corpodetexto"/>
        <w:tabs>
          <w:tab w:val="left" w:pos="9923"/>
        </w:tabs>
        <w:ind w:left="0"/>
        <w:jc w:val="both"/>
      </w:pPr>
      <w:r>
        <w:t>9</w:t>
      </w:r>
      <w:r w:rsidR="00870EFC">
        <w:t>.9-</w:t>
      </w:r>
      <w:r w:rsidR="006920E4">
        <w:t xml:space="preserve"> </w:t>
      </w:r>
      <w:r w:rsidR="00870EFC">
        <w:t xml:space="preserve">Os documentos previstos no </w:t>
      </w:r>
      <w:r w:rsidR="00410202">
        <w:t>Termo de referência</w:t>
      </w:r>
      <w:r w:rsidR="00870EFC">
        <w:t xml:space="preserve">, </w:t>
      </w:r>
      <w:r>
        <w:t xml:space="preserve">são </w:t>
      </w:r>
      <w:r w:rsidR="00870EFC">
        <w:t>necessários e suficientes para demonstrar</w:t>
      </w:r>
      <w:r w:rsidR="00870EFC">
        <w:rPr>
          <w:spacing w:val="1"/>
        </w:rPr>
        <w:t xml:space="preserve"> </w:t>
      </w:r>
      <w:r w:rsidR="00870EFC">
        <w:t>a capacidade do licitante de realizar o objeto da licitação, serão exigidos para fins de habilitação, nos</w:t>
      </w:r>
      <w:r>
        <w:t xml:space="preserve"> </w:t>
      </w:r>
      <w:r w:rsidR="00870EFC">
        <w:rPr>
          <w:spacing w:val="-57"/>
        </w:rPr>
        <w:t xml:space="preserve"> </w:t>
      </w:r>
      <w:r w:rsidR="00870EFC">
        <w:t>termos</w:t>
      </w:r>
      <w:r w:rsidR="00870EFC">
        <w:rPr>
          <w:spacing w:val="-1"/>
        </w:rPr>
        <w:t xml:space="preserve"> </w:t>
      </w:r>
      <w:r w:rsidR="00870EFC">
        <w:t>dos arts. 62 a</w:t>
      </w:r>
      <w:r w:rsidR="00870EFC">
        <w:rPr>
          <w:spacing w:val="-1"/>
        </w:rPr>
        <w:t xml:space="preserve"> </w:t>
      </w:r>
      <w:r w:rsidR="00870EFC">
        <w:t>70</w:t>
      </w:r>
      <w:r w:rsidR="00870EFC">
        <w:rPr>
          <w:spacing w:val="2"/>
        </w:rPr>
        <w:t xml:space="preserve"> </w:t>
      </w:r>
      <w:r w:rsidR="00870EFC">
        <w:t>da</w:t>
      </w:r>
      <w:r w:rsidR="00870EFC">
        <w:rPr>
          <w:spacing w:val="1"/>
        </w:rPr>
        <w:t xml:space="preserve"> </w:t>
      </w:r>
      <w:r w:rsidR="00870EFC">
        <w:t>Lei</w:t>
      </w:r>
      <w:r w:rsidR="00870EFC">
        <w:rPr>
          <w:spacing w:val="-2"/>
        </w:rPr>
        <w:t xml:space="preserve"> </w:t>
      </w:r>
      <w:r w:rsidR="00870EFC">
        <w:t>nº</w:t>
      </w:r>
      <w:r w:rsidR="00870EFC">
        <w:rPr>
          <w:spacing w:val="-1"/>
        </w:rPr>
        <w:t xml:space="preserve"> </w:t>
      </w:r>
      <w:r w:rsidR="00870EFC">
        <w:t>14.133, de</w:t>
      </w:r>
      <w:r w:rsidR="00870EFC">
        <w:rPr>
          <w:spacing w:val="-1"/>
        </w:rPr>
        <w:t xml:space="preserve"> </w:t>
      </w:r>
      <w:r w:rsidR="00870EFC">
        <w:t>2021.</w:t>
      </w:r>
    </w:p>
    <w:p w14:paraId="5752F71C" w14:textId="77777777" w:rsidR="00E87FA5" w:rsidRPr="000C2240" w:rsidRDefault="00173E4F" w:rsidP="00FA02D1">
      <w:pPr>
        <w:pStyle w:val="Corpodetexto"/>
        <w:tabs>
          <w:tab w:val="left" w:pos="9923"/>
        </w:tabs>
        <w:ind w:left="0"/>
        <w:jc w:val="both"/>
      </w:pPr>
      <w:r>
        <w:t>9</w:t>
      </w:r>
      <w:r w:rsidR="00870EFC">
        <w:t>.10- Será</w:t>
      </w:r>
      <w:r w:rsidR="00870EFC">
        <w:rPr>
          <w:spacing w:val="1"/>
        </w:rPr>
        <w:t xml:space="preserve"> </w:t>
      </w:r>
      <w:r w:rsidR="00870EFC">
        <w:t>verificado</w:t>
      </w:r>
      <w:r w:rsidR="00870EFC">
        <w:rPr>
          <w:spacing w:val="1"/>
        </w:rPr>
        <w:t xml:space="preserve"> </w:t>
      </w:r>
      <w:r w:rsidR="00870EFC">
        <w:t>se</w:t>
      </w:r>
      <w:r w:rsidR="00870EFC">
        <w:rPr>
          <w:spacing w:val="1"/>
        </w:rPr>
        <w:t xml:space="preserve"> </w:t>
      </w:r>
      <w:r w:rsidR="00870EFC">
        <w:t>o</w:t>
      </w:r>
      <w:r w:rsidR="00870EFC">
        <w:rPr>
          <w:spacing w:val="1"/>
        </w:rPr>
        <w:t xml:space="preserve"> </w:t>
      </w:r>
      <w:r w:rsidR="00870EFC">
        <w:t>licitante</w:t>
      </w:r>
      <w:r w:rsidR="00870EFC">
        <w:rPr>
          <w:spacing w:val="1"/>
        </w:rPr>
        <w:t xml:space="preserve"> </w:t>
      </w:r>
      <w:r w:rsidR="00870EFC">
        <w:t>apresentou</w:t>
      </w:r>
      <w:r w:rsidR="00870EFC">
        <w:rPr>
          <w:spacing w:val="1"/>
        </w:rPr>
        <w:t xml:space="preserve"> </w:t>
      </w:r>
      <w:r w:rsidR="00870EFC">
        <w:t>declaração</w:t>
      </w:r>
      <w:r w:rsidR="00870EFC">
        <w:rPr>
          <w:spacing w:val="1"/>
        </w:rPr>
        <w:t xml:space="preserve"> </w:t>
      </w:r>
      <w:r w:rsidR="00870EFC">
        <w:t>de</w:t>
      </w:r>
      <w:r w:rsidR="00870EFC">
        <w:rPr>
          <w:spacing w:val="1"/>
        </w:rPr>
        <w:t xml:space="preserve"> </w:t>
      </w:r>
      <w:r w:rsidR="00870EFC">
        <w:t>que</w:t>
      </w:r>
      <w:r w:rsidR="00870EFC">
        <w:rPr>
          <w:spacing w:val="1"/>
        </w:rPr>
        <w:t xml:space="preserve"> </w:t>
      </w:r>
      <w:r w:rsidR="00870EFC">
        <w:t>atende</w:t>
      </w:r>
      <w:r w:rsidR="00870EFC">
        <w:rPr>
          <w:spacing w:val="1"/>
        </w:rPr>
        <w:t xml:space="preserve"> </w:t>
      </w:r>
      <w:r w:rsidR="00870EFC">
        <w:t>aos</w:t>
      </w:r>
      <w:r w:rsidR="00870EFC">
        <w:rPr>
          <w:spacing w:val="1"/>
        </w:rPr>
        <w:t xml:space="preserve"> </w:t>
      </w:r>
      <w:r w:rsidR="00870EFC">
        <w:t>requisitos</w:t>
      </w:r>
      <w:r w:rsidR="00870EFC">
        <w:rPr>
          <w:spacing w:val="1"/>
        </w:rPr>
        <w:t xml:space="preserve"> </w:t>
      </w:r>
      <w:r w:rsidR="00870EFC">
        <w:t>de</w:t>
      </w:r>
      <w:r w:rsidR="00870EFC">
        <w:rPr>
          <w:spacing w:val="1"/>
        </w:rPr>
        <w:t xml:space="preserve"> </w:t>
      </w:r>
      <w:r w:rsidR="00870EFC">
        <w:t>habilitação, e o declarante responderá pela veracidade das informações prestadas, na forma da lei</w:t>
      </w:r>
      <w:r w:rsidR="00870EFC">
        <w:rPr>
          <w:spacing w:val="1"/>
        </w:rPr>
        <w:t xml:space="preserve"> </w:t>
      </w:r>
      <w:r w:rsidR="00870EFC">
        <w:t>(</w:t>
      </w:r>
      <w:r w:rsidR="00870EFC">
        <w:rPr>
          <w:u w:val="single"/>
        </w:rPr>
        <w:t>art.</w:t>
      </w:r>
      <w:r w:rsidR="00870EFC">
        <w:rPr>
          <w:spacing w:val="-1"/>
          <w:u w:val="single"/>
        </w:rPr>
        <w:t xml:space="preserve"> </w:t>
      </w:r>
      <w:r w:rsidR="00870EFC">
        <w:rPr>
          <w:u w:val="single"/>
        </w:rPr>
        <w:t>63,</w:t>
      </w:r>
      <w:r w:rsidR="00870EFC" w:rsidRPr="000C2240">
        <w:rPr>
          <w:spacing w:val="2"/>
          <w:u w:val="single"/>
        </w:rPr>
        <w:t xml:space="preserve"> </w:t>
      </w:r>
      <w:r w:rsidR="00870EFC" w:rsidRPr="000C2240">
        <w:rPr>
          <w:u w:val="single"/>
        </w:rPr>
        <w:t>I, da</w:t>
      </w:r>
      <w:r w:rsidR="00870EFC" w:rsidRPr="000C2240">
        <w:rPr>
          <w:spacing w:val="3"/>
          <w:u w:val="single"/>
        </w:rPr>
        <w:t xml:space="preserve"> </w:t>
      </w:r>
      <w:r w:rsidR="00870EFC" w:rsidRPr="000C2240">
        <w:rPr>
          <w:u w:val="single"/>
        </w:rPr>
        <w:t>Lei</w:t>
      </w:r>
      <w:r w:rsidR="00870EFC" w:rsidRPr="000C2240">
        <w:rPr>
          <w:spacing w:val="-2"/>
          <w:u w:val="single"/>
        </w:rPr>
        <w:t xml:space="preserve"> </w:t>
      </w:r>
      <w:r w:rsidR="00870EFC" w:rsidRPr="000C2240">
        <w:rPr>
          <w:u w:val="single"/>
        </w:rPr>
        <w:t>nº</w:t>
      </w:r>
      <w:r w:rsidR="00870EFC" w:rsidRPr="000C2240">
        <w:rPr>
          <w:spacing w:val="-1"/>
          <w:u w:val="single"/>
        </w:rPr>
        <w:t xml:space="preserve"> </w:t>
      </w:r>
      <w:r w:rsidR="00870EFC" w:rsidRPr="000C2240">
        <w:rPr>
          <w:u w:val="single"/>
        </w:rPr>
        <w:t>14.133/2021</w:t>
      </w:r>
      <w:r w:rsidR="00870EFC" w:rsidRPr="000C2240">
        <w:t>).</w:t>
      </w:r>
    </w:p>
    <w:p w14:paraId="24DEC271" w14:textId="77777777" w:rsidR="00E87FA5" w:rsidRPr="000C2240" w:rsidRDefault="00173E4F" w:rsidP="00FA02D1">
      <w:pPr>
        <w:pStyle w:val="Corpodetexto"/>
        <w:tabs>
          <w:tab w:val="left" w:pos="9923"/>
        </w:tabs>
        <w:spacing w:before="121"/>
        <w:ind w:left="0"/>
        <w:jc w:val="both"/>
      </w:pPr>
      <w:r w:rsidRPr="000C2240">
        <w:t>9</w:t>
      </w:r>
      <w:r w:rsidR="00870EFC" w:rsidRPr="000C2240">
        <w:t>.11- Será verificado se o licitante apresentou no sistema, sob pena de inabilitação, a declaração de</w:t>
      </w:r>
      <w:r w:rsidR="00870EFC" w:rsidRPr="000C2240">
        <w:rPr>
          <w:spacing w:val="1"/>
        </w:rPr>
        <w:t xml:space="preserve"> </w:t>
      </w:r>
      <w:r w:rsidR="00870EFC" w:rsidRPr="000C2240">
        <w:t>que cumpre as exigências de reserva de cargos para pessoa com deficiência e para reabilitado da</w:t>
      </w:r>
      <w:r w:rsidR="00870EFC" w:rsidRPr="000C2240">
        <w:rPr>
          <w:spacing w:val="1"/>
        </w:rPr>
        <w:t xml:space="preserve"> </w:t>
      </w:r>
      <w:r w:rsidR="00870EFC" w:rsidRPr="000C2240">
        <w:t>Previdência</w:t>
      </w:r>
      <w:r w:rsidR="00870EFC" w:rsidRPr="000C2240">
        <w:rPr>
          <w:spacing w:val="-2"/>
        </w:rPr>
        <w:t xml:space="preserve"> </w:t>
      </w:r>
      <w:r w:rsidR="00870EFC" w:rsidRPr="000C2240">
        <w:t>Social, previstas em</w:t>
      </w:r>
      <w:r w:rsidR="00870EFC" w:rsidRPr="000C2240">
        <w:rPr>
          <w:spacing w:val="-1"/>
        </w:rPr>
        <w:t xml:space="preserve"> </w:t>
      </w:r>
      <w:r w:rsidR="00870EFC" w:rsidRPr="000C2240">
        <w:t>lei e</w:t>
      </w:r>
      <w:r w:rsidR="00870EFC" w:rsidRPr="000C2240">
        <w:rPr>
          <w:spacing w:val="-1"/>
        </w:rPr>
        <w:t xml:space="preserve"> </w:t>
      </w:r>
      <w:r w:rsidR="00870EFC" w:rsidRPr="000C2240">
        <w:t>em</w:t>
      </w:r>
      <w:r w:rsidR="00870EFC" w:rsidRPr="000C2240">
        <w:rPr>
          <w:spacing w:val="-1"/>
        </w:rPr>
        <w:t xml:space="preserve"> </w:t>
      </w:r>
      <w:r w:rsidR="00870EFC" w:rsidRPr="000C2240">
        <w:t>outras normas específicas.</w:t>
      </w:r>
    </w:p>
    <w:p w14:paraId="10D637A7" w14:textId="77777777" w:rsidR="00E87FA5" w:rsidRPr="000C2240" w:rsidRDefault="00173E4F" w:rsidP="00FA02D1">
      <w:pPr>
        <w:pStyle w:val="Corpodetexto"/>
        <w:tabs>
          <w:tab w:val="left" w:pos="9923"/>
        </w:tabs>
        <w:ind w:left="0"/>
        <w:jc w:val="both"/>
      </w:pPr>
      <w:r w:rsidRPr="000C2240">
        <w:t>9</w:t>
      </w:r>
      <w:r w:rsidR="00870EFC" w:rsidRPr="000C2240">
        <w:t>.12- O licitante deverá apresentar, sob pena de desclassificação, declaração de que suas propostas</w:t>
      </w:r>
      <w:r w:rsidR="00870EFC" w:rsidRPr="000C2240">
        <w:rPr>
          <w:spacing w:val="1"/>
        </w:rPr>
        <w:t xml:space="preserve"> </w:t>
      </w:r>
      <w:r w:rsidR="00870EFC" w:rsidRPr="000C2240">
        <w:t>econômicas compreendem a integralidade dos custos para atendimento dos direitos trabalhistas</w:t>
      </w:r>
      <w:r w:rsidR="00870EFC" w:rsidRPr="000C2240">
        <w:rPr>
          <w:spacing w:val="1"/>
        </w:rPr>
        <w:t xml:space="preserve"> </w:t>
      </w:r>
      <w:r w:rsidR="00870EFC" w:rsidRPr="000C2240">
        <w:t>assegurados na Constituição Federal, nas leis trabalhistas, nas normas infralegais, nas convenções</w:t>
      </w:r>
      <w:r w:rsidR="00870EFC" w:rsidRPr="000C2240">
        <w:rPr>
          <w:spacing w:val="1"/>
        </w:rPr>
        <w:t xml:space="preserve"> </w:t>
      </w:r>
      <w:r w:rsidR="00870EFC" w:rsidRPr="000C2240">
        <w:t>coletivas de trabalho e nos termos de ajustamento de conduta vigentes na data de entrega das</w:t>
      </w:r>
      <w:r w:rsidR="00870EFC" w:rsidRPr="000C2240">
        <w:rPr>
          <w:spacing w:val="1"/>
        </w:rPr>
        <w:t xml:space="preserve"> </w:t>
      </w:r>
      <w:r w:rsidR="00870EFC" w:rsidRPr="000C2240">
        <w:t>propostas.</w:t>
      </w:r>
    </w:p>
    <w:p w14:paraId="0521C9E7" w14:textId="77777777" w:rsidR="00E87FA5" w:rsidRPr="000C2240" w:rsidRDefault="00173E4F" w:rsidP="00FA02D1">
      <w:pPr>
        <w:pStyle w:val="Corpodetexto"/>
        <w:tabs>
          <w:tab w:val="left" w:pos="9923"/>
        </w:tabs>
        <w:ind w:left="0"/>
        <w:jc w:val="both"/>
      </w:pPr>
      <w:r w:rsidRPr="000C2240">
        <w:t>9</w:t>
      </w:r>
      <w:r w:rsidR="00870EFC" w:rsidRPr="000C2240">
        <w:t>.13-</w:t>
      </w:r>
      <w:r w:rsidR="00870EFC" w:rsidRPr="000C2240">
        <w:rPr>
          <w:spacing w:val="1"/>
        </w:rPr>
        <w:t xml:space="preserve"> </w:t>
      </w:r>
      <w:r w:rsidR="00870EFC" w:rsidRPr="000C2240">
        <w:t>Após a entrega dos documentos para habilitação, não será permitida a substituição ou a</w:t>
      </w:r>
      <w:r w:rsidR="00870EFC" w:rsidRPr="000C2240">
        <w:rPr>
          <w:spacing w:val="1"/>
        </w:rPr>
        <w:t xml:space="preserve"> </w:t>
      </w:r>
      <w:r w:rsidR="00870EFC" w:rsidRPr="000C2240">
        <w:lastRenderedPageBreak/>
        <w:t>apresentação de novos documentos, salvo em sede de diligência, para (</w:t>
      </w:r>
      <w:r w:rsidR="00870EFC" w:rsidRPr="000C2240">
        <w:rPr>
          <w:u w:val="single"/>
        </w:rPr>
        <w:t>Lei 14.133/21, art. 64</w:t>
      </w:r>
      <w:r w:rsidR="00870EFC" w:rsidRPr="000C2240">
        <w:t xml:space="preserve">, e </w:t>
      </w:r>
      <w:r w:rsidR="00870EFC" w:rsidRPr="000C2240">
        <w:rPr>
          <w:u w:val="single"/>
        </w:rPr>
        <w:t>IN</w:t>
      </w:r>
      <w:r w:rsidR="00870EFC" w:rsidRPr="000C2240">
        <w:rPr>
          <w:spacing w:val="1"/>
        </w:rPr>
        <w:t xml:space="preserve"> </w:t>
      </w:r>
      <w:r w:rsidR="00870EFC" w:rsidRPr="000C2240">
        <w:rPr>
          <w:u w:val="single"/>
        </w:rPr>
        <w:t>73/2022,</w:t>
      </w:r>
      <w:r w:rsidR="00870EFC" w:rsidRPr="000C2240">
        <w:rPr>
          <w:spacing w:val="-2"/>
          <w:u w:val="single"/>
        </w:rPr>
        <w:t xml:space="preserve"> </w:t>
      </w:r>
      <w:r w:rsidR="00870EFC" w:rsidRPr="000C2240">
        <w:rPr>
          <w:u w:val="single"/>
        </w:rPr>
        <w:t>art. 39, §4º</w:t>
      </w:r>
      <w:r w:rsidR="00870EFC" w:rsidRPr="000C2240">
        <w:t>):</w:t>
      </w:r>
    </w:p>
    <w:p w14:paraId="7C4B5A49" w14:textId="77777777" w:rsidR="00E87FA5" w:rsidRPr="000C2240" w:rsidRDefault="00173E4F" w:rsidP="00FA02D1">
      <w:pPr>
        <w:pStyle w:val="Corpodetexto"/>
        <w:tabs>
          <w:tab w:val="left" w:pos="9923"/>
        </w:tabs>
        <w:spacing w:before="117"/>
        <w:ind w:left="0"/>
        <w:jc w:val="both"/>
      </w:pPr>
      <w:r w:rsidRPr="000C2240">
        <w:t>9</w:t>
      </w:r>
      <w:r w:rsidR="00870EFC" w:rsidRPr="000C2240">
        <w:t>.13-1.</w:t>
      </w:r>
      <w:r w:rsidR="00870EFC" w:rsidRPr="000C2240">
        <w:rPr>
          <w:spacing w:val="1"/>
        </w:rPr>
        <w:t xml:space="preserve"> </w:t>
      </w:r>
      <w:r w:rsidR="00870EFC" w:rsidRPr="000C2240">
        <w:t>complementação de informações acerca dos documentos já apresentados pelos licitantes e</w:t>
      </w:r>
      <w:r w:rsidR="00870EFC" w:rsidRPr="000C2240">
        <w:rPr>
          <w:spacing w:val="1"/>
        </w:rPr>
        <w:t xml:space="preserve"> </w:t>
      </w:r>
      <w:r w:rsidR="00870EFC" w:rsidRPr="000C2240">
        <w:t>desde</w:t>
      </w:r>
      <w:r w:rsidR="00870EFC" w:rsidRPr="000C2240">
        <w:rPr>
          <w:spacing w:val="-2"/>
        </w:rPr>
        <w:t xml:space="preserve"> </w:t>
      </w:r>
      <w:r w:rsidR="00870EFC" w:rsidRPr="000C2240">
        <w:t>que</w:t>
      </w:r>
      <w:r w:rsidR="00870EFC" w:rsidRPr="000C2240">
        <w:rPr>
          <w:spacing w:val="-1"/>
        </w:rPr>
        <w:t xml:space="preserve"> </w:t>
      </w:r>
      <w:r w:rsidR="00870EFC" w:rsidRPr="000C2240">
        <w:t>necessária</w:t>
      </w:r>
      <w:r w:rsidR="00870EFC" w:rsidRPr="000C2240">
        <w:rPr>
          <w:spacing w:val="-4"/>
        </w:rPr>
        <w:t xml:space="preserve"> </w:t>
      </w:r>
      <w:r w:rsidR="00870EFC" w:rsidRPr="000C2240">
        <w:t>para</w:t>
      </w:r>
      <w:r w:rsidR="00870EFC" w:rsidRPr="000C2240">
        <w:rPr>
          <w:spacing w:val="-1"/>
        </w:rPr>
        <w:t xml:space="preserve"> </w:t>
      </w:r>
      <w:r w:rsidR="00870EFC" w:rsidRPr="000C2240">
        <w:t>apurar</w:t>
      </w:r>
      <w:r w:rsidR="00870EFC" w:rsidRPr="000C2240">
        <w:rPr>
          <w:spacing w:val="-1"/>
        </w:rPr>
        <w:t xml:space="preserve"> </w:t>
      </w:r>
      <w:r w:rsidR="00870EFC" w:rsidRPr="000C2240">
        <w:t>fatos</w:t>
      </w:r>
      <w:r w:rsidR="00870EFC" w:rsidRPr="000C2240">
        <w:rPr>
          <w:spacing w:val="1"/>
        </w:rPr>
        <w:t xml:space="preserve"> </w:t>
      </w:r>
      <w:r w:rsidR="00870EFC" w:rsidRPr="000C2240">
        <w:t>existentes à</w:t>
      </w:r>
      <w:r w:rsidR="00870EFC" w:rsidRPr="000C2240">
        <w:rPr>
          <w:spacing w:val="-4"/>
        </w:rPr>
        <w:t xml:space="preserve"> </w:t>
      </w:r>
      <w:r w:rsidR="00870EFC" w:rsidRPr="000C2240">
        <w:t>época</w:t>
      </w:r>
      <w:r w:rsidR="00870EFC" w:rsidRPr="000C2240">
        <w:rPr>
          <w:spacing w:val="-1"/>
        </w:rPr>
        <w:t xml:space="preserve"> </w:t>
      </w:r>
      <w:r w:rsidR="00870EFC" w:rsidRPr="000C2240">
        <w:t>da</w:t>
      </w:r>
      <w:r w:rsidR="00870EFC" w:rsidRPr="000C2240">
        <w:rPr>
          <w:spacing w:val="-1"/>
        </w:rPr>
        <w:t xml:space="preserve"> </w:t>
      </w:r>
      <w:r w:rsidR="00870EFC" w:rsidRPr="000C2240">
        <w:t>abertura</w:t>
      </w:r>
      <w:r w:rsidR="00870EFC" w:rsidRPr="000C2240">
        <w:rPr>
          <w:spacing w:val="-2"/>
        </w:rPr>
        <w:t xml:space="preserve"> </w:t>
      </w:r>
      <w:r w:rsidR="00870EFC" w:rsidRPr="000C2240">
        <w:t>do certame;</w:t>
      </w:r>
      <w:r w:rsidR="00870EFC" w:rsidRPr="000C2240">
        <w:rPr>
          <w:spacing w:val="-2"/>
        </w:rPr>
        <w:t xml:space="preserve"> </w:t>
      </w:r>
      <w:r w:rsidR="00870EFC" w:rsidRPr="000C2240">
        <w:t>e</w:t>
      </w:r>
    </w:p>
    <w:p w14:paraId="71D3ABA3" w14:textId="77777777" w:rsidR="00E87FA5" w:rsidRPr="000C2240" w:rsidRDefault="00173E4F" w:rsidP="00FA02D1">
      <w:pPr>
        <w:pStyle w:val="Corpodetexto"/>
        <w:tabs>
          <w:tab w:val="left" w:pos="9923"/>
        </w:tabs>
        <w:spacing w:before="90"/>
        <w:ind w:left="0"/>
        <w:jc w:val="both"/>
      </w:pPr>
      <w:r w:rsidRPr="000C2240">
        <w:t>9</w:t>
      </w:r>
      <w:r w:rsidR="00870EFC" w:rsidRPr="000C2240">
        <w:t>.13-2.</w:t>
      </w:r>
      <w:r w:rsidR="00870EFC" w:rsidRPr="000C2240">
        <w:rPr>
          <w:spacing w:val="1"/>
        </w:rPr>
        <w:t xml:space="preserve"> </w:t>
      </w:r>
      <w:r w:rsidR="00870EFC" w:rsidRPr="000C2240">
        <w:t>atualização de documentos cuja validade tenha expirado após a data de recebimento das</w:t>
      </w:r>
      <w:r w:rsidR="00870EFC" w:rsidRPr="000C2240">
        <w:rPr>
          <w:spacing w:val="1"/>
        </w:rPr>
        <w:t xml:space="preserve"> </w:t>
      </w:r>
      <w:r w:rsidR="00870EFC" w:rsidRPr="000C2240">
        <w:t>propostas;</w:t>
      </w:r>
    </w:p>
    <w:p w14:paraId="606C75A3" w14:textId="77777777" w:rsidR="00E87FA5" w:rsidRPr="000C2240" w:rsidRDefault="00173E4F" w:rsidP="00FA02D1">
      <w:pPr>
        <w:pStyle w:val="Corpodetexto"/>
        <w:tabs>
          <w:tab w:val="left" w:pos="9923"/>
        </w:tabs>
        <w:ind w:left="0"/>
        <w:jc w:val="both"/>
      </w:pPr>
      <w:r w:rsidRPr="000C2240">
        <w:t>9.</w:t>
      </w:r>
      <w:r w:rsidR="00870EFC" w:rsidRPr="000C2240">
        <w:t>14- Na análise dos documentos de habilitação, a comissão de contratação poderá sanar erros ou</w:t>
      </w:r>
      <w:r w:rsidR="00870EFC" w:rsidRPr="000C2240">
        <w:rPr>
          <w:spacing w:val="1"/>
        </w:rPr>
        <w:t xml:space="preserve"> </w:t>
      </w:r>
      <w:r w:rsidR="00870EFC" w:rsidRPr="000C2240">
        <w:t>falhas, que não alterem a substância dos documentos e sua validade jurídica, mediante decisão</w:t>
      </w:r>
      <w:r w:rsidR="00870EFC" w:rsidRPr="000C2240">
        <w:rPr>
          <w:spacing w:val="1"/>
        </w:rPr>
        <w:t xml:space="preserve"> </w:t>
      </w:r>
      <w:r w:rsidR="00870EFC" w:rsidRPr="000C2240">
        <w:t>fundamentada,</w:t>
      </w:r>
      <w:r w:rsidR="00870EFC" w:rsidRPr="000C2240">
        <w:rPr>
          <w:spacing w:val="5"/>
        </w:rPr>
        <w:t xml:space="preserve"> </w:t>
      </w:r>
      <w:r w:rsidR="00870EFC" w:rsidRPr="000C2240">
        <w:t>registrada</w:t>
      </w:r>
      <w:r w:rsidR="00870EFC" w:rsidRPr="000C2240">
        <w:rPr>
          <w:spacing w:val="4"/>
        </w:rPr>
        <w:t xml:space="preserve"> </w:t>
      </w:r>
      <w:r w:rsidR="00870EFC" w:rsidRPr="000C2240">
        <w:t>em</w:t>
      </w:r>
      <w:r w:rsidR="00870EFC" w:rsidRPr="000C2240">
        <w:rPr>
          <w:spacing w:val="4"/>
        </w:rPr>
        <w:t xml:space="preserve"> </w:t>
      </w:r>
      <w:r w:rsidR="00870EFC" w:rsidRPr="000C2240">
        <w:t>ata</w:t>
      </w:r>
      <w:r w:rsidR="00870EFC" w:rsidRPr="000C2240">
        <w:rPr>
          <w:spacing w:val="4"/>
        </w:rPr>
        <w:t xml:space="preserve"> </w:t>
      </w:r>
      <w:r w:rsidR="00870EFC" w:rsidRPr="000C2240">
        <w:t>e</w:t>
      </w:r>
      <w:r w:rsidR="00870EFC" w:rsidRPr="000C2240">
        <w:rPr>
          <w:spacing w:val="4"/>
        </w:rPr>
        <w:t xml:space="preserve"> </w:t>
      </w:r>
      <w:r w:rsidR="00870EFC" w:rsidRPr="000C2240">
        <w:t>acessível</w:t>
      </w:r>
      <w:r w:rsidR="00870EFC" w:rsidRPr="000C2240">
        <w:rPr>
          <w:spacing w:val="4"/>
        </w:rPr>
        <w:t xml:space="preserve"> </w:t>
      </w:r>
      <w:r w:rsidR="00870EFC" w:rsidRPr="000C2240">
        <w:t>a</w:t>
      </w:r>
      <w:r w:rsidR="00870EFC" w:rsidRPr="000C2240">
        <w:rPr>
          <w:spacing w:val="9"/>
        </w:rPr>
        <w:t xml:space="preserve"> </w:t>
      </w:r>
      <w:r w:rsidR="00870EFC" w:rsidRPr="000C2240">
        <w:t>todos,</w:t>
      </w:r>
      <w:r w:rsidR="00870EFC" w:rsidRPr="000C2240">
        <w:rPr>
          <w:spacing w:val="3"/>
        </w:rPr>
        <w:t xml:space="preserve"> </w:t>
      </w:r>
      <w:r w:rsidR="00870EFC" w:rsidRPr="000C2240">
        <w:t>atribuindo</w:t>
      </w:r>
      <w:r w:rsidRPr="000C2240">
        <w:t>-lhes eficácia para fins degabilitação</w:t>
      </w:r>
      <w:r w:rsidR="00870EFC" w:rsidRPr="000C2240">
        <w:rPr>
          <w:spacing w:val="6"/>
          <w:position w:val="-4"/>
        </w:rPr>
        <w:t xml:space="preserve"> </w:t>
      </w:r>
      <w:r w:rsidR="00870EFC" w:rsidRPr="000C2240">
        <w:t>e</w:t>
      </w:r>
      <w:r w:rsidR="00870EFC" w:rsidRPr="000C2240">
        <w:rPr>
          <w:spacing w:val="-2"/>
        </w:rPr>
        <w:t xml:space="preserve"> </w:t>
      </w:r>
      <w:r w:rsidR="00870EFC" w:rsidRPr="000C2240">
        <w:t>classificação.</w:t>
      </w:r>
    </w:p>
    <w:p w14:paraId="3BE9DDEF" w14:textId="77777777" w:rsidR="00E87FA5" w:rsidRPr="000C2240" w:rsidRDefault="00173E4F" w:rsidP="00FA02D1">
      <w:pPr>
        <w:pStyle w:val="Corpodetexto"/>
        <w:tabs>
          <w:tab w:val="left" w:pos="9923"/>
        </w:tabs>
        <w:spacing w:before="117"/>
        <w:ind w:left="0"/>
        <w:jc w:val="both"/>
      </w:pPr>
      <w:r w:rsidRPr="000C2240">
        <w:t>9</w:t>
      </w:r>
      <w:r w:rsidR="00870EFC" w:rsidRPr="000C2240">
        <w:t xml:space="preserve">.15- Na hipótese de o licitante não atender às exigências para habilitação, a </w:t>
      </w:r>
      <w:r w:rsidR="004E2158" w:rsidRPr="000C2240">
        <w:t>Agente de Contratação</w:t>
      </w:r>
      <w:r w:rsidR="00870EFC" w:rsidRPr="000C2240">
        <w:t xml:space="preserve"> examinará a</w:t>
      </w:r>
      <w:r w:rsidR="00870EFC" w:rsidRPr="000C2240">
        <w:rPr>
          <w:spacing w:val="1"/>
        </w:rPr>
        <w:t xml:space="preserve"> </w:t>
      </w:r>
      <w:r w:rsidR="00870EFC" w:rsidRPr="000C2240">
        <w:t>proposta subsequente e assim sucessivamente, na ordem de classificação, até a apuração de uma</w:t>
      </w:r>
      <w:r w:rsidR="00870EFC" w:rsidRPr="000C2240">
        <w:rPr>
          <w:spacing w:val="1"/>
        </w:rPr>
        <w:t xml:space="preserve"> </w:t>
      </w:r>
      <w:r w:rsidR="00870EFC" w:rsidRPr="000C2240">
        <w:t>proposta</w:t>
      </w:r>
      <w:r w:rsidR="00870EFC" w:rsidRPr="000C2240">
        <w:rPr>
          <w:spacing w:val="-2"/>
        </w:rPr>
        <w:t xml:space="preserve"> </w:t>
      </w:r>
      <w:r w:rsidR="00870EFC" w:rsidRPr="000C2240">
        <w:t>que</w:t>
      </w:r>
      <w:r w:rsidR="00870EFC" w:rsidRPr="000C2240">
        <w:rPr>
          <w:spacing w:val="-1"/>
        </w:rPr>
        <w:t xml:space="preserve"> </w:t>
      </w:r>
      <w:r w:rsidR="00870EFC" w:rsidRPr="000C2240">
        <w:t>atenda</w:t>
      </w:r>
      <w:r w:rsidR="00870EFC" w:rsidRPr="000C2240">
        <w:rPr>
          <w:spacing w:val="-1"/>
        </w:rPr>
        <w:t xml:space="preserve"> </w:t>
      </w:r>
      <w:r w:rsidR="00870EFC" w:rsidRPr="000C2240">
        <w:t>ao presente</w:t>
      </w:r>
      <w:r w:rsidR="00870EFC" w:rsidRPr="000C2240">
        <w:rPr>
          <w:spacing w:val="1"/>
        </w:rPr>
        <w:t xml:space="preserve"> </w:t>
      </w:r>
      <w:r w:rsidR="00870EFC" w:rsidRPr="000C2240">
        <w:t>edital.</w:t>
      </w:r>
    </w:p>
    <w:p w14:paraId="15F3ECFF" w14:textId="77777777" w:rsidR="00E87FA5" w:rsidRPr="000C2240" w:rsidRDefault="00173E4F" w:rsidP="00BC790F">
      <w:pPr>
        <w:pStyle w:val="Corpodetexto"/>
        <w:tabs>
          <w:tab w:val="left" w:pos="9923"/>
        </w:tabs>
        <w:ind w:left="0"/>
        <w:jc w:val="both"/>
      </w:pPr>
      <w:r w:rsidRPr="000C2240">
        <w:t>9</w:t>
      </w:r>
      <w:r w:rsidR="00870EFC" w:rsidRPr="000C2240">
        <w:t>.16- Somente</w:t>
      </w:r>
      <w:r w:rsidR="00870EFC" w:rsidRPr="000C2240">
        <w:rPr>
          <w:spacing w:val="1"/>
        </w:rPr>
        <w:t xml:space="preserve"> </w:t>
      </w:r>
      <w:r w:rsidR="00870EFC" w:rsidRPr="000C2240">
        <w:t>serão</w:t>
      </w:r>
      <w:r w:rsidR="00870EFC" w:rsidRPr="000C2240">
        <w:rPr>
          <w:spacing w:val="1"/>
        </w:rPr>
        <w:t xml:space="preserve"> </w:t>
      </w:r>
      <w:r w:rsidR="00870EFC" w:rsidRPr="000C2240">
        <w:t>disponibilizados</w:t>
      </w:r>
      <w:r w:rsidR="00870EFC" w:rsidRPr="000C2240">
        <w:rPr>
          <w:spacing w:val="1"/>
        </w:rPr>
        <w:t xml:space="preserve"> </w:t>
      </w:r>
      <w:r w:rsidR="00870EFC" w:rsidRPr="000C2240">
        <w:t>para</w:t>
      </w:r>
      <w:r w:rsidR="00870EFC" w:rsidRPr="000C2240">
        <w:rPr>
          <w:spacing w:val="1"/>
        </w:rPr>
        <w:t xml:space="preserve"> </w:t>
      </w:r>
      <w:r w:rsidR="00870EFC" w:rsidRPr="000C2240">
        <w:t>acesso</w:t>
      </w:r>
      <w:r w:rsidR="00870EFC" w:rsidRPr="000C2240">
        <w:rPr>
          <w:spacing w:val="1"/>
        </w:rPr>
        <w:t xml:space="preserve"> </w:t>
      </w:r>
      <w:r w:rsidR="00870EFC" w:rsidRPr="000C2240">
        <w:t>público</w:t>
      </w:r>
      <w:r w:rsidR="00870EFC" w:rsidRPr="000C2240">
        <w:rPr>
          <w:spacing w:val="1"/>
        </w:rPr>
        <w:t xml:space="preserve"> </w:t>
      </w:r>
      <w:r w:rsidR="00870EFC" w:rsidRPr="000C2240">
        <w:t>os</w:t>
      </w:r>
      <w:r w:rsidR="00870EFC" w:rsidRPr="000C2240">
        <w:rPr>
          <w:spacing w:val="1"/>
        </w:rPr>
        <w:t xml:space="preserve"> </w:t>
      </w:r>
      <w:r w:rsidR="00870EFC" w:rsidRPr="000C2240">
        <w:t>documentos</w:t>
      </w:r>
      <w:r w:rsidR="00870EFC" w:rsidRPr="000C2240">
        <w:rPr>
          <w:spacing w:val="1"/>
        </w:rPr>
        <w:t xml:space="preserve"> </w:t>
      </w:r>
      <w:r w:rsidR="00870EFC" w:rsidRPr="000C2240">
        <w:t>de</w:t>
      </w:r>
      <w:r w:rsidR="00870EFC" w:rsidRPr="000C2240">
        <w:rPr>
          <w:spacing w:val="60"/>
        </w:rPr>
        <w:t xml:space="preserve"> </w:t>
      </w:r>
      <w:r w:rsidR="00870EFC" w:rsidRPr="000C2240">
        <w:t>habilitação</w:t>
      </w:r>
      <w:r w:rsidR="00870EFC" w:rsidRPr="000C2240">
        <w:rPr>
          <w:spacing w:val="60"/>
        </w:rPr>
        <w:t xml:space="preserve"> </w:t>
      </w:r>
      <w:r w:rsidR="00870EFC" w:rsidRPr="000C2240">
        <w:t>do</w:t>
      </w:r>
      <w:r w:rsidR="00870EFC" w:rsidRPr="000C2240">
        <w:rPr>
          <w:spacing w:val="1"/>
        </w:rPr>
        <w:t xml:space="preserve"> </w:t>
      </w:r>
      <w:r w:rsidR="00870EFC" w:rsidRPr="000C2240">
        <w:t>licitante cuja proposta atenda ao edital de licitação, após concluídos os procedimentos de que trata o</w:t>
      </w:r>
      <w:r w:rsidR="00870EFC" w:rsidRPr="000C2240">
        <w:rPr>
          <w:spacing w:val="1"/>
        </w:rPr>
        <w:t xml:space="preserve"> </w:t>
      </w:r>
      <w:r w:rsidR="00870EFC" w:rsidRPr="000C2240">
        <w:t>subitem</w:t>
      </w:r>
      <w:r w:rsidR="00870EFC" w:rsidRPr="000C2240">
        <w:rPr>
          <w:spacing w:val="-1"/>
        </w:rPr>
        <w:t xml:space="preserve"> </w:t>
      </w:r>
      <w:r w:rsidR="00870EFC" w:rsidRPr="000C2240">
        <w:t>anterior.</w:t>
      </w:r>
    </w:p>
    <w:p w14:paraId="749E8F14" w14:textId="7CA21BCF" w:rsidR="00E87FA5" w:rsidRDefault="00173E4F" w:rsidP="00BC790F">
      <w:pPr>
        <w:pStyle w:val="Corpodetexto"/>
        <w:tabs>
          <w:tab w:val="left" w:pos="9923"/>
        </w:tabs>
        <w:ind w:left="0"/>
        <w:jc w:val="both"/>
      </w:pPr>
      <w:r w:rsidRPr="000C2240">
        <w:t>9</w:t>
      </w:r>
      <w:r w:rsidR="00870EFC" w:rsidRPr="000C2240">
        <w:t>.1</w:t>
      </w:r>
      <w:r w:rsidR="00BC790F">
        <w:t>7</w:t>
      </w:r>
      <w:r w:rsidR="00870EFC" w:rsidRPr="000C2240">
        <w:t>-</w:t>
      </w:r>
      <w:r w:rsidR="00870EFC" w:rsidRPr="000C2240">
        <w:rPr>
          <w:spacing w:val="1"/>
        </w:rPr>
        <w:t xml:space="preserve"> </w:t>
      </w:r>
      <w:r w:rsidR="00870EFC" w:rsidRPr="000C2240">
        <w:t xml:space="preserve">A empresa detentora da proposta de </w:t>
      </w:r>
      <w:r w:rsidR="00870EFC" w:rsidRPr="006B4A9A">
        <w:rPr>
          <w:color w:val="000000" w:themeColor="text1"/>
        </w:rPr>
        <w:t xml:space="preserve">menor preço </w:t>
      </w:r>
      <w:r w:rsidR="001628F8" w:rsidRPr="006B4A9A">
        <w:rPr>
          <w:color w:val="000000" w:themeColor="text1"/>
        </w:rPr>
        <w:t>global</w:t>
      </w:r>
      <w:r w:rsidR="00870EFC" w:rsidRPr="006B4A9A">
        <w:rPr>
          <w:color w:val="000000" w:themeColor="text1"/>
        </w:rPr>
        <w:t xml:space="preserve"> deverá apresentar os seguintes</w:t>
      </w:r>
      <w:r w:rsidR="00870EFC" w:rsidRPr="006B4A9A">
        <w:rPr>
          <w:color w:val="000000" w:themeColor="text1"/>
          <w:spacing w:val="1"/>
        </w:rPr>
        <w:t xml:space="preserve"> </w:t>
      </w:r>
      <w:r w:rsidR="00870EFC" w:rsidRPr="006B4A9A">
        <w:rPr>
          <w:color w:val="000000" w:themeColor="text1"/>
        </w:rPr>
        <w:t>documentos</w:t>
      </w:r>
      <w:r w:rsidR="00870EFC" w:rsidRPr="006B4A9A">
        <w:rPr>
          <w:color w:val="000000" w:themeColor="text1"/>
          <w:spacing w:val="-1"/>
        </w:rPr>
        <w:t xml:space="preserve"> </w:t>
      </w:r>
      <w:r w:rsidR="00870EFC" w:rsidRPr="006B4A9A">
        <w:rPr>
          <w:color w:val="000000" w:themeColor="text1"/>
        </w:rPr>
        <w:t>comprobatórios de</w:t>
      </w:r>
      <w:r w:rsidR="00870EFC" w:rsidRPr="006B4A9A">
        <w:rPr>
          <w:color w:val="000000" w:themeColor="text1"/>
          <w:spacing w:val="1"/>
        </w:rPr>
        <w:t xml:space="preserve"> </w:t>
      </w:r>
      <w:r w:rsidR="00870EFC" w:rsidRPr="006B4A9A">
        <w:rPr>
          <w:color w:val="000000" w:themeColor="text1"/>
        </w:rPr>
        <w:t>habilitação e</w:t>
      </w:r>
      <w:r w:rsidR="00870EFC" w:rsidRPr="006B4A9A">
        <w:rPr>
          <w:color w:val="000000" w:themeColor="text1"/>
          <w:spacing w:val="1"/>
        </w:rPr>
        <w:t xml:space="preserve"> </w:t>
      </w:r>
      <w:r w:rsidR="00870EFC" w:rsidRPr="006B4A9A">
        <w:rPr>
          <w:color w:val="000000" w:themeColor="text1"/>
        </w:rPr>
        <w:t>qualificação:</w:t>
      </w:r>
    </w:p>
    <w:p w14:paraId="01E3EBE1" w14:textId="32C1310A" w:rsidR="00E87FA5" w:rsidRPr="000C2240" w:rsidRDefault="00382DEE" w:rsidP="00BC790F">
      <w:pPr>
        <w:pStyle w:val="Ttulo3"/>
        <w:tabs>
          <w:tab w:val="left" w:pos="9923"/>
        </w:tabs>
        <w:ind w:left="0"/>
        <w:jc w:val="both"/>
      </w:pPr>
      <w:r w:rsidRPr="000C2240">
        <w:t>9.1</w:t>
      </w:r>
      <w:r w:rsidR="00BC790F">
        <w:t xml:space="preserve">8 </w:t>
      </w:r>
      <w:r w:rsidR="00173E4F" w:rsidRPr="000C2240">
        <w:t xml:space="preserve">- </w:t>
      </w:r>
      <w:r w:rsidR="00870EFC" w:rsidRPr="000C2240">
        <w:t>Habilitação</w:t>
      </w:r>
      <w:r w:rsidR="00870EFC" w:rsidRPr="000C2240">
        <w:rPr>
          <w:spacing w:val="-3"/>
        </w:rPr>
        <w:t xml:space="preserve"> </w:t>
      </w:r>
      <w:r w:rsidR="00870EFC" w:rsidRPr="000C2240">
        <w:t>jurídica</w:t>
      </w:r>
    </w:p>
    <w:p w14:paraId="1FDCC2B9" w14:textId="1745C5B7" w:rsidR="00173E4F" w:rsidRPr="000C2240" w:rsidRDefault="00B82E8D" w:rsidP="00BC790F">
      <w:pPr>
        <w:pStyle w:val="PargrafodaLista"/>
        <w:tabs>
          <w:tab w:val="left" w:pos="999"/>
          <w:tab w:val="left" w:pos="1792"/>
          <w:tab w:val="left" w:pos="9923"/>
        </w:tabs>
        <w:spacing w:before="115"/>
        <w:ind w:left="0"/>
        <w:jc w:val="left"/>
        <w:rPr>
          <w:sz w:val="24"/>
          <w:szCs w:val="24"/>
        </w:rPr>
      </w:pPr>
      <w:r w:rsidRPr="000C2240">
        <w:rPr>
          <w:b/>
          <w:sz w:val="24"/>
          <w:szCs w:val="24"/>
        </w:rPr>
        <w:t>9.1</w:t>
      </w:r>
      <w:r w:rsidR="00BC790F">
        <w:rPr>
          <w:b/>
          <w:sz w:val="24"/>
          <w:szCs w:val="24"/>
        </w:rPr>
        <w:t>8</w:t>
      </w:r>
      <w:r w:rsidR="00173E4F" w:rsidRPr="000C2240">
        <w:rPr>
          <w:b/>
          <w:sz w:val="24"/>
          <w:szCs w:val="24"/>
        </w:rPr>
        <w:t xml:space="preserve">.1 - </w:t>
      </w:r>
      <w:r w:rsidR="00870EFC" w:rsidRPr="000C2240">
        <w:rPr>
          <w:b/>
          <w:sz w:val="24"/>
          <w:szCs w:val="24"/>
        </w:rPr>
        <w:t xml:space="preserve">Pessoa física: </w:t>
      </w:r>
      <w:r w:rsidR="00870EFC" w:rsidRPr="000C2240">
        <w:rPr>
          <w:sz w:val="24"/>
          <w:szCs w:val="24"/>
        </w:rPr>
        <w:t>cédula de identidade (RG) ou documento equivalente que, por força de lei,</w:t>
      </w:r>
      <w:r w:rsidR="00870EFC" w:rsidRPr="000C2240">
        <w:rPr>
          <w:spacing w:val="1"/>
          <w:sz w:val="24"/>
          <w:szCs w:val="24"/>
        </w:rPr>
        <w:t xml:space="preserve"> </w:t>
      </w:r>
      <w:r w:rsidR="00870EFC" w:rsidRPr="000C2240">
        <w:rPr>
          <w:sz w:val="24"/>
          <w:szCs w:val="24"/>
        </w:rPr>
        <w:t>tenha</w:t>
      </w:r>
      <w:r w:rsidR="00870EFC" w:rsidRPr="000C2240">
        <w:rPr>
          <w:spacing w:val="-2"/>
          <w:sz w:val="24"/>
          <w:szCs w:val="24"/>
        </w:rPr>
        <w:t xml:space="preserve"> </w:t>
      </w:r>
      <w:r w:rsidR="00870EFC" w:rsidRPr="000C2240">
        <w:rPr>
          <w:sz w:val="24"/>
          <w:szCs w:val="24"/>
        </w:rPr>
        <w:t>validade</w:t>
      </w:r>
      <w:r w:rsidR="00870EFC" w:rsidRPr="000C2240">
        <w:rPr>
          <w:spacing w:val="-1"/>
          <w:sz w:val="24"/>
          <w:szCs w:val="24"/>
        </w:rPr>
        <w:t xml:space="preserve"> </w:t>
      </w:r>
      <w:r w:rsidR="00870EFC" w:rsidRPr="000C2240">
        <w:rPr>
          <w:sz w:val="24"/>
          <w:szCs w:val="24"/>
        </w:rPr>
        <w:t>para</w:t>
      </w:r>
      <w:r w:rsidR="00870EFC" w:rsidRPr="000C2240">
        <w:rPr>
          <w:spacing w:val="-1"/>
          <w:sz w:val="24"/>
          <w:szCs w:val="24"/>
        </w:rPr>
        <w:t xml:space="preserve"> </w:t>
      </w:r>
      <w:r w:rsidR="00870EFC" w:rsidRPr="000C2240">
        <w:rPr>
          <w:sz w:val="24"/>
          <w:szCs w:val="24"/>
        </w:rPr>
        <w:t>fins</w:t>
      </w:r>
      <w:r w:rsidR="00870EFC" w:rsidRPr="000C2240">
        <w:rPr>
          <w:spacing w:val="-1"/>
          <w:sz w:val="24"/>
          <w:szCs w:val="24"/>
        </w:rPr>
        <w:t xml:space="preserve"> </w:t>
      </w:r>
      <w:r w:rsidR="00870EFC" w:rsidRPr="000C2240">
        <w:rPr>
          <w:sz w:val="24"/>
          <w:szCs w:val="24"/>
        </w:rPr>
        <w:t>de</w:t>
      </w:r>
      <w:r w:rsidR="00870EFC" w:rsidRPr="000C2240">
        <w:rPr>
          <w:spacing w:val="-1"/>
          <w:sz w:val="24"/>
          <w:szCs w:val="24"/>
        </w:rPr>
        <w:t xml:space="preserve"> </w:t>
      </w:r>
      <w:r w:rsidR="00870EFC" w:rsidRPr="000C2240">
        <w:rPr>
          <w:sz w:val="24"/>
          <w:szCs w:val="24"/>
        </w:rPr>
        <w:t>identificação em</w:t>
      </w:r>
      <w:r w:rsidR="00870EFC" w:rsidRPr="000C2240">
        <w:rPr>
          <w:spacing w:val="-1"/>
          <w:sz w:val="24"/>
          <w:szCs w:val="24"/>
        </w:rPr>
        <w:t xml:space="preserve"> </w:t>
      </w:r>
      <w:r w:rsidR="00870EFC" w:rsidRPr="000C2240">
        <w:rPr>
          <w:sz w:val="24"/>
          <w:szCs w:val="24"/>
        </w:rPr>
        <w:t>todo</w:t>
      </w:r>
      <w:r w:rsidR="00870EFC" w:rsidRPr="000C2240">
        <w:rPr>
          <w:spacing w:val="2"/>
          <w:sz w:val="24"/>
          <w:szCs w:val="24"/>
        </w:rPr>
        <w:t xml:space="preserve"> </w:t>
      </w:r>
      <w:r w:rsidR="00870EFC" w:rsidRPr="000C2240">
        <w:rPr>
          <w:sz w:val="24"/>
          <w:szCs w:val="24"/>
        </w:rPr>
        <w:t>o território</w:t>
      </w:r>
      <w:r w:rsidR="00870EFC" w:rsidRPr="000C2240">
        <w:rPr>
          <w:spacing w:val="-1"/>
          <w:sz w:val="24"/>
          <w:szCs w:val="24"/>
        </w:rPr>
        <w:t xml:space="preserve"> </w:t>
      </w:r>
      <w:r w:rsidR="00870EFC" w:rsidRPr="000C2240">
        <w:rPr>
          <w:sz w:val="24"/>
          <w:szCs w:val="24"/>
        </w:rPr>
        <w:t>nacional;</w:t>
      </w:r>
    </w:p>
    <w:p w14:paraId="7326FE96" w14:textId="2EE3EAE0" w:rsidR="00173E4F" w:rsidRPr="00BC790F" w:rsidRDefault="00870EFC" w:rsidP="00BC790F">
      <w:pPr>
        <w:pStyle w:val="PargrafodaLista"/>
        <w:numPr>
          <w:ilvl w:val="2"/>
          <w:numId w:val="59"/>
        </w:numPr>
        <w:tabs>
          <w:tab w:val="left" w:pos="709"/>
          <w:tab w:val="left" w:pos="9923"/>
        </w:tabs>
        <w:spacing w:before="115"/>
        <w:ind w:left="0" w:firstLine="0"/>
        <w:rPr>
          <w:sz w:val="24"/>
          <w:szCs w:val="24"/>
        </w:rPr>
      </w:pPr>
      <w:r w:rsidRPr="00BC790F">
        <w:rPr>
          <w:b/>
          <w:sz w:val="24"/>
          <w:szCs w:val="24"/>
        </w:rPr>
        <w:t>- Empresário individual</w:t>
      </w:r>
      <w:r w:rsidRPr="00BC790F">
        <w:rPr>
          <w:sz w:val="24"/>
          <w:szCs w:val="24"/>
        </w:rPr>
        <w:t>: inscrição no Registro Público de Empresas Mercantis, a cargo da</w:t>
      </w:r>
      <w:r w:rsidRPr="00BC790F">
        <w:rPr>
          <w:spacing w:val="1"/>
          <w:sz w:val="24"/>
          <w:szCs w:val="24"/>
        </w:rPr>
        <w:t xml:space="preserve"> </w:t>
      </w:r>
      <w:r w:rsidRPr="00BC790F">
        <w:rPr>
          <w:sz w:val="24"/>
          <w:szCs w:val="24"/>
        </w:rPr>
        <w:t>Junta</w:t>
      </w:r>
      <w:r w:rsidRPr="00BC790F">
        <w:rPr>
          <w:spacing w:val="-2"/>
          <w:sz w:val="24"/>
          <w:szCs w:val="24"/>
        </w:rPr>
        <w:t xml:space="preserve"> </w:t>
      </w:r>
      <w:r w:rsidRPr="00BC790F">
        <w:rPr>
          <w:sz w:val="24"/>
          <w:szCs w:val="24"/>
        </w:rPr>
        <w:t>Comercial da</w:t>
      </w:r>
      <w:r w:rsidRPr="00BC790F">
        <w:rPr>
          <w:spacing w:val="-4"/>
          <w:sz w:val="24"/>
          <w:szCs w:val="24"/>
        </w:rPr>
        <w:t xml:space="preserve"> </w:t>
      </w:r>
      <w:r w:rsidRPr="00BC790F">
        <w:rPr>
          <w:sz w:val="24"/>
          <w:szCs w:val="24"/>
        </w:rPr>
        <w:t>respectiva</w:t>
      </w:r>
      <w:r w:rsidRPr="00BC790F">
        <w:rPr>
          <w:spacing w:val="-1"/>
          <w:sz w:val="24"/>
          <w:szCs w:val="24"/>
        </w:rPr>
        <w:t xml:space="preserve"> </w:t>
      </w:r>
      <w:r w:rsidRPr="00BC790F">
        <w:rPr>
          <w:sz w:val="24"/>
          <w:szCs w:val="24"/>
        </w:rPr>
        <w:t>sede;</w:t>
      </w:r>
    </w:p>
    <w:p w14:paraId="3A01A6FF" w14:textId="373B57F4" w:rsidR="00E87FA5" w:rsidRPr="000C2240" w:rsidRDefault="00B82E8D" w:rsidP="00BC790F">
      <w:pPr>
        <w:tabs>
          <w:tab w:val="left" w:pos="999"/>
          <w:tab w:val="left" w:pos="1792"/>
          <w:tab w:val="left" w:pos="9923"/>
        </w:tabs>
        <w:spacing w:before="115"/>
        <w:rPr>
          <w:sz w:val="24"/>
          <w:szCs w:val="24"/>
        </w:rPr>
      </w:pPr>
      <w:r w:rsidRPr="000C2240">
        <w:rPr>
          <w:b/>
          <w:sz w:val="24"/>
          <w:szCs w:val="24"/>
        </w:rPr>
        <w:t>9.1</w:t>
      </w:r>
      <w:r w:rsidR="00BC790F">
        <w:rPr>
          <w:b/>
          <w:sz w:val="24"/>
          <w:szCs w:val="24"/>
        </w:rPr>
        <w:t>8</w:t>
      </w:r>
      <w:r w:rsidRPr="000C2240">
        <w:rPr>
          <w:b/>
          <w:sz w:val="24"/>
          <w:szCs w:val="24"/>
        </w:rPr>
        <w:t>.3</w:t>
      </w:r>
      <w:r w:rsidR="00870EFC" w:rsidRPr="000C2240">
        <w:rPr>
          <w:b/>
          <w:sz w:val="24"/>
          <w:szCs w:val="24"/>
        </w:rPr>
        <w:t>- Microempreendedor Individual - MEI</w:t>
      </w:r>
      <w:r w:rsidR="00870EFC" w:rsidRPr="000C2240">
        <w:rPr>
          <w:sz w:val="24"/>
          <w:szCs w:val="24"/>
        </w:rPr>
        <w:t>: Certificado da Condição de Microempreendedor</w:t>
      </w:r>
      <w:r w:rsidR="00870EFC" w:rsidRPr="000C2240">
        <w:rPr>
          <w:spacing w:val="-57"/>
          <w:sz w:val="24"/>
          <w:szCs w:val="24"/>
        </w:rPr>
        <w:t xml:space="preserve"> </w:t>
      </w:r>
      <w:r w:rsidR="00870EFC" w:rsidRPr="000C2240">
        <w:rPr>
          <w:sz w:val="24"/>
          <w:szCs w:val="24"/>
        </w:rPr>
        <w:t>Individual - CCMEI, cuja aceitação ficará condicionada à verificação da autenticidade no sítio</w:t>
      </w:r>
      <w:r w:rsidR="00870EFC" w:rsidRPr="000C2240">
        <w:rPr>
          <w:spacing w:val="1"/>
          <w:sz w:val="24"/>
          <w:szCs w:val="24"/>
        </w:rPr>
        <w:t xml:space="preserve"> </w:t>
      </w:r>
      <w:r w:rsidR="00870EFC" w:rsidRPr="000C2240">
        <w:rPr>
          <w:sz w:val="24"/>
          <w:szCs w:val="24"/>
        </w:rPr>
        <w:t>https://</w:t>
      </w:r>
      <w:hyperlink r:id="rId18">
        <w:r w:rsidR="00870EFC" w:rsidRPr="000C2240">
          <w:rPr>
            <w:sz w:val="24"/>
            <w:szCs w:val="24"/>
          </w:rPr>
          <w:t>www.gov.br/empresas-e-negocios/pt-br/empreendedor;</w:t>
        </w:r>
      </w:hyperlink>
    </w:p>
    <w:p w14:paraId="6C704AB1" w14:textId="65370D29" w:rsidR="00E87FA5" w:rsidRPr="000C2240" w:rsidRDefault="00A23305" w:rsidP="00BC790F">
      <w:pPr>
        <w:pStyle w:val="PargrafodaLista"/>
        <w:tabs>
          <w:tab w:val="left" w:pos="999"/>
          <w:tab w:val="left" w:pos="1782"/>
          <w:tab w:val="left" w:pos="9923"/>
        </w:tabs>
        <w:ind w:left="0"/>
        <w:rPr>
          <w:sz w:val="24"/>
          <w:szCs w:val="24"/>
        </w:rPr>
      </w:pPr>
      <w:r>
        <w:rPr>
          <w:noProof/>
          <w:sz w:val="24"/>
          <w:szCs w:val="24"/>
          <w:lang w:val="pt-BR" w:eastAsia="pt-BR"/>
        </w:rPr>
        <mc:AlternateContent>
          <mc:Choice Requires="wps">
            <w:drawing>
              <wp:anchor distT="0" distB="0" distL="114300" distR="114300" simplePos="0" relativeHeight="485483520" behindDoc="1" locked="0" layoutInCell="1" allowOverlap="1" wp14:anchorId="335D6F45" wp14:editId="37E89C98">
                <wp:simplePos x="0" y="0"/>
                <wp:positionH relativeFrom="page">
                  <wp:posOffset>4948555</wp:posOffset>
                </wp:positionH>
                <wp:positionV relativeFrom="paragraph">
                  <wp:posOffset>175895</wp:posOffset>
                </wp:positionV>
                <wp:extent cx="80645" cy="12065"/>
                <wp:effectExtent l="0" t="0" r="0" b="0"/>
                <wp:wrapNone/>
                <wp:docPr id="437857695" name="Rectangle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4714CA" id="Rectangle 532" o:spid="_x0000_s1026" style="position:absolute;margin-left:389.65pt;margin-top:13.85pt;width:6.35pt;height:.95pt;z-index:-17832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h+ACn98AAAAJAQAADwAAAGRycy9kb3ducmV2LnhtbEyPwU7DMAyG70i8&#10;Q2QkbiylwLJ2TSeGxBGJDQ7sljZeW61xSpNthafHnOBo+9Pv7y9Wk+vFCcfQedJwO0tAINXedtRo&#10;eH97vlmACNGQNb0n1PCFAVbl5UVhcuvPtMHTNjaCQyjkRkMb45BLGeoWnQkzPyDxbe9HZyKPYyPt&#10;aM4c7nqZJslcOtMRf2jNgE8t1oft0WlYZ4v15+s9vXxvqh3uPqrDQzomWl9fTY9LEBGn+AfDrz6r&#10;Q8lOlT+SDaLXoFR2x6iGVCkQDKgs5XIVL7I5yLKQ/xuUPwAAAP//AwBQSwECLQAUAAYACAAAACEA&#10;toM4kv4AAADhAQAAEwAAAAAAAAAAAAAAAAAAAAAAW0NvbnRlbnRfVHlwZXNdLnhtbFBLAQItABQA&#10;BgAIAAAAIQA4/SH/1gAAAJQBAAALAAAAAAAAAAAAAAAAAC8BAABfcmVscy8ucmVsc1BLAQItABQA&#10;BgAIAAAAIQBCTm9B4gEAALIDAAAOAAAAAAAAAAAAAAAAAC4CAABkcnMvZTJvRG9jLnhtbFBLAQIt&#10;ABQABgAIAAAAIQCH4AKf3wAAAAkBAAAPAAAAAAAAAAAAAAAAADwEAABkcnMvZG93bnJldi54bWxQ&#10;SwUGAAAAAAQABADzAAAASAUAAAAA&#10;" fillcolor="black" stroked="f">
                <w10:wrap anchorx="page"/>
              </v:rect>
            </w:pict>
          </mc:Fallback>
        </mc:AlternateContent>
      </w:r>
      <w:r w:rsidR="00B82E8D" w:rsidRPr="000C2240">
        <w:rPr>
          <w:b/>
          <w:sz w:val="24"/>
          <w:szCs w:val="24"/>
        </w:rPr>
        <w:t>9.1</w:t>
      </w:r>
      <w:r w:rsidR="00BC790F">
        <w:rPr>
          <w:b/>
          <w:sz w:val="24"/>
          <w:szCs w:val="24"/>
        </w:rPr>
        <w:t>8</w:t>
      </w:r>
      <w:r w:rsidR="00B82E8D" w:rsidRPr="000C2240">
        <w:rPr>
          <w:b/>
          <w:sz w:val="24"/>
          <w:szCs w:val="24"/>
        </w:rPr>
        <w:t>.4</w:t>
      </w:r>
      <w:r w:rsidR="00870EFC" w:rsidRPr="000C2240">
        <w:rPr>
          <w:b/>
          <w:sz w:val="24"/>
          <w:szCs w:val="24"/>
        </w:rPr>
        <w:t>- Sociedade empresária, sociedade limitada unipessoal</w:t>
      </w:r>
      <w:r w:rsidR="00870EFC" w:rsidRPr="000C2240">
        <w:rPr>
          <w:b/>
          <w:spacing w:val="1"/>
          <w:sz w:val="24"/>
          <w:szCs w:val="24"/>
        </w:rPr>
        <w:t xml:space="preserve"> </w:t>
      </w:r>
      <w:r w:rsidR="00870EFC" w:rsidRPr="000C2240">
        <w:rPr>
          <w:b/>
          <w:sz w:val="24"/>
          <w:szCs w:val="24"/>
        </w:rPr>
        <w:t>SLU ou sociedade identificada</w:t>
      </w:r>
      <w:r w:rsidR="00870EFC" w:rsidRPr="000C2240">
        <w:rPr>
          <w:b/>
          <w:spacing w:val="-57"/>
          <w:sz w:val="24"/>
          <w:szCs w:val="24"/>
        </w:rPr>
        <w:t xml:space="preserve"> </w:t>
      </w:r>
      <w:r w:rsidR="00870EFC" w:rsidRPr="000C2240">
        <w:rPr>
          <w:b/>
          <w:sz w:val="24"/>
          <w:szCs w:val="24"/>
        </w:rPr>
        <w:t>como empresa individual de responsabilidade limitada - EIRELI</w:t>
      </w:r>
      <w:r w:rsidR="00870EFC" w:rsidRPr="000C2240">
        <w:rPr>
          <w:sz w:val="24"/>
          <w:szCs w:val="24"/>
        </w:rPr>
        <w:t>: inscrição do ato constitutivo,</w:t>
      </w:r>
      <w:r w:rsidR="00870EFC" w:rsidRPr="000C2240">
        <w:rPr>
          <w:spacing w:val="1"/>
          <w:sz w:val="24"/>
          <w:szCs w:val="24"/>
        </w:rPr>
        <w:t xml:space="preserve"> </w:t>
      </w:r>
      <w:r w:rsidR="00870EFC" w:rsidRPr="000C2240">
        <w:rPr>
          <w:sz w:val="24"/>
          <w:szCs w:val="24"/>
        </w:rPr>
        <w:t>estatuto ou contrato social no Registro Público de Empresas Mercantis, a cargo da Junta Comercial</w:t>
      </w:r>
      <w:r w:rsidR="00870EFC" w:rsidRPr="000C2240">
        <w:rPr>
          <w:spacing w:val="1"/>
          <w:sz w:val="24"/>
          <w:szCs w:val="24"/>
        </w:rPr>
        <w:t xml:space="preserve"> </w:t>
      </w:r>
      <w:r w:rsidR="00870EFC" w:rsidRPr="000C2240">
        <w:rPr>
          <w:sz w:val="24"/>
          <w:szCs w:val="24"/>
        </w:rPr>
        <w:t>da</w:t>
      </w:r>
      <w:r w:rsidR="00870EFC" w:rsidRPr="000C2240">
        <w:rPr>
          <w:spacing w:val="-2"/>
          <w:sz w:val="24"/>
          <w:szCs w:val="24"/>
        </w:rPr>
        <w:t xml:space="preserve"> </w:t>
      </w:r>
      <w:r w:rsidR="00870EFC" w:rsidRPr="000C2240">
        <w:rPr>
          <w:sz w:val="24"/>
          <w:szCs w:val="24"/>
        </w:rPr>
        <w:t>respectiva</w:t>
      </w:r>
      <w:r w:rsidR="00870EFC" w:rsidRPr="000C2240">
        <w:rPr>
          <w:spacing w:val="-1"/>
          <w:sz w:val="24"/>
          <w:szCs w:val="24"/>
        </w:rPr>
        <w:t xml:space="preserve"> </w:t>
      </w:r>
      <w:r w:rsidR="00870EFC" w:rsidRPr="000C2240">
        <w:rPr>
          <w:sz w:val="24"/>
          <w:szCs w:val="24"/>
        </w:rPr>
        <w:t>sede,</w:t>
      </w:r>
      <w:r w:rsidR="00870EFC" w:rsidRPr="000C2240">
        <w:rPr>
          <w:spacing w:val="-1"/>
          <w:sz w:val="24"/>
          <w:szCs w:val="24"/>
        </w:rPr>
        <w:t xml:space="preserve"> </w:t>
      </w:r>
      <w:r w:rsidR="00870EFC" w:rsidRPr="000C2240">
        <w:rPr>
          <w:sz w:val="24"/>
          <w:szCs w:val="24"/>
        </w:rPr>
        <w:t>acompanhada</w:t>
      </w:r>
      <w:r w:rsidR="00870EFC" w:rsidRPr="000C2240">
        <w:rPr>
          <w:spacing w:val="-1"/>
          <w:sz w:val="24"/>
          <w:szCs w:val="24"/>
        </w:rPr>
        <w:t xml:space="preserve"> </w:t>
      </w:r>
      <w:r w:rsidR="00870EFC" w:rsidRPr="000C2240">
        <w:rPr>
          <w:sz w:val="24"/>
          <w:szCs w:val="24"/>
        </w:rPr>
        <w:t>de</w:t>
      </w:r>
      <w:r w:rsidR="00870EFC" w:rsidRPr="000C2240">
        <w:rPr>
          <w:spacing w:val="-2"/>
          <w:sz w:val="24"/>
          <w:szCs w:val="24"/>
        </w:rPr>
        <w:t xml:space="preserve"> </w:t>
      </w:r>
      <w:r w:rsidR="00870EFC" w:rsidRPr="000C2240">
        <w:rPr>
          <w:sz w:val="24"/>
          <w:szCs w:val="24"/>
        </w:rPr>
        <w:t>documento comprobatório</w:t>
      </w:r>
      <w:r w:rsidR="00870EFC" w:rsidRPr="000C2240">
        <w:rPr>
          <w:spacing w:val="-1"/>
          <w:sz w:val="24"/>
          <w:szCs w:val="24"/>
        </w:rPr>
        <w:t xml:space="preserve"> </w:t>
      </w:r>
      <w:r w:rsidR="00870EFC" w:rsidRPr="000C2240">
        <w:rPr>
          <w:sz w:val="24"/>
          <w:szCs w:val="24"/>
        </w:rPr>
        <w:t>de</w:t>
      </w:r>
      <w:r w:rsidR="00870EFC" w:rsidRPr="000C2240">
        <w:rPr>
          <w:spacing w:val="-1"/>
          <w:sz w:val="24"/>
          <w:szCs w:val="24"/>
        </w:rPr>
        <w:t xml:space="preserve"> </w:t>
      </w:r>
      <w:r w:rsidR="00870EFC" w:rsidRPr="000C2240">
        <w:rPr>
          <w:sz w:val="24"/>
          <w:szCs w:val="24"/>
        </w:rPr>
        <w:t>seus</w:t>
      </w:r>
      <w:r w:rsidR="00870EFC" w:rsidRPr="000C2240">
        <w:rPr>
          <w:spacing w:val="-4"/>
          <w:sz w:val="24"/>
          <w:szCs w:val="24"/>
        </w:rPr>
        <w:t xml:space="preserve"> </w:t>
      </w:r>
      <w:r w:rsidR="00870EFC" w:rsidRPr="000C2240">
        <w:rPr>
          <w:sz w:val="24"/>
          <w:szCs w:val="24"/>
        </w:rPr>
        <w:t>administradores;</w:t>
      </w:r>
    </w:p>
    <w:p w14:paraId="2AEE6223" w14:textId="1313F348" w:rsidR="00E87FA5" w:rsidRPr="000C2240" w:rsidRDefault="00B82E8D" w:rsidP="00BC790F">
      <w:pPr>
        <w:pStyle w:val="Corpodetexto"/>
        <w:tabs>
          <w:tab w:val="left" w:pos="9923"/>
        </w:tabs>
        <w:ind w:left="0"/>
        <w:jc w:val="both"/>
      </w:pPr>
      <w:r w:rsidRPr="000C2240">
        <w:rPr>
          <w:b/>
        </w:rPr>
        <w:t>9.1</w:t>
      </w:r>
      <w:r w:rsidR="00BC790F">
        <w:rPr>
          <w:b/>
        </w:rPr>
        <w:t>8</w:t>
      </w:r>
      <w:r w:rsidRPr="000C2240">
        <w:rPr>
          <w:b/>
        </w:rPr>
        <w:t>.5</w:t>
      </w:r>
      <w:r w:rsidR="00870EFC" w:rsidRPr="000C2240">
        <w:t xml:space="preserve">- </w:t>
      </w:r>
      <w:r w:rsidR="00870EFC" w:rsidRPr="000C2240">
        <w:rPr>
          <w:b/>
        </w:rPr>
        <w:t>Sociedade empresária estrangeira</w:t>
      </w:r>
      <w:r w:rsidR="00870EFC" w:rsidRPr="000C2240">
        <w:t>: portaria de autorização de funcionamento no Brasil,</w:t>
      </w:r>
      <w:r w:rsidR="00870EFC" w:rsidRPr="000C2240">
        <w:rPr>
          <w:spacing w:val="1"/>
        </w:rPr>
        <w:t xml:space="preserve"> </w:t>
      </w:r>
      <w:r w:rsidR="00870EFC" w:rsidRPr="000C2240">
        <w:t>publicada no Diário Oficial da União e arquivada na Junta Comercial da unidade federativa onde se</w:t>
      </w:r>
      <w:r w:rsidR="00870EFC" w:rsidRPr="000C2240">
        <w:rPr>
          <w:spacing w:val="1"/>
        </w:rPr>
        <w:t xml:space="preserve"> </w:t>
      </w:r>
      <w:r w:rsidR="00870EFC" w:rsidRPr="000C2240">
        <w:t>localizar a filial, agência, sucursal ou estabelecimento, a qual será considerada como sua sede,</w:t>
      </w:r>
      <w:r w:rsidR="00870EFC" w:rsidRPr="000C2240">
        <w:rPr>
          <w:spacing w:val="1"/>
        </w:rPr>
        <w:t xml:space="preserve"> </w:t>
      </w:r>
      <w:r w:rsidR="00870EFC" w:rsidRPr="000C2240">
        <w:t>conforme Instrução</w:t>
      </w:r>
      <w:r w:rsidR="00870EFC" w:rsidRPr="000C2240">
        <w:rPr>
          <w:spacing w:val="2"/>
        </w:rPr>
        <w:t xml:space="preserve"> </w:t>
      </w:r>
      <w:r w:rsidR="00870EFC" w:rsidRPr="000C2240">
        <w:rPr>
          <w:color w:val="0000FF"/>
          <w:u w:val="single" w:color="0000FF"/>
        </w:rPr>
        <w:t>Normativa</w:t>
      </w:r>
      <w:r w:rsidR="00870EFC" w:rsidRPr="000C2240">
        <w:rPr>
          <w:color w:val="0000FF"/>
          <w:spacing w:val="-1"/>
          <w:u w:val="single" w:color="0000FF"/>
        </w:rPr>
        <w:t xml:space="preserve"> </w:t>
      </w:r>
      <w:r w:rsidR="00870EFC" w:rsidRPr="000C2240">
        <w:rPr>
          <w:color w:val="0000FF"/>
          <w:u w:val="single" w:color="0000FF"/>
        </w:rPr>
        <w:t>DREI/ME</w:t>
      </w:r>
      <w:r w:rsidR="00870EFC" w:rsidRPr="000C2240">
        <w:rPr>
          <w:color w:val="0000FF"/>
          <w:spacing w:val="-2"/>
          <w:u w:val="single" w:color="0000FF"/>
        </w:rPr>
        <w:t xml:space="preserve"> </w:t>
      </w:r>
      <w:r w:rsidR="00870EFC" w:rsidRPr="000C2240">
        <w:rPr>
          <w:color w:val="0000FF"/>
          <w:u w:val="single" w:color="0000FF"/>
        </w:rPr>
        <w:t>nº</w:t>
      </w:r>
      <w:r w:rsidR="00870EFC" w:rsidRPr="000C2240">
        <w:rPr>
          <w:color w:val="0000FF"/>
          <w:spacing w:val="-1"/>
          <w:u w:val="single" w:color="0000FF"/>
        </w:rPr>
        <w:t xml:space="preserve"> </w:t>
      </w:r>
      <w:r w:rsidR="00870EFC" w:rsidRPr="000C2240">
        <w:rPr>
          <w:color w:val="0000FF"/>
          <w:u w:val="single" w:color="0000FF"/>
        </w:rPr>
        <w:t>77,</w:t>
      </w:r>
      <w:r w:rsidR="00870EFC" w:rsidRPr="000C2240">
        <w:rPr>
          <w:color w:val="0000FF"/>
          <w:spacing w:val="2"/>
          <w:u w:val="single" w:color="0000FF"/>
        </w:rPr>
        <w:t xml:space="preserve"> </w:t>
      </w:r>
      <w:r w:rsidR="00870EFC" w:rsidRPr="000C2240">
        <w:rPr>
          <w:color w:val="0000FF"/>
          <w:u w:val="single" w:color="0000FF"/>
        </w:rPr>
        <w:t>de</w:t>
      </w:r>
      <w:r w:rsidR="00870EFC" w:rsidRPr="000C2240">
        <w:rPr>
          <w:color w:val="0000FF"/>
          <w:spacing w:val="-2"/>
          <w:u w:val="single" w:color="0000FF"/>
        </w:rPr>
        <w:t xml:space="preserve"> </w:t>
      </w:r>
      <w:r w:rsidR="00870EFC" w:rsidRPr="000C2240">
        <w:rPr>
          <w:color w:val="0000FF"/>
          <w:u w:val="single" w:color="0000FF"/>
        </w:rPr>
        <w:t>18 de</w:t>
      </w:r>
      <w:r w:rsidR="00870EFC" w:rsidRPr="000C2240">
        <w:rPr>
          <w:color w:val="0000FF"/>
          <w:spacing w:val="-1"/>
          <w:u w:val="single" w:color="0000FF"/>
        </w:rPr>
        <w:t xml:space="preserve"> </w:t>
      </w:r>
      <w:r w:rsidR="00870EFC" w:rsidRPr="000C2240">
        <w:rPr>
          <w:color w:val="0000FF"/>
          <w:u w:val="single" w:color="0000FF"/>
        </w:rPr>
        <w:t>março</w:t>
      </w:r>
      <w:r w:rsidR="00870EFC" w:rsidRPr="000C2240">
        <w:rPr>
          <w:color w:val="0000FF"/>
          <w:spacing w:val="-1"/>
          <w:u w:val="single" w:color="0000FF"/>
        </w:rPr>
        <w:t xml:space="preserve"> </w:t>
      </w:r>
      <w:r w:rsidR="00870EFC" w:rsidRPr="000C2240">
        <w:rPr>
          <w:color w:val="0000FF"/>
          <w:u w:val="single" w:color="0000FF"/>
        </w:rPr>
        <w:t>de</w:t>
      </w:r>
      <w:r w:rsidR="00870EFC" w:rsidRPr="000C2240">
        <w:rPr>
          <w:color w:val="0000FF"/>
          <w:spacing w:val="-1"/>
          <w:u w:val="single" w:color="0000FF"/>
        </w:rPr>
        <w:t xml:space="preserve"> </w:t>
      </w:r>
      <w:r w:rsidR="00870EFC" w:rsidRPr="000C2240">
        <w:rPr>
          <w:color w:val="0000FF"/>
          <w:u w:val="single" w:color="0000FF"/>
        </w:rPr>
        <w:t>2020</w:t>
      </w:r>
      <w:r w:rsidR="00870EFC" w:rsidRPr="000C2240">
        <w:t>.</w:t>
      </w:r>
    </w:p>
    <w:p w14:paraId="163799AE" w14:textId="41414632" w:rsidR="00E87FA5" w:rsidRPr="000C2240" w:rsidRDefault="00B82E8D" w:rsidP="00FA02D1">
      <w:pPr>
        <w:pStyle w:val="PargrafodaLista"/>
        <w:tabs>
          <w:tab w:val="left" w:pos="1785"/>
          <w:tab w:val="left" w:pos="9923"/>
        </w:tabs>
        <w:spacing w:before="121"/>
        <w:ind w:left="0"/>
        <w:rPr>
          <w:sz w:val="24"/>
          <w:szCs w:val="24"/>
        </w:rPr>
      </w:pPr>
      <w:r w:rsidRPr="000C2240">
        <w:rPr>
          <w:b/>
          <w:sz w:val="24"/>
          <w:szCs w:val="24"/>
        </w:rPr>
        <w:t>9.1</w:t>
      </w:r>
      <w:r w:rsidR="00BC790F">
        <w:rPr>
          <w:b/>
          <w:sz w:val="24"/>
          <w:szCs w:val="24"/>
        </w:rPr>
        <w:t>8</w:t>
      </w:r>
      <w:r w:rsidRPr="000C2240">
        <w:rPr>
          <w:b/>
          <w:sz w:val="24"/>
          <w:szCs w:val="24"/>
        </w:rPr>
        <w:t>.6</w:t>
      </w:r>
      <w:r w:rsidR="00870EFC" w:rsidRPr="000C2240">
        <w:rPr>
          <w:b/>
          <w:sz w:val="24"/>
          <w:szCs w:val="24"/>
        </w:rPr>
        <w:t>- Sociedade simples</w:t>
      </w:r>
      <w:r w:rsidR="00870EFC" w:rsidRPr="000C2240">
        <w:rPr>
          <w:sz w:val="24"/>
          <w:szCs w:val="24"/>
        </w:rPr>
        <w:t>: inscrição do ato constitutivo no Registro Civil de Pessoas Jurídicas do</w:t>
      </w:r>
      <w:r w:rsidR="00870EFC" w:rsidRPr="000C2240">
        <w:rPr>
          <w:spacing w:val="-57"/>
          <w:sz w:val="24"/>
          <w:szCs w:val="24"/>
        </w:rPr>
        <w:t xml:space="preserve"> </w:t>
      </w:r>
      <w:r w:rsidR="00870EFC" w:rsidRPr="000C2240">
        <w:rPr>
          <w:sz w:val="24"/>
          <w:szCs w:val="24"/>
        </w:rPr>
        <w:t>local</w:t>
      </w:r>
      <w:r w:rsidR="00870EFC" w:rsidRPr="000C2240">
        <w:rPr>
          <w:spacing w:val="-1"/>
          <w:sz w:val="24"/>
          <w:szCs w:val="24"/>
        </w:rPr>
        <w:t xml:space="preserve"> </w:t>
      </w:r>
      <w:r w:rsidR="00870EFC" w:rsidRPr="000C2240">
        <w:rPr>
          <w:sz w:val="24"/>
          <w:szCs w:val="24"/>
        </w:rPr>
        <w:t>de</w:t>
      </w:r>
      <w:r w:rsidR="00870EFC" w:rsidRPr="000C2240">
        <w:rPr>
          <w:spacing w:val="-1"/>
          <w:sz w:val="24"/>
          <w:szCs w:val="24"/>
        </w:rPr>
        <w:t xml:space="preserve"> </w:t>
      </w:r>
      <w:r w:rsidR="00870EFC" w:rsidRPr="000C2240">
        <w:rPr>
          <w:sz w:val="24"/>
          <w:szCs w:val="24"/>
        </w:rPr>
        <w:t>sua</w:t>
      </w:r>
      <w:r w:rsidR="00870EFC" w:rsidRPr="000C2240">
        <w:rPr>
          <w:spacing w:val="-2"/>
          <w:sz w:val="24"/>
          <w:szCs w:val="24"/>
        </w:rPr>
        <w:t xml:space="preserve"> </w:t>
      </w:r>
      <w:r w:rsidR="00870EFC" w:rsidRPr="000C2240">
        <w:rPr>
          <w:sz w:val="24"/>
          <w:szCs w:val="24"/>
        </w:rPr>
        <w:t>sede, acompanhada</w:t>
      </w:r>
      <w:r w:rsidR="00870EFC" w:rsidRPr="000C2240">
        <w:rPr>
          <w:spacing w:val="-2"/>
          <w:sz w:val="24"/>
          <w:szCs w:val="24"/>
        </w:rPr>
        <w:t xml:space="preserve"> </w:t>
      </w:r>
      <w:r w:rsidR="00870EFC" w:rsidRPr="000C2240">
        <w:rPr>
          <w:sz w:val="24"/>
          <w:szCs w:val="24"/>
        </w:rPr>
        <w:t>de</w:t>
      </w:r>
      <w:r w:rsidR="00870EFC" w:rsidRPr="000C2240">
        <w:rPr>
          <w:spacing w:val="1"/>
          <w:sz w:val="24"/>
          <w:szCs w:val="24"/>
        </w:rPr>
        <w:t xml:space="preserve"> </w:t>
      </w:r>
      <w:r w:rsidR="00870EFC" w:rsidRPr="000C2240">
        <w:rPr>
          <w:sz w:val="24"/>
          <w:szCs w:val="24"/>
        </w:rPr>
        <w:t>documento</w:t>
      </w:r>
      <w:r w:rsidR="00870EFC" w:rsidRPr="000C2240">
        <w:rPr>
          <w:spacing w:val="-1"/>
          <w:sz w:val="24"/>
          <w:szCs w:val="24"/>
        </w:rPr>
        <w:t xml:space="preserve"> </w:t>
      </w:r>
      <w:r w:rsidR="00870EFC" w:rsidRPr="000C2240">
        <w:rPr>
          <w:sz w:val="24"/>
          <w:szCs w:val="24"/>
        </w:rPr>
        <w:t>comprobatório de</w:t>
      </w:r>
      <w:r w:rsidR="00870EFC" w:rsidRPr="000C2240">
        <w:rPr>
          <w:spacing w:val="-2"/>
          <w:sz w:val="24"/>
          <w:szCs w:val="24"/>
        </w:rPr>
        <w:t xml:space="preserve"> </w:t>
      </w:r>
      <w:r w:rsidR="00870EFC" w:rsidRPr="000C2240">
        <w:rPr>
          <w:sz w:val="24"/>
          <w:szCs w:val="24"/>
        </w:rPr>
        <w:t>seus administradores;</w:t>
      </w:r>
    </w:p>
    <w:p w14:paraId="6E0F6E31" w14:textId="1A5589BB" w:rsidR="00E87FA5" w:rsidRPr="000C2240" w:rsidRDefault="00B82E8D" w:rsidP="00FA02D1">
      <w:pPr>
        <w:pStyle w:val="PargrafodaLista"/>
        <w:tabs>
          <w:tab w:val="left" w:pos="1840"/>
          <w:tab w:val="left" w:pos="9923"/>
        </w:tabs>
        <w:spacing w:before="119"/>
        <w:ind w:left="0"/>
        <w:rPr>
          <w:sz w:val="24"/>
          <w:szCs w:val="24"/>
        </w:rPr>
      </w:pPr>
      <w:r w:rsidRPr="000C2240">
        <w:rPr>
          <w:b/>
          <w:sz w:val="24"/>
          <w:szCs w:val="24"/>
        </w:rPr>
        <w:t>9.1</w:t>
      </w:r>
      <w:r w:rsidR="00BC790F">
        <w:rPr>
          <w:b/>
          <w:sz w:val="24"/>
          <w:szCs w:val="24"/>
        </w:rPr>
        <w:t>8</w:t>
      </w:r>
      <w:r w:rsidRPr="000C2240">
        <w:rPr>
          <w:b/>
          <w:sz w:val="24"/>
          <w:szCs w:val="24"/>
        </w:rPr>
        <w:t>.7</w:t>
      </w:r>
      <w:r w:rsidR="00870EFC" w:rsidRPr="000C2240">
        <w:rPr>
          <w:sz w:val="24"/>
          <w:szCs w:val="24"/>
        </w:rPr>
        <w:t>-</w:t>
      </w:r>
      <w:r w:rsidR="00870EFC" w:rsidRPr="000C2240">
        <w:rPr>
          <w:spacing w:val="1"/>
          <w:sz w:val="24"/>
          <w:szCs w:val="24"/>
        </w:rPr>
        <w:t xml:space="preserve"> </w:t>
      </w:r>
      <w:r w:rsidR="00870EFC" w:rsidRPr="000C2240">
        <w:rPr>
          <w:b/>
          <w:sz w:val="24"/>
          <w:szCs w:val="24"/>
        </w:rPr>
        <w:t>Filial,</w:t>
      </w:r>
      <w:r w:rsidR="00870EFC" w:rsidRPr="000C2240">
        <w:rPr>
          <w:b/>
          <w:spacing w:val="1"/>
          <w:sz w:val="24"/>
          <w:szCs w:val="24"/>
        </w:rPr>
        <w:t xml:space="preserve"> </w:t>
      </w:r>
      <w:r w:rsidR="00870EFC" w:rsidRPr="000C2240">
        <w:rPr>
          <w:b/>
          <w:sz w:val="24"/>
          <w:szCs w:val="24"/>
        </w:rPr>
        <w:t>sucursal</w:t>
      </w:r>
      <w:r w:rsidR="00870EFC" w:rsidRPr="000C2240">
        <w:rPr>
          <w:b/>
          <w:spacing w:val="1"/>
          <w:sz w:val="24"/>
          <w:szCs w:val="24"/>
        </w:rPr>
        <w:t xml:space="preserve"> </w:t>
      </w:r>
      <w:r w:rsidR="00870EFC" w:rsidRPr="000C2240">
        <w:rPr>
          <w:b/>
          <w:sz w:val="24"/>
          <w:szCs w:val="24"/>
        </w:rPr>
        <w:t>ou</w:t>
      </w:r>
      <w:r w:rsidR="00870EFC" w:rsidRPr="000C2240">
        <w:rPr>
          <w:b/>
          <w:spacing w:val="1"/>
          <w:sz w:val="24"/>
          <w:szCs w:val="24"/>
        </w:rPr>
        <w:t xml:space="preserve"> </w:t>
      </w:r>
      <w:r w:rsidR="00870EFC" w:rsidRPr="000C2240">
        <w:rPr>
          <w:b/>
          <w:sz w:val="24"/>
          <w:szCs w:val="24"/>
        </w:rPr>
        <w:t>agência</w:t>
      </w:r>
      <w:r w:rsidR="00870EFC" w:rsidRPr="000C2240">
        <w:rPr>
          <w:b/>
          <w:spacing w:val="1"/>
          <w:sz w:val="24"/>
          <w:szCs w:val="24"/>
        </w:rPr>
        <w:t xml:space="preserve"> </w:t>
      </w:r>
      <w:r w:rsidR="00870EFC" w:rsidRPr="000C2240">
        <w:rPr>
          <w:b/>
          <w:sz w:val="24"/>
          <w:szCs w:val="24"/>
        </w:rPr>
        <w:t>de</w:t>
      </w:r>
      <w:r w:rsidR="00870EFC" w:rsidRPr="000C2240">
        <w:rPr>
          <w:b/>
          <w:spacing w:val="1"/>
          <w:sz w:val="24"/>
          <w:szCs w:val="24"/>
        </w:rPr>
        <w:t xml:space="preserve"> </w:t>
      </w:r>
      <w:r w:rsidR="00870EFC" w:rsidRPr="000C2240">
        <w:rPr>
          <w:b/>
          <w:sz w:val="24"/>
          <w:szCs w:val="24"/>
        </w:rPr>
        <w:t>sociedade</w:t>
      </w:r>
      <w:r w:rsidR="00870EFC" w:rsidRPr="000C2240">
        <w:rPr>
          <w:b/>
          <w:spacing w:val="1"/>
          <w:sz w:val="24"/>
          <w:szCs w:val="24"/>
        </w:rPr>
        <w:t xml:space="preserve"> </w:t>
      </w:r>
      <w:r w:rsidR="00870EFC" w:rsidRPr="000C2240">
        <w:rPr>
          <w:b/>
          <w:sz w:val="24"/>
          <w:szCs w:val="24"/>
        </w:rPr>
        <w:t>simples ou</w:t>
      </w:r>
      <w:r w:rsidR="00870EFC" w:rsidRPr="000C2240">
        <w:rPr>
          <w:b/>
          <w:spacing w:val="1"/>
          <w:sz w:val="24"/>
          <w:szCs w:val="24"/>
        </w:rPr>
        <w:t xml:space="preserve"> </w:t>
      </w:r>
      <w:r w:rsidR="00870EFC" w:rsidRPr="000C2240">
        <w:rPr>
          <w:b/>
          <w:sz w:val="24"/>
          <w:szCs w:val="24"/>
        </w:rPr>
        <w:t>empresária</w:t>
      </w:r>
      <w:r w:rsidR="00870EFC" w:rsidRPr="000C2240">
        <w:rPr>
          <w:sz w:val="24"/>
          <w:szCs w:val="24"/>
        </w:rPr>
        <w:t>:</w:t>
      </w:r>
      <w:r w:rsidR="00870EFC" w:rsidRPr="000C2240">
        <w:rPr>
          <w:spacing w:val="1"/>
          <w:sz w:val="24"/>
          <w:szCs w:val="24"/>
        </w:rPr>
        <w:t xml:space="preserve"> </w:t>
      </w:r>
      <w:r w:rsidR="00870EFC" w:rsidRPr="000C2240">
        <w:rPr>
          <w:sz w:val="24"/>
          <w:szCs w:val="24"/>
        </w:rPr>
        <w:t>inscrição</w:t>
      </w:r>
      <w:r w:rsidR="00870EFC" w:rsidRPr="000C2240">
        <w:rPr>
          <w:spacing w:val="1"/>
          <w:sz w:val="24"/>
          <w:szCs w:val="24"/>
        </w:rPr>
        <w:t xml:space="preserve"> </w:t>
      </w:r>
      <w:r w:rsidR="00870EFC" w:rsidRPr="000C2240">
        <w:rPr>
          <w:sz w:val="24"/>
          <w:szCs w:val="24"/>
        </w:rPr>
        <w:t>do ato</w:t>
      </w:r>
      <w:r w:rsidR="00870EFC" w:rsidRPr="000C2240">
        <w:rPr>
          <w:spacing w:val="1"/>
          <w:sz w:val="24"/>
          <w:szCs w:val="24"/>
        </w:rPr>
        <w:t xml:space="preserve"> </w:t>
      </w:r>
      <w:r w:rsidR="00870EFC" w:rsidRPr="000C2240">
        <w:rPr>
          <w:sz w:val="24"/>
          <w:szCs w:val="24"/>
        </w:rPr>
        <w:t>constitutivo da filial, sucursal ou agência da sociedade simples ou empresária, respectivamente, no</w:t>
      </w:r>
      <w:r w:rsidR="00870EFC" w:rsidRPr="000C2240">
        <w:rPr>
          <w:spacing w:val="1"/>
          <w:sz w:val="24"/>
          <w:szCs w:val="24"/>
        </w:rPr>
        <w:t xml:space="preserve"> </w:t>
      </w:r>
      <w:r w:rsidR="00870EFC" w:rsidRPr="000C2240">
        <w:rPr>
          <w:sz w:val="24"/>
          <w:szCs w:val="24"/>
        </w:rPr>
        <w:t>Registro Civil das Pessoas Jurídicas ou no Registro Público de Empresas Mercantis onde opera, com</w:t>
      </w:r>
      <w:r w:rsidR="00870EFC" w:rsidRPr="000C2240">
        <w:rPr>
          <w:spacing w:val="-57"/>
          <w:sz w:val="24"/>
          <w:szCs w:val="24"/>
        </w:rPr>
        <w:t xml:space="preserve"> </w:t>
      </w:r>
      <w:r w:rsidR="00870EFC" w:rsidRPr="000C2240">
        <w:rPr>
          <w:sz w:val="24"/>
          <w:szCs w:val="24"/>
        </w:rPr>
        <w:t>averbação</w:t>
      </w:r>
      <w:r w:rsidR="00870EFC" w:rsidRPr="000C2240">
        <w:rPr>
          <w:spacing w:val="-1"/>
          <w:sz w:val="24"/>
          <w:szCs w:val="24"/>
        </w:rPr>
        <w:t xml:space="preserve"> </w:t>
      </w:r>
      <w:r w:rsidR="00870EFC" w:rsidRPr="000C2240">
        <w:rPr>
          <w:sz w:val="24"/>
          <w:szCs w:val="24"/>
        </w:rPr>
        <w:t>no Registro onde</w:t>
      </w:r>
      <w:r w:rsidR="00870EFC" w:rsidRPr="000C2240">
        <w:rPr>
          <w:spacing w:val="-1"/>
          <w:sz w:val="24"/>
          <w:szCs w:val="24"/>
        </w:rPr>
        <w:t xml:space="preserve"> </w:t>
      </w:r>
      <w:r w:rsidR="00870EFC" w:rsidRPr="000C2240">
        <w:rPr>
          <w:sz w:val="24"/>
          <w:szCs w:val="24"/>
        </w:rPr>
        <w:t>tem sede</w:t>
      </w:r>
      <w:r w:rsidR="00870EFC" w:rsidRPr="000C2240">
        <w:rPr>
          <w:spacing w:val="-1"/>
          <w:sz w:val="24"/>
          <w:szCs w:val="24"/>
        </w:rPr>
        <w:t xml:space="preserve"> </w:t>
      </w:r>
      <w:r w:rsidR="00870EFC" w:rsidRPr="000C2240">
        <w:rPr>
          <w:sz w:val="24"/>
          <w:szCs w:val="24"/>
        </w:rPr>
        <w:t>a</w:t>
      </w:r>
      <w:r w:rsidR="00870EFC" w:rsidRPr="000C2240">
        <w:rPr>
          <w:spacing w:val="-1"/>
          <w:sz w:val="24"/>
          <w:szCs w:val="24"/>
        </w:rPr>
        <w:t xml:space="preserve"> </w:t>
      </w:r>
      <w:r w:rsidR="00870EFC" w:rsidRPr="000C2240">
        <w:rPr>
          <w:sz w:val="24"/>
          <w:szCs w:val="24"/>
        </w:rPr>
        <w:t>matriz</w:t>
      </w:r>
    </w:p>
    <w:p w14:paraId="610340AA" w14:textId="12547807" w:rsidR="00E87FA5" w:rsidRDefault="00B82E8D" w:rsidP="00FA02D1">
      <w:pPr>
        <w:pStyle w:val="PargrafodaLista"/>
        <w:tabs>
          <w:tab w:val="left" w:pos="1813"/>
          <w:tab w:val="left" w:pos="9923"/>
        </w:tabs>
        <w:spacing w:before="123" w:line="237" w:lineRule="auto"/>
        <w:ind w:left="0"/>
        <w:rPr>
          <w:sz w:val="24"/>
          <w:szCs w:val="24"/>
        </w:rPr>
      </w:pPr>
      <w:r w:rsidRPr="000C2240">
        <w:rPr>
          <w:b/>
          <w:sz w:val="24"/>
          <w:szCs w:val="24"/>
        </w:rPr>
        <w:t>9.1</w:t>
      </w:r>
      <w:r w:rsidR="00BC790F">
        <w:rPr>
          <w:b/>
          <w:sz w:val="24"/>
          <w:szCs w:val="24"/>
        </w:rPr>
        <w:t>8</w:t>
      </w:r>
      <w:r w:rsidRPr="000C2240">
        <w:rPr>
          <w:b/>
          <w:sz w:val="24"/>
          <w:szCs w:val="24"/>
        </w:rPr>
        <w:t>.8</w:t>
      </w:r>
      <w:r w:rsidR="00870EFC" w:rsidRPr="000C2240">
        <w:rPr>
          <w:sz w:val="24"/>
          <w:szCs w:val="24"/>
        </w:rPr>
        <w:t>- Os documentos apresentados deverão estar acompanhados de todas as alterações ou da</w:t>
      </w:r>
      <w:r w:rsidR="00870EFC" w:rsidRPr="000C2240">
        <w:rPr>
          <w:spacing w:val="1"/>
          <w:sz w:val="24"/>
          <w:szCs w:val="24"/>
        </w:rPr>
        <w:t xml:space="preserve"> </w:t>
      </w:r>
      <w:r w:rsidR="00870EFC" w:rsidRPr="000C2240">
        <w:rPr>
          <w:sz w:val="24"/>
          <w:szCs w:val="24"/>
        </w:rPr>
        <w:t>consolidação</w:t>
      </w:r>
      <w:r w:rsidR="00870EFC" w:rsidRPr="000C2240">
        <w:rPr>
          <w:spacing w:val="-1"/>
          <w:sz w:val="24"/>
          <w:szCs w:val="24"/>
        </w:rPr>
        <w:t xml:space="preserve"> </w:t>
      </w:r>
      <w:r w:rsidR="00870EFC" w:rsidRPr="000C2240">
        <w:rPr>
          <w:sz w:val="24"/>
          <w:szCs w:val="24"/>
        </w:rPr>
        <w:t>respectiva.</w:t>
      </w:r>
    </w:p>
    <w:p w14:paraId="14420C9D" w14:textId="77777777" w:rsidR="002D4AD9" w:rsidRPr="000C2240" w:rsidRDefault="002D4AD9" w:rsidP="00FA02D1">
      <w:pPr>
        <w:pStyle w:val="PargrafodaLista"/>
        <w:tabs>
          <w:tab w:val="left" w:pos="1813"/>
          <w:tab w:val="left" w:pos="9923"/>
        </w:tabs>
        <w:spacing w:before="123" w:line="237" w:lineRule="auto"/>
        <w:ind w:left="0"/>
        <w:rPr>
          <w:sz w:val="24"/>
          <w:szCs w:val="24"/>
        </w:rPr>
      </w:pPr>
    </w:p>
    <w:p w14:paraId="54D4A521" w14:textId="1D65B112" w:rsidR="00E87FA5" w:rsidRPr="000C2240" w:rsidRDefault="00B82E8D" w:rsidP="00BC790F">
      <w:pPr>
        <w:pStyle w:val="Ttulo3"/>
        <w:tabs>
          <w:tab w:val="left" w:pos="9923"/>
        </w:tabs>
        <w:spacing w:before="126"/>
        <w:ind w:left="0"/>
        <w:jc w:val="both"/>
      </w:pPr>
      <w:r w:rsidRPr="000C2240">
        <w:lastRenderedPageBreak/>
        <w:t>9.</w:t>
      </w:r>
      <w:r w:rsidR="00BC790F">
        <w:t>19</w:t>
      </w:r>
      <w:r w:rsidR="00173E4F" w:rsidRPr="000C2240">
        <w:t xml:space="preserve">- </w:t>
      </w:r>
      <w:r w:rsidR="00870EFC" w:rsidRPr="000C2240">
        <w:t>Habilitação</w:t>
      </w:r>
      <w:r w:rsidR="00870EFC" w:rsidRPr="000C2240">
        <w:rPr>
          <w:spacing w:val="-4"/>
        </w:rPr>
        <w:t xml:space="preserve"> </w:t>
      </w:r>
      <w:r w:rsidR="00870EFC" w:rsidRPr="000C2240">
        <w:t>fiscal,</w:t>
      </w:r>
      <w:r w:rsidR="00870EFC" w:rsidRPr="000C2240">
        <w:rPr>
          <w:spacing w:val="-2"/>
        </w:rPr>
        <w:t xml:space="preserve"> </w:t>
      </w:r>
      <w:r w:rsidR="00870EFC" w:rsidRPr="000C2240">
        <w:t>social</w:t>
      </w:r>
      <w:r w:rsidR="00870EFC" w:rsidRPr="000C2240">
        <w:rPr>
          <w:spacing w:val="-2"/>
        </w:rPr>
        <w:t xml:space="preserve"> </w:t>
      </w:r>
      <w:r w:rsidR="00870EFC" w:rsidRPr="000C2240">
        <w:t>e</w:t>
      </w:r>
      <w:r w:rsidR="00870EFC" w:rsidRPr="000C2240">
        <w:rPr>
          <w:spacing w:val="-3"/>
        </w:rPr>
        <w:t xml:space="preserve"> </w:t>
      </w:r>
      <w:r w:rsidR="00870EFC" w:rsidRPr="000C2240">
        <w:t>trabalhista</w:t>
      </w:r>
    </w:p>
    <w:p w14:paraId="7CCFC7FD" w14:textId="3F8A91B0" w:rsidR="00E87FA5" w:rsidRPr="00BC790F" w:rsidRDefault="00870EFC" w:rsidP="00BC790F">
      <w:pPr>
        <w:pStyle w:val="PargrafodaLista"/>
        <w:numPr>
          <w:ilvl w:val="2"/>
          <w:numId w:val="60"/>
        </w:numPr>
        <w:tabs>
          <w:tab w:val="left" w:pos="851"/>
          <w:tab w:val="left" w:pos="1797"/>
          <w:tab w:val="left" w:pos="9923"/>
        </w:tabs>
        <w:spacing w:before="115"/>
        <w:ind w:left="0" w:firstLine="0"/>
        <w:rPr>
          <w:sz w:val="24"/>
          <w:szCs w:val="24"/>
        </w:rPr>
      </w:pPr>
      <w:r w:rsidRPr="00BC790F">
        <w:rPr>
          <w:sz w:val="24"/>
          <w:szCs w:val="24"/>
        </w:rPr>
        <w:t>- Prova de inscrição no Cadastro Nacional de Pessoas Jurídicas ou no Cadastro de Pessoas</w:t>
      </w:r>
      <w:r w:rsidRPr="00BC790F">
        <w:rPr>
          <w:spacing w:val="1"/>
          <w:sz w:val="24"/>
          <w:szCs w:val="24"/>
        </w:rPr>
        <w:t xml:space="preserve"> </w:t>
      </w:r>
      <w:r w:rsidRPr="00BC790F">
        <w:rPr>
          <w:sz w:val="24"/>
          <w:szCs w:val="24"/>
        </w:rPr>
        <w:t>Físicas,</w:t>
      </w:r>
      <w:r w:rsidRPr="00BC790F">
        <w:rPr>
          <w:spacing w:val="-1"/>
          <w:sz w:val="24"/>
          <w:szCs w:val="24"/>
        </w:rPr>
        <w:t xml:space="preserve"> </w:t>
      </w:r>
      <w:r w:rsidRPr="00BC790F">
        <w:rPr>
          <w:sz w:val="24"/>
          <w:szCs w:val="24"/>
        </w:rPr>
        <w:t>conforme</w:t>
      </w:r>
      <w:r w:rsidRPr="00BC790F">
        <w:rPr>
          <w:spacing w:val="1"/>
          <w:sz w:val="24"/>
          <w:szCs w:val="24"/>
        </w:rPr>
        <w:t xml:space="preserve"> </w:t>
      </w:r>
      <w:r w:rsidRPr="00BC790F">
        <w:rPr>
          <w:sz w:val="24"/>
          <w:szCs w:val="24"/>
        </w:rPr>
        <w:t>o caso;</w:t>
      </w:r>
    </w:p>
    <w:p w14:paraId="4A382F6B" w14:textId="41E4520C" w:rsidR="00E87FA5" w:rsidRPr="000C2240" w:rsidRDefault="00B82E8D" w:rsidP="00BC790F">
      <w:pPr>
        <w:pStyle w:val="PargrafodaLista"/>
        <w:tabs>
          <w:tab w:val="left" w:pos="1955"/>
          <w:tab w:val="left" w:pos="9923"/>
        </w:tabs>
        <w:spacing w:before="90"/>
        <w:ind w:left="0"/>
        <w:rPr>
          <w:sz w:val="24"/>
          <w:szCs w:val="24"/>
        </w:rPr>
      </w:pPr>
      <w:r w:rsidRPr="000C2240">
        <w:rPr>
          <w:sz w:val="24"/>
          <w:szCs w:val="24"/>
        </w:rPr>
        <w:t>9.</w:t>
      </w:r>
      <w:r w:rsidR="00BC790F">
        <w:rPr>
          <w:sz w:val="24"/>
          <w:szCs w:val="24"/>
        </w:rPr>
        <w:t>19</w:t>
      </w:r>
      <w:r w:rsidRPr="000C2240">
        <w:rPr>
          <w:sz w:val="24"/>
          <w:szCs w:val="24"/>
        </w:rPr>
        <w:t>.2</w:t>
      </w:r>
      <w:r w:rsidR="00870EFC" w:rsidRPr="000C2240">
        <w:rPr>
          <w:sz w:val="24"/>
          <w:szCs w:val="24"/>
        </w:rPr>
        <w:t>- Prova de regularidade fiscal perante a Fazenda Nacional, mediante apresentação de</w:t>
      </w:r>
      <w:r w:rsidR="00870EFC" w:rsidRPr="000C2240">
        <w:rPr>
          <w:spacing w:val="1"/>
          <w:sz w:val="24"/>
          <w:szCs w:val="24"/>
        </w:rPr>
        <w:t xml:space="preserve"> </w:t>
      </w:r>
      <w:r w:rsidR="00870EFC" w:rsidRPr="000C2240">
        <w:rPr>
          <w:sz w:val="24"/>
          <w:szCs w:val="24"/>
        </w:rPr>
        <w:t>certidão</w:t>
      </w:r>
      <w:r w:rsidR="00870EFC" w:rsidRPr="000C2240">
        <w:rPr>
          <w:spacing w:val="1"/>
          <w:sz w:val="24"/>
          <w:szCs w:val="24"/>
        </w:rPr>
        <w:t xml:space="preserve"> </w:t>
      </w:r>
      <w:r w:rsidR="00870EFC" w:rsidRPr="000C2240">
        <w:rPr>
          <w:sz w:val="24"/>
          <w:szCs w:val="24"/>
        </w:rPr>
        <w:t>expedida</w:t>
      </w:r>
      <w:r w:rsidR="00870EFC" w:rsidRPr="000C2240">
        <w:rPr>
          <w:spacing w:val="1"/>
          <w:sz w:val="24"/>
          <w:szCs w:val="24"/>
        </w:rPr>
        <w:t xml:space="preserve"> </w:t>
      </w:r>
      <w:r w:rsidR="00870EFC" w:rsidRPr="000C2240">
        <w:rPr>
          <w:sz w:val="24"/>
          <w:szCs w:val="24"/>
        </w:rPr>
        <w:t>conjuntamente</w:t>
      </w:r>
      <w:r w:rsidR="00870EFC" w:rsidRPr="000C2240">
        <w:rPr>
          <w:spacing w:val="1"/>
          <w:sz w:val="24"/>
          <w:szCs w:val="24"/>
        </w:rPr>
        <w:t xml:space="preserve"> </w:t>
      </w:r>
      <w:r w:rsidR="00870EFC" w:rsidRPr="000C2240">
        <w:rPr>
          <w:sz w:val="24"/>
          <w:szCs w:val="24"/>
        </w:rPr>
        <w:t>pela</w:t>
      </w:r>
      <w:r w:rsidR="00870EFC" w:rsidRPr="000C2240">
        <w:rPr>
          <w:spacing w:val="1"/>
          <w:sz w:val="24"/>
          <w:szCs w:val="24"/>
        </w:rPr>
        <w:t xml:space="preserve"> </w:t>
      </w:r>
      <w:r w:rsidR="00870EFC" w:rsidRPr="000C2240">
        <w:rPr>
          <w:sz w:val="24"/>
          <w:szCs w:val="24"/>
        </w:rPr>
        <w:t>Secretaria</w:t>
      </w:r>
      <w:r w:rsidR="00870EFC" w:rsidRPr="000C2240">
        <w:rPr>
          <w:spacing w:val="1"/>
          <w:sz w:val="24"/>
          <w:szCs w:val="24"/>
        </w:rPr>
        <w:t xml:space="preserve"> </w:t>
      </w:r>
      <w:r w:rsidR="00870EFC" w:rsidRPr="000C2240">
        <w:rPr>
          <w:sz w:val="24"/>
          <w:szCs w:val="24"/>
        </w:rPr>
        <w:t>da</w:t>
      </w:r>
      <w:r w:rsidR="00870EFC" w:rsidRPr="000C2240">
        <w:rPr>
          <w:spacing w:val="1"/>
          <w:sz w:val="24"/>
          <w:szCs w:val="24"/>
        </w:rPr>
        <w:t xml:space="preserve"> </w:t>
      </w:r>
      <w:r w:rsidR="00870EFC" w:rsidRPr="000C2240">
        <w:rPr>
          <w:sz w:val="24"/>
          <w:szCs w:val="24"/>
        </w:rPr>
        <w:t>Receita</w:t>
      </w:r>
      <w:r w:rsidR="00870EFC" w:rsidRPr="000C2240">
        <w:rPr>
          <w:spacing w:val="1"/>
          <w:sz w:val="24"/>
          <w:szCs w:val="24"/>
        </w:rPr>
        <w:t xml:space="preserve"> </w:t>
      </w:r>
      <w:r w:rsidR="00870EFC" w:rsidRPr="000C2240">
        <w:rPr>
          <w:sz w:val="24"/>
          <w:szCs w:val="24"/>
        </w:rPr>
        <w:t>Federal</w:t>
      </w:r>
      <w:r w:rsidR="00870EFC" w:rsidRPr="000C2240">
        <w:rPr>
          <w:spacing w:val="1"/>
          <w:sz w:val="24"/>
          <w:szCs w:val="24"/>
        </w:rPr>
        <w:t xml:space="preserve"> </w:t>
      </w:r>
      <w:r w:rsidR="00870EFC" w:rsidRPr="000C2240">
        <w:rPr>
          <w:sz w:val="24"/>
          <w:szCs w:val="24"/>
        </w:rPr>
        <w:t>do</w:t>
      </w:r>
      <w:r w:rsidR="00870EFC" w:rsidRPr="000C2240">
        <w:rPr>
          <w:spacing w:val="1"/>
          <w:sz w:val="24"/>
          <w:szCs w:val="24"/>
        </w:rPr>
        <w:t xml:space="preserve"> </w:t>
      </w:r>
      <w:r w:rsidR="00870EFC" w:rsidRPr="000C2240">
        <w:rPr>
          <w:sz w:val="24"/>
          <w:szCs w:val="24"/>
        </w:rPr>
        <w:t>Brasil</w:t>
      </w:r>
      <w:r w:rsidR="00870EFC" w:rsidRPr="000C2240">
        <w:rPr>
          <w:spacing w:val="1"/>
          <w:sz w:val="24"/>
          <w:szCs w:val="24"/>
        </w:rPr>
        <w:t xml:space="preserve"> </w:t>
      </w:r>
      <w:r w:rsidR="00870EFC" w:rsidRPr="000C2240">
        <w:rPr>
          <w:sz w:val="24"/>
          <w:szCs w:val="24"/>
        </w:rPr>
        <w:t>(RFB)</w:t>
      </w:r>
      <w:r w:rsidR="00870EFC" w:rsidRPr="000C2240">
        <w:rPr>
          <w:spacing w:val="1"/>
          <w:sz w:val="24"/>
          <w:szCs w:val="24"/>
        </w:rPr>
        <w:t xml:space="preserve"> </w:t>
      </w:r>
      <w:r w:rsidR="00870EFC" w:rsidRPr="000C2240">
        <w:rPr>
          <w:sz w:val="24"/>
          <w:szCs w:val="24"/>
        </w:rPr>
        <w:t>e</w:t>
      </w:r>
      <w:r w:rsidR="00870EFC" w:rsidRPr="000C2240">
        <w:rPr>
          <w:spacing w:val="1"/>
          <w:sz w:val="24"/>
          <w:szCs w:val="24"/>
        </w:rPr>
        <w:t xml:space="preserve"> </w:t>
      </w:r>
      <w:r w:rsidR="00870EFC" w:rsidRPr="000C2240">
        <w:rPr>
          <w:sz w:val="24"/>
          <w:szCs w:val="24"/>
        </w:rPr>
        <w:t>pela</w:t>
      </w:r>
      <w:r w:rsidR="00870EFC" w:rsidRPr="000C2240">
        <w:rPr>
          <w:spacing w:val="1"/>
          <w:sz w:val="24"/>
          <w:szCs w:val="24"/>
        </w:rPr>
        <w:t xml:space="preserve"> </w:t>
      </w:r>
      <w:r w:rsidR="00870EFC" w:rsidRPr="000C2240">
        <w:rPr>
          <w:sz w:val="24"/>
          <w:szCs w:val="24"/>
        </w:rPr>
        <w:t>Procuradoria-Geral da Fazenda Nacional (PGFN), referente a todos os créditos tributários federais e</w:t>
      </w:r>
      <w:r w:rsidR="00870EFC" w:rsidRPr="000C2240">
        <w:rPr>
          <w:spacing w:val="1"/>
          <w:sz w:val="24"/>
          <w:szCs w:val="24"/>
        </w:rPr>
        <w:t xml:space="preserve"> </w:t>
      </w:r>
      <w:r w:rsidR="00870EFC" w:rsidRPr="000C2240">
        <w:rPr>
          <w:sz w:val="24"/>
          <w:szCs w:val="24"/>
        </w:rPr>
        <w:t>à Dívida Ativa da União (DAU) por elas administrados, inclusive aqueles relativos à Seguridade</w:t>
      </w:r>
      <w:r w:rsidR="00870EFC" w:rsidRPr="000C2240">
        <w:rPr>
          <w:spacing w:val="1"/>
          <w:sz w:val="24"/>
          <w:szCs w:val="24"/>
        </w:rPr>
        <w:t xml:space="preserve"> </w:t>
      </w:r>
      <w:r w:rsidR="00870EFC" w:rsidRPr="000C2240">
        <w:rPr>
          <w:sz w:val="24"/>
          <w:szCs w:val="24"/>
        </w:rPr>
        <w:t>Social,</w:t>
      </w:r>
      <w:r w:rsidR="00870EFC" w:rsidRPr="000C2240">
        <w:rPr>
          <w:spacing w:val="1"/>
          <w:sz w:val="24"/>
          <w:szCs w:val="24"/>
        </w:rPr>
        <w:t xml:space="preserve"> </w:t>
      </w:r>
      <w:r w:rsidR="00870EFC" w:rsidRPr="000C2240">
        <w:rPr>
          <w:sz w:val="24"/>
          <w:szCs w:val="24"/>
        </w:rPr>
        <w:t>nos termos</w:t>
      </w:r>
      <w:r w:rsidR="00870EFC" w:rsidRPr="000C2240">
        <w:rPr>
          <w:spacing w:val="1"/>
          <w:sz w:val="24"/>
          <w:szCs w:val="24"/>
        </w:rPr>
        <w:t xml:space="preserve"> </w:t>
      </w:r>
      <w:r w:rsidR="00870EFC" w:rsidRPr="000C2240">
        <w:rPr>
          <w:sz w:val="24"/>
          <w:szCs w:val="24"/>
        </w:rPr>
        <w:t>da Portaria Conjunta nº 1.751,</w:t>
      </w:r>
      <w:r w:rsidR="00870EFC" w:rsidRPr="000C2240">
        <w:rPr>
          <w:spacing w:val="1"/>
          <w:sz w:val="24"/>
          <w:szCs w:val="24"/>
        </w:rPr>
        <w:t xml:space="preserve"> </w:t>
      </w:r>
      <w:r w:rsidR="00870EFC" w:rsidRPr="000C2240">
        <w:rPr>
          <w:sz w:val="24"/>
          <w:szCs w:val="24"/>
        </w:rPr>
        <w:t>de 02</w:t>
      </w:r>
      <w:r w:rsidR="00870EFC" w:rsidRPr="000C2240">
        <w:rPr>
          <w:spacing w:val="1"/>
          <w:sz w:val="24"/>
          <w:szCs w:val="24"/>
        </w:rPr>
        <w:t xml:space="preserve"> </w:t>
      </w:r>
      <w:r w:rsidR="00870EFC" w:rsidRPr="000C2240">
        <w:rPr>
          <w:sz w:val="24"/>
          <w:szCs w:val="24"/>
        </w:rPr>
        <w:t>de outubro</w:t>
      </w:r>
      <w:r w:rsidR="00870EFC" w:rsidRPr="000C2240">
        <w:rPr>
          <w:spacing w:val="1"/>
          <w:sz w:val="24"/>
          <w:szCs w:val="24"/>
        </w:rPr>
        <w:t xml:space="preserve"> </w:t>
      </w:r>
      <w:r w:rsidR="00870EFC" w:rsidRPr="000C2240">
        <w:rPr>
          <w:sz w:val="24"/>
          <w:szCs w:val="24"/>
        </w:rPr>
        <w:t>de</w:t>
      </w:r>
      <w:r w:rsidR="00870EFC" w:rsidRPr="000C2240">
        <w:rPr>
          <w:spacing w:val="1"/>
          <w:sz w:val="24"/>
          <w:szCs w:val="24"/>
        </w:rPr>
        <w:t xml:space="preserve"> </w:t>
      </w:r>
      <w:r w:rsidR="00870EFC" w:rsidRPr="000C2240">
        <w:rPr>
          <w:sz w:val="24"/>
          <w:szCs w:val="24"/>
        </w:rPr>
        <w:t>2014, do</w:t>
      </w:r>
      <w:r w:rsidR="00870EFC" w:rsidRPr="000C2240">
        <w:rPr>
          <w:spacing w:val="1"/>
          <w:sz w:val="24"/>
          <w:szCs w:val="24"/>
        </w:rPr>
        <w:t xml:space="preserve"> </w:t>
      </w:r>
      <w:r w:rsidR="00870EFC" w:rsidRPr="000C2240">
        <w:rPr>
          <w:sz w:val="24"/>
          <w:szCs w:val="24"/>
        </w:rPr>
        <w:t>Secretário</w:t>
      </w:r>
      <w:r w:rsidR="00870EFC" w:rsidRPr="000C2240">
        <w:rPr>
          <w:spacing w:val="60"/>
          <w:sz w:val="24"/>
          <w:szCs w:val="24"/>
        </w:rPr>
        <w:t xml:space="preserve"> </w:t>
      </w:r>
      <w:r w:rsidR="00870EFC" w:rsidRPr="000C2240">
        <w:rPr>
          <w:sz w:val="24"/>
          <w:szCs w:val="24"/>
        </w:rPr>
        <w:t>da</w:t>
      </w:r>
      <w:r w:rsidR="00870EFC" w:rsidRPr="000C2240">
        <w:rPr>
          <w:spacing w:val="1"/>
          <w:sz w:val="24"/>
          <w:szCs w:val="24"/>
        </w:rPr>
        <w:t xml:space="preserve"> </w:t>
      </w:r>
      <w:r w:rsidR="00870EFC" w:rsidRPr="000C2240">
        <w:rPr>
          <w:sz w:val="24"/>
          <w:szCs w:val="24"/>
        </w:rPr>
        <w:t>Receita</w:t>
      </w:r>
      <w:r w:rsidR="00870EFC" w:rsidRPr="000C2240">
        <w:rPr>
          <w:spacing w:val="-2"/>
          <w:sz w:val="24"/>
          <w:szCs w:val="24"/>
        </w:rPr>
        <w:t xml:space="preserve"> </w:t>
      </w:r>
      <w:r w:rsidR="00870EFC" w:rsidRPr="000C2240">
        <w:rPr>
          <w:sz w:val="24"/>
          <w:szCs w:val="24"/>
        </w:rPr>
        <w:t>Federal do</w:t>
      </w:r>
      <w:r w:rsidR="00870EFC" w:rsidRPr="000C2240">
        <w:rPr>
          <w:spacing w:val="-1"/>
          <w:sz w:val="24"/>
          <w:szCs w:val="24"/>
        </w:rPr>
        <w:t xml:space="preserve"> </w:t>
      </w:r>
      <w:r w:rsidR="00870EFC" w:rsidRPr="000C2240">
        <w:rPr>
          <w:sz w:val="24"/>
          <w:szCs w:val="24"/>
        </w:rPr>
        <w:t>Brasil</w:t>
      </w:r>
      <w:r w:rsidR="00870EFC" w:rsidRPr="000C2240">
        <w:rPr>
          <w:spacing w:val="2"/>
          <w:sz w:val="24"/>
          <w:szCs w:val="24"/>
        </w:rPr>
        <w:t xml:space="preserve"> </w:t>
      </w:r>
      <w:r w:rsidR="00870EFC" w:rsidRPr="000C2240">
        <w:rPr>
          <w:sz w:val="24"/>
          <w:szCs w:val="24"/>
        </w:rPr>
        <w:t>e</w:t>
      </w:r>
      <w:r w:rsidR="00870EFC" w:rsidRPr="000C2240">
        <w:rPr>
          <w:spacing w:val="-1"/>
          <w:sz w:val="24"/>
          <w:szCs w:val="24"/>
        </w:rPr>
        <w:t xml:space="preserve"> </w:t>
      </w:r>
      <w:r w:rsidR="00870EFC" w:rsidRPr="000C2240">
        <w:rPr>
          <w:sz w:val="24"/>
          <w:szCs w:val="24"/>
        </w:rPr>
        <w:t>da</w:t>
      </w:r>
      <w:r w:rsidR="00870EFC" w:rsidRPr="000C2240">
        <w:rPr>
          <w:spacing w:val="-2"/>
          <w:sz w:val="24"/>
          <w:szCs w:val="24"/>
        </w:rPr>
        <w:t xml:space="preserve"> </w:t>
      </w:r>
      <w:r w:rsidR="00870EFC" w:rsidRPr="000C2240">
        <w:rPr>
          <w:sz w:val="24"/>
          <w:szCs w:val="24"/>
        </w:rPr>
        <w:t>Procuradora-Geral</w:t>
      </w:r>
      <w:r w:rsidR="00870EFC" w:rsidRPr="000C2240">
        <w:rPr>
          <w:spacing w:val="2"/>
          <w:sz w:val="24"/>
          <w:szCs w:val="24"/>
        </w:rPr>
        <w:t xml:space="preserve"> </w:t>
      </w:r>
      <w:r w:rsidR="00870EFC" w:rsidRPr="000C2240">
        <w:rPr>
          <w:sz w:val="24"/>
          <w:szCs w:val="24"/>
        </w:rPr>
        <w:t>da</w:t>
      </w:r>
      <w:r w:rsidR="00870EFC" w:rsidRPr="000C2240">
        <w:rPr>
          <w:spacing w:val="-1"/>
          <w:sz w:val="24"/>
          <w:szCs w:val="24"/>
        </w:rPr>
        <w:t xml:space="preserve"> </w:t>
      </w:r>
      <w:r w:rsidR="00870EFC" w:rsidRPr="000C2240">
        <w:rPr>
          <w:sz w:val="24"/>
          <w:szCs w:val="24"/>
        </w:rPr>
        <w:t>Fazenda</w:t>
      </w:r>
      <w:r w:rsidR="00870EFC" w:rsidRPr="000C2240">
        <w:rPr>
          <w:spacing w:val="-2"/>
          <w:sz w:val="24"/>
          <w:szCs w:val="24"/>
        </w:rPr>
        <w:t xml:space="preserve"> </w:t>
      </w:r>
      <w:r w:rsidR="00870EFC" w:rsidRPr="000C2240">
        <w:rPr>
          <w:sz w:val="24"/>
          <w:szCs w:val="24"/>
        </w:rPr>
        <w:t>Nacional.</w:t>
      </w:r>
    </w:p>
    <w:p w14:paraId="687FF51C" w14:textId="3FB1223E" w:rsidR="00E87FA5" w:rsidRPr="000C2240" w:rsidRDefault="00B82E8D" w:rsidP="00FA02D1">
      <w:pPr>
        <w:pStyle w:val="PargrafodaLista"/>
        <w:tabs>
          <w:tab w:val="left" w:pos="999"/>
          <w:tab w:val="left" w:pos="9923"/>
        </w:tabs>
        <w:spacing w:before="117"/>
        <w:ind w:left="0"/>
        <w:rPr>
          <w:sz w:val="24"/>
          <w:szCs w:val="24"/>
        </w:rPr>
      </w:pPr>
      <w:r w:rsidRPr="000C2240">
        <w:rPr>
          <w:sz w:val="24"/>
          <w:szCs w:val="24"/>
        </w:rPr>
        <w:t>9.</w:t>
      </w:r>
      <w:r w:rsidR="00BC790F">
        <w:rPr>
          <w:sz w:val="24"/>
          <w:szCs w:val="24"/>
        </w:rPr>
        <w:t>19</w:t>
      </w:r>
      <w:r w:rsidRPr="000C2240">
        <w:rPr>
          <w:sz w:val="24"/>
          <w:szCs w:val="24"/>
        </w:rPr>
        <w:t>.3</w:t>
      </w:r>
      <w:r w:rsidR="00870EFC" w:rsidRPr="000C2240">
        <w:rPr>
          <w:sz w:val="24"/>
          <w:szCs w:val="24"/>
        </w:rPr>
        <w:t>-</w:t>
      </w:r>
      <w:r w:rsidR="00870EFC" w:rsidRPr="000C2240">
        <w:rPr>
          <w:spacing w:val="-3"/>
          <w:sz w:val="24"/>
          <w:szCs w:val="24"/>
        </w:rPr>
        <w:t xml:space="preserve"> </w:t>
      </w:r>
      <w:r w:rsidR="00870EFC" w:rsidRPr="000C2240">
        <w:rPr>
          <w:sz w:val="24"/>
          <w:szCs w:val="24"/>
        </w:rPr>
        <w:t>Prova</w:t>
      </w:r>
      <w:r w:rsidR="00870EFC" w:rsidRPr="000C2240">
        <w:rPr>
          <w:spacing w:val="-2"/>
          <w:sz w:val="24"/>
          <w:szCs w:val="24"/>
        </w:rPr>
        <w:t xml:space="preserve"> </w:t>
      </w:r>
      <w:r w:rsidR="00870EFC" w:rsidRPr="000C2240">
        <w:rPr>
          <w:sz w:val="24"/>
          <w:szCs w:val="24"/>
        </w:rPr>
        <w:t>de</w:t>
      </w:r>
      <w:r w:rsidR="00870EFC" w:rsidRPr="000C2240">
        <w:rPr>
          <w:spacing w:val="-2"/>
          <w:sz w:val="24"/>
          <w:szCs w:val="24"/>
        </w:rPr>
        <w:t xml:space="preserve"> </w:t>
      </w:r>
      <w:r w:rsidR="00870EFC" w:rsidRPr="000C2240">
        <w:rPr>
          <w:sz w:val="24"/>
          <w:szCs w:val="24"/>
        </w:rPr>
        <w:t>regularidade com</w:t>
      </w:r>
      <w:r w:rsidR="00870EFC" w:rsidRPr="000C2240">
        <w:rPr>
          <w:spacing w:val="-1"/>
          <w:sz w:val="24"/>
          <w:szCs w:val="24"/>
        </w:rPr>
        <w:t xml:space="preserve"> </w:t>
      </w:r>
      <w:r w:rsidR="00870EFC" w:rsidRPr="000C2240">
        <w:rPr>
          <w:sz w:val="24"/>
          <w:szCs w:val="24"/>
        </w:rPr>
        <w:t>o</w:t>
      </w:r>
      <w:r w:rsidR="00870EFC" w:rsidRPr="000C2240">
        <w:rPr>
          <w:spacing w:val="-2"/>
          <w:sz w:val="24"/>
          <w:szCs w:val="24"/>
        </w:rPr>
        <w:t xml:space="preserve"> </w:t>
      </w:r>
      <w:r w:rsidR="00870EFC" w:rsidRPr="000C2240">
        <w:rPr>
          <w:sz w:val="24"/>
          <w:szCs w:val="24"/>
        </w:rPr>
        <w:t>Fundo</w:t>
      </w:r>
      <w:r w:rsidR="00870EFC" w:rsidRPr="000C2240">
        <w:rPr>
          <w:spacing w:val="-1"/>
          <w:sz w:val="24"/>
          <w:szCs w:val="24"/>
        </w:rPr>
        <w:t xml:space="preserve"> </w:t>
      </w:r>
      <w:r w:rsidR="00870EFC" w:rsidRPr="000C2240">
        <w:rPr>
          <w:sz w:val="24"/>
          <w:szCs w:val="24"/>
        </w:rPr>
        <w:t>de Garantia</w:t>
      </w:r>
      <w:r w:rsidR="00870EFC" w:rsidRPr="000C2240">
        <w:rPr>
          <w:spacing w:val="-2"/>
          <w:sz w:val="24"/>
          <w:szCs w:val="24"/>
        </w:rPr>
        <w:t xml:space="preserve"> </w:t>
      </w:r>
      <w:r w:rsidR="00870EFC" w:rsidRPr="000C2240">
        <w:rPr>
          <w:sz w:val="24"/>
          <w:szCs w:val="24"/>
        </w:rPr>
        <w:t>do</w:t>
      </w:r>
      <w:r w:rsidR="00870EFC" w:rsidRPr="000C2240">
        <w:rPr>
          <w:spacing w:val="-1"/>
          <w:sz w:val="24"/>
          <w:szCs w:val="24"/>
        </w:rPr>
        <w:t xml:space="preserve"> </w:t>
      </w:r>
      <w:r w:rsidR="00870EFC" w:rsidRPr="000C2240">
        <w:rPr>
          <w:sz w:val="24"/>
          <w:szCs w:val="24"/>
        </w:rPr>
        <w:t>Tempo</w:t>
      </w:r>
      <w:r w:rsidR="00870EFC" w:rsidRPr="000C2240">
        <w:rPr>
          <w:spacing w:val="-2"/>
          <w:sz w:val="24"/>
          <w:szCs w:val="24"/>
        </w:rPr>
        <w:t xml:space="preserve"> </w:t>
      </w:r>
      <w:r w:rsidR="00870EFC" w:rsidRPr="000C2240">
        <w:rPr>
          <w:sz w:val="24"/>
          <w:szCs w:val="24"/>
        </w:rPr>
        <w:t>de</w:t>
      </w:r>
      <w:r w:rsidR="00870EFC" w:rsidRPr="000C2240">
        <w:rPr>
          <w:spacing w:val="-2"/>
          <w:sz w:val="24"/>
          <w:szCs w:val="24"/>
        </w:rPr>
        <w:t xml:space="preserve"> </w:t>
      </w:r>
      <w:r w:rsidR="00870EFC" w:rsidRPr="000C2240">
        <w:rPr>
          <w:sz w:val="24"/>
          <w:szCs w:val="24"/>
        </w:rPr>
        <w:t>Serviço</w:t>
      </w:r>
      <w:r w:rsidR="00870EFC" w:rsidRPr="000C2240">
        <w:rPr>
          <w:spacing w:val="-1"/>
          <w:sz w:val="24"/>
          <w:szCs w:val="24"/>
        </w:rPr>
        <w:t xml:space="preserve"> </w:t>
      </w:r>
      <w:r w:rsidR="00870EFC" w:rsidRPr="000C2240">
        <w:rPr>
          <w:sz w:val="24"/>
          <w:szCs w:val="24"/>
        </w:rPr>
        <w:t>(FGTS);</w:t>
      </w:r>
    </w:p>
    <w:p w14:paraId="0FEB19D4" w14:textId="19E7C673" w:rsidR="00E87FA5" w:rsidRPr="000C2240" w:rsidRDefault="00B82E8D" w:rsidP="00FA02D1">
      <w:pPr>
        <w:pStyle w:val="Corpodetexto"/>
        <w:tabs>
          <w:tab w:val="left" w:pos="999"/>
          <w:tab w:val="left" w:pos="9923"/>
        </w:tabs>
        <w:ind w:left="0"/>
        <w:jc w:val="both"/>
      </w:pPr>
      <w:r w:rsidRPr="000C2240">
        <w:t>9.</w:t>
      </w:r>
      <w:r w:rsidR="00BC790F">
        <w:t>19</w:t>
      </w:r>
      <w:r w:rsidR="00173E4F" w:rsidRPr="000C2240">
        <w:t>.4</w:t>
      </w:r>
      <w:r w:rsidR="00870EFC" w:rsidRPr="000C2240">
        <w:t>- Prova de inexistência de débitos inadimplidos perante a Justiça do Trabalho, mediante a</w:t>
      </w:r>
      <w:r w:rsidR="00870EFC" w:rsidRPr="000C2240">
        <w:rPr>
          <w:spacing w:val="1"/>
        </w:rPr>
        <w:t xml:space="preserve"> </w:t>
      </w:r>
      <w:r w:rsidR="00870EFC" w:rsidRPr="000C2240">
        <w:t>apresentação de certidão negativa ou positiva com efeito de negativa, nos termos do Título VII-A da</w:t>
      </w:r>
      <w:r w:rsidR="00870EFC" w:rsidRPr="000C2240">
        <w:rPr>
          <w:spacing w:val="-57"/>
        </w:rPr>
        <w:t xml:space="preserve"> </w:t>
      </w:r>
      <w:r w:rsidR="00870EFC" w:rsidRPr="000C2240">
        <w:t>Consolidação</w:t>
      </w:r>
      <w:r w:rsidR="00870EFC" w:rsidRPr="000C2240">
        <w:rPr>
          <w:spacing w:val="-1"/>
        </w:rPr>
        <w:t xml:space="preserve"> </w:t>
      </w:r>
      <w:r w:rsidR="00870EFC" w:rsidRPr="000C2240">
        <w:t>das</w:t>
      </w:r>
      <w:r w:rsidR="00870EFC" w:rsidRPr="000C2240">
        <w:rPr>
          <w:spacing w:val="-1"/>
        </w:rPr>
        <w:t xml:space="preserve"> </w:t>
      </w:r>
      <w:r w:rsidR="00870EFC" w:rsidRPr="000C2240">
        <w:t>Leis do</w:t>
      </w:r>
      <w:r w:rsidR="00870EFC" w:rsidRPr="000C2240">
        <w:rPr>
          <w:spacing w:val="-1"/>
        </w:rPr>
        <w:t xml:space="preserve"> </w:t>
      </w:r>
      <w:r w:rsidR="00870EFC" w:rsidRPr="000C2240">
        <w:t>Trabalho, aprovada</w:t>
      </w:r>
      <w:r w:rsidR="00870EFC" w:rsidRPr="000C2240">
        <w:rPr>
          <w:spacing w:val="-2"/>
        </w:rPr>
        <w:t xml:space="preserve"> </w:t>
      </w:r>
      <w:r w:rsidR="00870EFC" w:rsidRPr="000C2240">
        <w:t>pelo</w:t>
      </w:r>
      <w:r w:rsidR="00870EFC" w:rsidRPr="000C2240">
        <w:rPr>
          <w:spacing w:val="-1"/>
        </w:rPr>
        <w:t xml:space="preserve"> </w:t>
      </w:r>
      <w:r w:rsidR="00870EFC" w:rsidRPr="000C2240">
        <w:rPr>
          <w:color w:val="0000FF"/>
          <w:u w:val="single" w:color="0000FF"/>
        </w:rPr>
        <w:t>Decreto-Lei nº</w:t>
      </w:r>
      <w:r w:rsidR="00870EFC" w:rsidRPr="000C2240">
        <w:rPr>
          <w:color w:val="0000FF"/>
          <w:spacing w:val="-2"/>
          <w:u w:val="single" w:color="0000FF"/>
        </w:rPr>
        <w:t xml:space="preserve"> </w:t>
      </w:r>
      <w:r w:rsidR="00870EFC" w:rsidRPr="000C2240">
        <w:rPr>
          <w:color w:val="0000FF"/>
          <w:u w:val="single" w:color="0000FF"/>
        </w:rPr>
        <w:t>5.452, de</w:t>
      </w:r>
      <w:r w:rsidR="00870EFC" w:rsidRPr="000C2240">
        <w:rPr>
          <w:color w:val="0000FF"/>
          <w:spacing w:val="-2"/>
          <w:u w:val="single" w:color="0000FF"/>
        </w:rPr>
        <w:t xml:space="preserve"> </w:t>
      </w:r>
      <w:r w:rsidR="00870EFC" w:rsidRPr="000C2240">
        <w:rPr>
          <w:color w:val="0000FF"/>
          <w:u w:val="single" w:color="0000FF"/>
        </w:rPr>
        <w:t>1º</w:t>
      </w:r>
      <w:r w:rsidR="00870EFC" w:rsidRPr="000C2240">
        <w:rPr>
          <w:color w:val="0000FF"/>
          <w:spacing w:val="-1"/>
          <w:u w:val="single" w:color="0000FF"/>
        </w:rPr>
        <w:t xml:space="preserve"> </w:t>
      </w:r>
      <w:r w:rsidR="00870EFC" w:rsidRPr="000C2240">
        <w:rPr>
          <w:color w:val="0000FF"/>
          <w:u w:val="single" w:color="0000FF"/>
        </w:rPr>
        <w:t>de</w:t>
      </w:r>
      <w:r w:rsidR="00870EFC" w:rsidRPr="000C2240">
        <w:rPr>
          <w:color w:val="0000FF"/>
          <w:spacing w:val="-2"/>
          <w:u w:val="single" w:color="0000FF"/>
        </w:rPr>
        <w:t xml:space="preserve"> </w:t>
      </w:r>
      <w:r w:rsidR="00870EFC" w:rsidRPr="000C2240">
        <w:rPr>
          <w:color w:val="0000FF"/>
          <w:u w:val="single" w:color="0000FF"/>
        </w:rPr>
        <w:t>maio</w:t>
      </w:r>
      <w:r w:rsidR="00870EFC" w:rsidRPr="000C2240">
        <w:rPr>
          <w:color w:val="0000FF"/>
          <w:spacing w:val="-1"/>
          <w:u w:val="single" w:color="0000FF"/>
        </w:rPr>
        <w:t xml:space="preserve"> </w:t>
      </w:r>
      <w:r w:rsidR="00870EFC" w:rsidRPr="000C2240">
        <w:rPr>
          <w:color w:val="0000FF"/>
          <w:u w:val="single" w:color="0000FF"/>
        </w:rPr>
        <w:t>de</w:t>
      </w:r>
      <w:r w:rsidR="00870EFC" w:rsidRPr="000C2240">
        <w:rPr>
          <w:color w:val="0000FF"/>
          <w:spacing w:val="-1"/>
          <w:u w:val="single" w:color="0000FF"/>
        </w:rPr>
        <w:t xml:space="preserve"> </w:t>
      </w:r>
      <w:r w:rsidR="00870EFC" w:rsidRPr="000C2240">
        <w:rPr>
          <w:color w:val="0000FF"/>
          <w:u w:val="single" w:color="0000FF"/>
        </w:rPr>
        <w:t>1943</w:t>
      </w:r>
      <w:r w:rsidR="00870EFC" w:rsidRPr="000C2240">
        <w:t>;</w:t>
      </w:r>
    </w:p>
    <w:p w14:paraId="494A87A6" w14:textId="38651CC2" w:rsidR="00E87FA5" w:rsidRPr="000C2240" w:rsidRDefault="00B82E8D" w:rsidP="00BC790F">
      <w:pPr>
        <w:pStyle w:val="PargrafodaLista"/>
        <w:tabs>
          <w:tab w:val="left" w:pos="999"/>
          <w:tab w:val="left" w:pos="9923"/>
        </w:tabs>
        <w:spacing w:before="118"/>
        <w:ind w:left="0"/>
        <w:rPr>
          <w:sz w:val="24"/>
          <w:szCs w:val="24"/>
        </w:rPr>
      </w:pPr>
      <w:r w:rsidRPr="000C2240">
        <w:rPr>
          <w:sz w:val="24"/>
          <w:szCs w:val="24"/>
        </w:rPr>
        <w:t>9.</w:t>
      </w:r>
      <w:r w:rsidR="00BC790F">
        <w:rPr>
          <w:sz w:val="24"/>
          <w:szCs w:val="24"/>
        </w:rPr>
        <w:t>19</w:t>
      </w:r>
      <w:r w:rsidRPr="000C2240">
        <w:rPr>
          <w:sz w:val="24"/>
          <w:szCs w:val="24"/>
        </w:rPr>
        <w:t>.5</w:t>
      </w:r>
      <w:r w:rsidR="00870EFC" w:rsidRPr="000C2240">
        <w:rPr>
          <w:sz w:val="24"/>
          <w:szCs w:val="24"/>
        </w:rPr>
        <w:t>-</w:t>
      </w:r>
      <w:r w:rsidR="00870EFC" w:rsidRPr="000C2240">
        <w:rPr>
          <w:spacing w:val="14"/>
          <w:sz w:val="24"/>
          <w:szCs w:val="24"/>
        </w:rPr>
        <w:t xml:space="preserve"> </w:t>
      </w:r>
      <w:r w:rsidR="00870EFC" w:rsidRPr="000C2240">
        <w:rPr>
          <w:sz w:val="24"/>
          <w:szCs w:val="24"/>
        </w:rPr>
        <w:t>Prova</w:t>
      </w:r>
      <w:r w:rsidR="00870EFC" w:rsidRPr="000C2240">
        <w:rPr>
          <w:spacing w:val="13"/>
          <w:sz w:val="24"/>
          <w:szCs w:val="24"/>
        </w:rPr>
        <w:t xml:space="preserve"> </w:t>
      </w:r>
      <w:r w:rsidR="00870EFC" w:rsidRPr="000C2240">
        <w:rPr>
          <w:sz w:val="24"/>
          <w:szCs w:val="24"/>
        </w:rPr>
        <w:t>de</w:t>
      </w:r>
      <w:r w:rsidR="00870EFC" w:rsidRPr="000C2240">
        <w:rPr>
          <w:spacing w:val="13"/>
          <w:sz w:val="24"/>
          <w:szCs w:val="24"/>
        </w:rPr>
        <w:t xml:space="preserve"> </w:t>
      </w:r>
      <w:r w:rsidR="00870EFC" w:rsidRPr="000C2240">
        <w:rPr>
          <w:sz w:val="24"/>
          <w:szCs w:val="24"/>
        </w:rPr>
        <w:t>inscrição</w:t>
      </w:r>
      <w:r w:rsidR="00870EFC" w:rsidRPr="000C2240">
        <w:rPr>
          <w:spacing w:val="14"/>
          <w:sz w:val="24"/>
          <w:szCs w:val="24"/>
        </w:rPr>
        <w:t xml:space="preserve"> </w:t>
      </w:r>
      <w:r w:rsidR="00870EFC" w:rsidRPr="000C2240">
        <w:rPr>
          <w:sz w:val="24"/>
          <w:szCs w:val="24"/>
        </w:rPr>
        <w:t>no</w:t>
      </w:r>
      <w:r w:rsidR="00870EFC" w:rsidRPr="000C2240">
        <w:rPr>
          <w:spacing w:val="15"/>
          <w:sz w:val="24"/>
          <w:szCs w:val="24"/>
        </w:rPr>
        <w:t xml:space="preserve"> </w:t>
      </w:r>
      <w:r w:rsidR="00870EFC" w:rsidRPr="000C2240">
        <w:rPr>
          <w:sz w:val="24"/>
          <w:szCs w:val="24"/>
        </w:rPr>
        <w:t>cadastro</w:t>
      </w:r>
      <w:r w:rsidR="00870EFC" w:rsidRPr="000C2240">
        <w:rPr>
          <w:spacing w:val="14"/>
          <w:sz w:val="24"/>
          <w:szCs w:val="24"/>
        </w:rPr>
        <w:t xml:space="preserve"> </w:t>
      </w:r>
      <w:r w:rsidR="00870EFC" w:rsidRPr="000C2240">
        <w:rPr>
          <w:sz w:val="24"/>
          <w:szCs w:val="24"/>
        </w:rPr>
        <w:t>de</w:t>
      </w:r>
      <w:r w:rsidR="00870EFC" w:rsidRPr="000C2240">
        <w:rPr>
          <w:spacing w:val="13"/>
          <w:sz w:val="24"/>
          <w:szCs w:val="24"/>
        </w:rPr>
        <w:t xml:space="preserve"> </w:t>
      </w:r>
      <w:r w:rsidR="00870EFC" w:rsidRPr="000C2240">
        <w:rPr>
          <w:sz w:val="24"/>
          <w:szCs w:val="24"/>
        </w:rPr>
        <w:t>contribuintes</w:t>
      </w:r>
      <w:r w:rsidR="00870EFC" w:rsidRPr="000C2240">
        <w:rPr>
          <w:spacing w:val="15"/>
          <w:sz w:val="24"/>
          <w:szCs w:val="24"/>
        </w:rPr>
        <w:t xml:space="preserve"> </w:t>
      </w:r>
      <w:r w:rsidR="00870EFC" w:rsidRPr="000C2240">
        <w:rPr>
          <w:sz w:val="24"/>
          <w:szCs w:val="24"/>
        </w:rPr>
        <w:t>Municipal</w:t>
      </w:r>
      <w:r w:rsidR="00870EFC" w:rsidRPr="000C2240">
        <w:rPr>
          <w:spacing w:val="15"/>
          <w:sz w:val="24"/>
          <w:szCs w:val="24"/>
        </w:rPr>
        <w:t xml:space="preserve"> </w:t>
      </w:r>
      <w:r w:rsidR="00870EFC" w:rsidRPr="000C2240">
        <w:rPr>
          <w:sz w:val="24"/>
          <w:szCs w:val="24"/>
        </w:rPr>
        <w:t>relativo</w:t>
      </w:r>
      <w:r w:rsidR="00870EFC" w:rsidRPr="000C2240">
        <w:rPr>
          <w:spacing w:val="15"/>
          <w:sz w:val="24"/>
          <w:szCs w:val="24"/>
        </w:rPr>
        <w:t xml:space="preserve"> </w:t>
      </w:r>
      <w:r w:rsidR="00870EFC" w:rsidRPr="000C2240">
        <w:rPr>
          <w:sz w:val="24"/>
          <w:szCs w:val="24"/>
        </w:rPr>
        <w:t>ao</w:t>
      </w:r>
      <w:r w:rsidR="00870EFC" w:rsidRPr="000C2240">
        <w:rPr>
          <w:spacing w:val="14"/>
          <w:sz w:val="24"/>
          <w:szCs w:val="24"/>
        </w:rPr>
        <w:t xml:space="preserve"> </w:t>
      </w:r>
      <w:r w:rsidR="00870EFC" w:rsidRPr="000C2240">
        <w:rPr>
          <w:sz w:val="24"/>
          <w:szCs w:val="24"/>
        </w:rPr>
        <w:t>domicílio</w:t>
      </w:r>
      <w:r w:rsidR="00870EFC" w:rsidRPr="000C2240">
        <w:rPr>
          <w:spacing w:val="12"/>
          <w:sz w:val="24"/>
          <w:szCs w:val="24"/>
        </w:rPr>
        <w:t xml:space="preserve"> </w:t>
      </w:r>
      <w:r w:rsidR="00870EFC" w:rsidRPr="000C2240">
        <w:rPr>
          <w:sz w:val="24"/>
          <w:szCs w:val="24"/>
        </w:rPr>
        <w:t>ou</w:t>
      </w:r>
      <w:r w:rsidR="00870EFC" w:rsidRPr="000C2240">
        <w:rPr>
          <w:spacing w:val="14"/>
          <w:sz w:val="24"/>
          <w:szCs w:val="24"/>
        </w:rPr>
        <w:t xml:space="preserve"> </w:t>
      </w:r>
      <w:r w:rsidR="00870EFC" w:rsidRPr="000C2240">
        <w:rPr>
          <w:sz w:val="24"/>
          <w:szCs w:val="24"/>
        </w:rPr>
        <w:t>sede</w:t>
      </w:r>
      <w:r w:rsidR="00870EFC" w:rsidRPr="000C2240">
        <w:rPr>
          <w:spacing w:val="-57"/>
          <w:sz w:val="24"/>
          <w:szCs w:val="24"/>
        </w:rPr>
        <w:t xml:space="preserve"> </w:t>
      </w:r>
      <w:r w:rsidR="00870EFC" w:rsidRPr="000C2240">
        <w:rPr>
          <w:sz w:val="24"/>
          <w:szCs w:val="24"/>
        </w:rPr>
        <w:t>do</w:t>
      </w:r>
      <w:r w:rsidR="00870EFC" w:rsidRPr="000C2240">
        <w:rPr>
          <w:spacing w:val="-1"/>
          <w:sz w:val="24"/>
          <w:szCs w:val="24"/>
        </w:rPr>
        <w:t xml:space="preserve"> </w:t>
      </w:r>
      <w:r w:rsidR="00870EFC" w:rsidRPr="000C2240">
        <w:rPr>
          <w:sz w:val="24"/>
          <w:szCs w:val="24"/>
        </w:rPr>
        <w:t>fornecedor,</w:t>
      </w:r>
      <w:r w:rsidR="00870EFC" w:rsidRPr="000C2240">
        <w:rPr>
          <w:spacing w:val="-1"/>
          <w:sz w:val="24"/>
          <w:szCs w:val="24"/>
        </w:rPr>
        <w:t xml:space="preserve"> </w:t>
      </w:r>
      <w:r w:rsidR="00870EFC" w:rsidRPr="000C2240">
        <w:rPr>
          <w:sz w:val="24"/>
          <w:szCs w:val="24"/>
        </w:rPr>
        <w:t>pertinente</w:t>
      </w:r>
      <w:r w:rsidR="00870EFC" w:rsidRPr="000C2240">
        <w:rPr>
          <w:spacing w:val="1"/>
          <w:sz w:val="24"/>
          <w:szCs w:val="24"/>
        </w:rPr>
        <w:t xml:space="preserve"> </w:t>
      </w:r>
      <w:r w:rsidR="00870EFC" w:rsidRPr="000C2240">
        <w:rPr>
          <w:sz w:val="24"/>
          <w:szCs w:val="24"/>
        </w:rPr>
        <w:t>ao</w:t>
      </w:r>
      <w:r w:rsidR="00870EFC" w:rsidRPr="000C2240">
        <w:rPr>
          <w:spacing w:val="-1"/>
          <w:sz w:val="24"/>
          <w:szCs w:val="24"/>
        </w:rPr>
        <w:t xml:space="preserve"> </w:t>
      </w:r>
      <w:r w:rsidR="00870EFC" w:rsidRPr="000C2240">
        <w:rPr>
          <w:sz w:val="24"/>
          <w:szCs w:val="24"/>
        </w:rPr>
        <w:t>seu</w:t>
      </w:r>
      <w:r w:rsidR="00870EFC" w:rsidRPr="000C2240">
        <w:rPr>
          <w:spacing w:val="-3"/>
          <w:sz w:val="24"/>
          <w:szCs w:val="24"/>
        </w:rPr>
        <w:t xml:space="preserve"> </w:t>
      </w:r>
      <w:r w:rsidR="00870EFC" w:rsidRPr="000C2240">
        <w:rPr>
          <w:sz w:val="24"/>
          <w:szCs w:val="24"/>
        </w:rPr>
        <w:t>ramo</w:t>
      </w:r>
      <w:r w:rsidR="00870EFC" w:rsidRPr="000C2240">
        <w:rPr>
          <w:spacing w:val="-1"/>
          <w:sz w:val="24"/>
          <w:szCs w:val="24"/>
        </w:rPr>
        <w:t xml:space="preserve"> </w:t>
      </w:r>
      <w:r w:rsidR="00870EFC" w:rsidRPr="000C2240">
        <w:rPr>
          <w:sz w:val="24"/>
          <w:szCs w:val="24"/>
        </w:rPr>
        <w:t>de</w:t>
      </w:r>
      <w:r w:rsidR="00870EFC" w:rsidRPr="000C2240">
        <w:rPr>
          <w:spacing w:val="-1"/>
          <w:sz w:val="24"/>
          <w:szCs w:val="24"/>
        </w:rPr>
        <w:t xml:space="preserve"> </w:t>
      </w:r>
      <w:r w:rsidR="00870EFC" w:rsidRPr="000C2240">
        <w:rPr>
          <w:sz w:val="24"/>
          <w:szCs w:val="24"/>
        </w:rPr>
        <w:t>atividade e</w:t>
      </w:r>
      <w:r w:rsidR="00870EFC" w:rsidRPr="000C2240">
        <w:rPr>
          <w:spacing w:val="-1"/>
          <w:sz w:val="24"/>
          <w:szCs w:val="24"/>
        </w:rPr>
        <w:t xml:space="preserve"> </w:t>
      </w:r>
      <w:r w:rsidR="00870EFC" w:rsidRPr="000C2240">
        <w:rPr>
          <w:sz w:val="24"/>
          <w:szCs w:val="24"/>
        </w:rPr>
        <w:t>compatível</w:t>
      </w:r>
      <w:r w:rsidR="00870EFC" w:rsidRPr="000C2240">
        <w:rPr>
          <w:spacing w:val="-3"/>
          <w:sz w:val="24"/>
          <w:szCs w:val="24"/>
        </w:rPr>
        <w:t xml:space="preserve"> </w:t>
      </w:r>
      <w:r w:rsidR="00870EFC" w:rsidRPr="000C2240">
        <w:rPr>
          <w:sz w:val="24"/>
          <w:szCs w:val="24"/>
        </w:rPr>
        <w:t>com o</w:t>
      </w:r>
      <w:r w:rsidR="00870EFC" w:rsidRPr="000C2240">
        <w:rPr>
          <w:spacing w:val="-1"/>
          <w:sz w:val="24"/>
          <w:szCs w:val="24"/>
        </w:rPr>
        <w:t xml:space="preserve"> </w:t>
      </w:r>
      <w:r w:rsidR="00870EFC" w:rsidRPr="000C2240">
        <w:rPr>
          <w:sz w:val="24"/>
          <w:szCs w:val="24"/>
        </w:rPr>
        <w:t>objeto contratual;</w:t>
      </w:r>
    </w:p>
    <w:p w14:paraId="4B42B688" w14:textId="5FC96C10" w:rsidR="00E87FA5" w:rsidRPr="000C2240" w:rsidRDefault="00E83E75" w:rsidP="00BC790F">
      <w:pPr>
        <w:pStyle w:val="PargrafodaLista"/>
        <w:tabs>
          <w:tab w:val="left" w:pos="709"/>
          <w:tab w:val="left" w:pos="1933"/>
          <w:tab w:val="left" w:pos="9923"/>
        </w:tabs>
        <w:ind w:left="0"/>
        <w:rPr>
          <w:sz w:val="24"/>
          <w:szCs w:val="24"/>
        </w:rPr>
      </w:pPr>
      <w:r w:rsidRPr="000C2240">
        <w:rPr>
          <w:sz w:val="24"/>
          <w:szCs w:val="24"/>
        </w:rPr>
        <w:t>9</w:t>
      </w:r>
      <w:r w:rsidR="00B82E8D" w:rsidRPr="000C2240">
        <w:rPr>
          <w:sz w:val="24"/>
          <w:szCs w:val="24"/>
        </w:rPr>
        <w:t>.</w:t>
      </w:r>
      <w:r w:rsidR="00BC790F">
        <w:rPr>
          <w:sz w:val="24"/>
          <w:szCs w:val="24"/>
        </w:rPr>
        <w:t>19</w:t>
      </w:r>
      <w:r w:rsidR="00B82E8D" w:rsidRPr="000C2240">
        <w:rPr>
          <w:sz w:val="24"/>
          <w:szCs w:val="24"/>
        </w:rPr>
        <w:t>.6</w:t>
      </w:r>
      <w:r w:rsidR="00870EFC" w:rsidRPr="000C2240">
        <w:rPr>
          <w:sz w:val="24"/>
          <w:szCs w:val="24"/>
        </w:rPr>
        <w:t>-</w:t>
      </w:r>
      <w:r w:rsidR="00870EFC" w:rsidRPr="000C2240">
        <w:rPr>
          <w:spacing w:val="31"/>
          <w:sz w:val="24"/>
          <w:szCs w:val="24"/>
        </w:rPr>
        <w:t xml:space="preserve"> </w:t>
      </w:r>
      <w:r w:rsidR="00870EFC" w:rsidRPr="000C2240">
        <w:rPr>
          <w:sz w:val="24"/>
          <w:szCs w:val="24"/>
        </w:rPr>
        <w:t>Prova</w:t>
      </w:r>
      <w:r w:rsidR="00870EFC" w:rsidRPr="000C2240">
        <w:rPr>
          <w:spacing w:val="31"/>
          <w:sz w:val="24"/>
          <w:szCs w:val="24"/>
        </w:rPr>
        <w:t xml:space="preserve"> </w:t>
      </w:r>
      <w:r w:rsidR="00870EFC" w:rsidRPr="000C2240">
        <w:rPr>
          <w:sz w:val="24"/>
          <w:szCs w:val="24"/>
        </w:rPr>
        <w:t>de</w:t>
      </w:r>
      <w:r w:rsidR="00870EFC" w:rsidRPr="000C2240">
        <w:rPr>
          <w:spacing w:val="34"/>
          <w:sz w:val="24"/>
          <w:szCs w:val="24"/>
        </w:rPr>
        <w:t xml:space="preserve"> </w:t>
      </w:r>
      <w:r w:rsidR="00870EFC" w:rsidRPr="000C2240">
        <w:rPr>
          <w:sz w:val="24"/>
          <w:szCs w:val="24"/>
        </w:rPr>
        <w:t>regularidade</w:t>
      </w:r>
      <w:r w:rsidR="00870EFC" w:rsidRPr="000C2240">
        <w:rPr>
          <w:spacing w:val="34"/>
          <w:sz w:val="24"/>
          <w:szCs w:val="24"/>
        </w:rPr>
        <w:t xml:space="preserve"> </w:t>
      </w:r>
      <w:r w:rsidR="00870EFC" w:rsidRPr="000C2240">
        <w:rPr>
          <w:sz w:val="24"/>
          <w:szCs w:val="24"/>
        </w:rPr>
        <w:t>com</w:t>
      </w:r>
      <w:r w:rsidR="00870EFC" w:rsidRPr="000C2240">
        <w:rPr>
          <w:spacing w:val="33"/>
          <w:sz w:val="24"/>
          <w:szCs w:val="24"/>
        </w:rPr>
        <w:t xml:space="preserve"> </w:t>
      </w:r>
      <w:r w:rsidR="00870EFC" w:rsidRPr="000C2240">
        <w:rPr>
          <w:sz w:val="24"/>
          <w:szCs w:val="24"/>
        </w:rPr>
        <w:t>a</w:t>
      </w:r>
      <w:r w:rsidR="00870EFC" w:rsidRPr="000C2240">
        <w:rPr>
          <w:spacing w:val="31"/>
          <w:sz w:val="24"/>
          <w:szCs w:val="24"/>
        </w:rPr>
        <w:t xml:space="preserve"> </w:t>
      </w:r>
      <w:r w:rsidR="00870EFC" w:rsidRPr="000C2240">
        <w:rPr>
          <w:sz w:val="24"/>
          <w:szCs w:val="24"/>
        </w:rPr>
        <w:t>Fazenda</w:t>
      </w:r>
      <w:r w:rsidR="00870EFC" w:rsidRPr="000C2240">
        <w:rPr>
          <w:spacing w:val="31"/>
          <w:sz w:val="24"/>
          <w:szCs w:val="24"/>
        </w:rPr>
        <w:t xml:space="preserve"> </w:t>
      </w:r>
      <w:r w:rsidR="00870EFC" w:rsidRPr="000C2240">
        <w:rPr>
          <w:sz w:val="24"/>
          <w:szCs w:val="24"/>
        </w:rPr>
        <w:t>Municipal</w:t>
      </w:r>
      <w:r w:rsidR="00870EFC" w:rsidRPr="000C2240">
        <w:rPr>
          <w:spacing w:val="33"/>
          <w:sz w:val="24"/>
          <w:szCs w:val="24"/>
        </w:rPr>
        <w:t xml:space="preserve"> </w:t>
      </w:r>
      <w:r w:rsidR="00870EFC" w:rsidRPr="000C2240">
        <w:rPr>
          <w:sz w:val="24"/>
          <w:szCs w:val="24"/>
        </w:rPr>
        <w:t>do</w:t>
      </w:r>
      <w:r w:rsidR="00870EFC" w:rsidRPr="000C2240">
        <w:rPr>
          <w:spacing w:val="32"/>
          <w:sz w:val="24"/>
          <w:szCs w:val="24"/>
        </w:rPr>
        <w:t xml:space="preserve"> </w:t>
      </w:r>
      <w:r w:rsidR="00870EFC" w:rsidRPr="000C2240">
        <w:rPr>
          <w:sz w:val="24"/>
          <w:szCs w:val="24"/>
        </w:rPr>
        <w:t>domicílio</w:t>
      </w:r>
      <w:r w:rsidR="00870EFC" w:rsidRPr="000C2240">
        <w:rPr>
          <w:spacing w:val="32"/>
          <w:sz w:val="24"/>
          <w:szCs w:val="24"/>
        </w:rPr>
        <w:t xml:space="preserve"> </w:t>
      </w:r>
      <w:r w:rsidR="00870EFC" w:rsidRPr="000C2240">
        <w:rPr>
          <w:sz w:val="24"/>
          <w:szCs w:val="24"/>
        </w:rPr>
        <w:t>ou</w:t>
      </w:r>
      <w:r w:rsidR="00870EFC" w:rsidRPr="000C2240">
        <w:rPr>
          <w:spacing w:val="32"/>
          <w:sz w:val="24"/>
          <w:szCs w:val="24"/>
        </w:rPr>
        <w:t xml:space="preserve"> </w:t>
      </w:r>
      <w:r w:rsidR="00870EFC" w:rsidRPr="000C2240">
        <w:rPr>
          <w:sz w:val="24"/>
          <w:szCs w:val="24"/>
        </w:rPr>
        <w:t>sede</w:t>
      </w:r>
      <w:r w:rsidR="00870EFC" w:rsidRPr="000C2240">
        <w:rPr>
          <w:spacing w:val="31"/>
          <w:sz w:val="24"/>
          <w:szCs w:val="24"/>
        </w:rPr>
        <w:t xml:space="preserve"> </w:t>
      </w:r>
      <w:r w:rsidR="00870EFC" w:rsidRPr="000C2240">
        <w:rPr>
          <w:sz w:val="24"/>
          <w:szCs w:val="24"/>
        </w:rPr>
        <w:t>do</w:t>
      </w:r>
      <w:r w:rsidR="00870EFC" w:rsidRPr="000C2240">
        <w:rPr>
          <w:spacing w:val="32"/>
          <w:sz w:val="24"/>
          <w:szCs w:val="24"/>
        </w:rPr>
        <w:t xml:space="preserve"> </w:t>
      </w:r>
      <w:r w:rsidR="00870EFC" w:rsidRPr="000C2240">
        <w:rPr>
          <w:sz w:val="24"/>
          <w:szCs w:val="24"/>
        </w:rPr>
        <w:t>fornecedor,</w:t>
      </w:r>
      <w:r w:rsidR="00870EFC" w:rsidRPr="000C2240">
        <w:rPr>
          <w:spacing w:val="-57"/>
          <w:sz w:val="24"/>
          <w:szCs w:val="24"/>
        </w:rPr>
        <w:t xml:space="preserve"> </w:t>
      </w:r>
      <w:r w:rsidR="00870EFC" w:rsidRPr="000C2240">
        <w:rPr>
          <w:sz w:val="24"/>
          <w:szCs w:val="24"/>
        </w:rPr>
        <w:t>relativa</w:t>
      </w:r>
      <w:r w:rsidR="00870EFC" w:rsidRPr="000C2240">
        <w:rPr>
          <w:spacing w:val="-2"/>
          <w:sz w:val="24"/>
          <w:szCs w:val="24"/>
        </w:rPr>
        <w:t xml:space="preserve"> </w:t>
      </w:r>
      <w:r w:rsidR="00870EFC" w:rsidRPr="000C2240">
        <w:rPr>
          <w:sz w:val="24"/>
          <w:szCs w:val="24"/>
        </w:rPr>
        <w:t>à</w:t>
      </w:r>
      <w:r w:rsidR="00870EFC" w:rsidRPr="000C2240">
        <w:rPr>
          <w:spacing w:val="1"/>
          <w:sz w:val="24"/>
          <w:szCs w:val="24"/>
        </w:rPr>
        <w:t xml:space="preserve"> </w:t>
      </w:r>
      <w:r w:rsidR="00870EFC" w:rsidRPr="000C2240">
        <w:rPr>
          <w:sz w:val="24"/>
          <w:szCs w:val="24"/>
        </w:rPr>
        <w:t>atividade</w:t>
      </w:r>
      <w:r w:rsidR="00870EFC" w:rsidRPr="000C2240">
        <w:rPr>
          <w:spacing w:val="-4"/>
          <w:sz w:val="24"/>
          <w:szCs w:val="24"/>
        </w:rPr>
        <w:t xml:space="preserve"> </w:t>
      </w:r>
      <w:r w:rsidR="00870EFC" w:rsidRPr="000C2240">
        <w:rPr>
          <w:sz w:val="24"/>
          <w:szCs w:val="24"/>
        </w:rPr>
        <w:t>em cujo</w:t>
      </w:r>
      <w:r w:rsidR="00870EFC" w:rsidRPr="000C2240">
        <w:rPr>
          <w:spacing w:val="-1"/>
          <w:sz w:val="24"/>
          <w:szCs w:val="24"/>
        </w:rPr>
        <w:t xml:space="preserve"> </w:t>
      </w:r>
      <w:r w:rsidR="00870EFC" w:rsidRPr="000C2240">
        <w:rPr>
          <w:sz w:val="24"/>
          <w:szCs w:val="24"/>
        </w:rPr>
        <w:t>exercício contrata</w:t>
      </w:r>
      <w:r w:rsidR="00870EFC" w:rsidRPr="000C2240">
        <w:rPr>
          <w:spacing w:val="-1"/>
          <w:sz w:val="24"/>
          <w:szCs w:val="24"/>
        </w:rPr>
        <w:t xml:space="preserve"> </w:t>
      </w:r>
      <w:r w:rsidR="00870EFC" w:rsidRPr="000C2240">
        <w:rPr>
          <w:sz w:val="24"/>
          <w:szCs w:val="24"/>
        </w:rPr>
        <w:t>ou</w:t>
      </w:r>
      <w:r w:rsidR="00870EFC" w:rsidRPr="000C2240">
        <w:rPr>
          <w:spacing w:val="2"/>
          <w:sz w:val="24"/>
          <w:szCs w:val="24"/>
        </w:rPr>
        <w:t xml:space="preserve"> </w:t>
      </w:r>
      <w:r w:rsidR="00870EFC" w:rsidRPr="000C2240">
        <w:rPr>
          <w:sz w:val="24"/>
          <w:szCs w:val="24"/>
        </w:rPr>
        <w:t>concorre;</w:t>
      </w:r>
    </w:p>
    <w:p w14:paraId="59616755" w14:textId="385F056B" w:rsidR="00E87FA5" w:rsidRPr="00BC790F" w:rsidRDefault="00A23305" w:rsidP="00BC790F">
      <w:pPr>
        <w:pStyle w:val="PargrafodaLista"/>
        <w:numPr>
          <w:ilvl w:val="2"/>
          <w:numId w:val="61"/>
        </w:numPr>
        <w:tabs>
          <w:tab w:val="left" w:pos="709"/>
          <w:tab w:val="left" w:pos="2112"/>
          <w:tab w:val="left" w:pos="2113"/>
          <w:tab w:val="left" w:pos="9923"/>
        </w:tabs>
        <w:ind w:left="0" w:firstLine="0"/>
        <w:rPr>
          <w:sz w:val="24"/>
          <w:szCs w:val="24"/>
        </w:rPr>
      </w:pPr>
      <w:r>
        <w:rPr>
          <w:noProof/>
          <w:lang w:val="pt-BR" w:eastAsia="pt-BR"/>
        </w:rPr>
        <mc:AlternateContent>
          <mc:Choice Requires="wps">
            <w:drawing>
              <wp:anchor distT="0" distB="0" distL="114300" distR="114300" simplePos="0" relativeHeight="485484032" behindDoc="1" locked="0" layoutInCell="1" allowOverlap="1" wp14:anchorId="22827DD7" wp14:editId="778BD7D2">
                <wp:simplePos x="0" y="0"/>
                <wp:positionH relativeFrom="page">
                  <wp:posOffset>1467485</wp:posOffset>
                </wp:positionH>
                <wp:positionV relativeFrom="paragraph">
                  <wp:posOffset>179070</wp:posOffset>
                </wp:positionV>
                <wp:extent cx="80645" cy="7620"/>
                <wp:effectExtent l="0" t="0" r="0" b="0"/>
                <wp:wrapNone/>
                <wp:docPr id="943768124" name="Rectangle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5EC197" id="Rectangle 531" o:spid="_x0000_s1026" style="position:absolute;margin-left:115.55pt;margin-top:14.1pt;width:6.35pt;height:.6pt;z-index:-1783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OP9bkHeAAAACQEAAA8AAABkcnMvZG93bnJldi54bWxMj8FOwzAQRO9I&#10;/IO1SNyoEzegNMSpKBJHJFo40JsTL0nUeB1itw18PcsJbjPap9mZcj27QZxwCr0nDekiAYHUeNtT&#10;q+Ht9ekmBxGiIWsGT6jhCwOsq8uL0hTWn2mLp11sBYdQKIyGLsaxkDI0HToTFn5E4tuHn5yJbKdW&#10;2smcOdwNUiXJnXSmJ/7QmREfO2wOu6PTsFnlm8+XjJ6/t/Ue9+/14VZNidbXV/PDPYiIc/yD4bc+&#10;V4eKO9X+SDaIQYNapimjLHIFggGVLXlLzWKVgaxK+X9B9QMAAP//AwBQSwECLQAUAAYACAAAACEA&#10;toM4kv4AAADhAQAAEwAAAAAAAAAAAAAAAAAAAAAAW0NvbnRlbnRfVHlwZXNdLnhtbFBLAQItABQA&#10;BgAIAAAAIQA4/SH/1gAAAJQBAAALAAAAAAAAAAAAAAAAAC8BAABfcmVscy8ucmVsc1BLAQItABQA&#10;BgAIAAAAIQBhD2ew4wEAALEDAAAOAAAAAAAAAAAAAAAAAC4CAABkcnMvZTJvRG9jLnhtbFBLAQIt&#10;ABQABgAIAAAAIQDj/W5B3gAAAAkBAAAPAAAAAAAAAAAAAAAAAD0EAABkcnMvZG93bnJldi54bWxQ&#10;SwUGAAAAAAQABADzAAAASAUAAAAA&#10;" fillcolor="black" stroked="f">
                <w10:wrap anchorx="page"/>
              </v:rect>
            </w:pict>
          </mc:Fallback>
        </mc:AlternateContent>
      </w:r>
      <w:r w:rsidR="00870EFC" w:rsidRPr="00BC790F">
        <w:rPr>
          <w:sz w:val="24"/>
          <w:szCs w:val="24"/>
        </w:rPr>
        <w:t>Certidão</w:t>
      </w:r>
      <w:r w:rsidR="00870EFC" w:rsidRPr="00BC790F">
        <w:rPr>
          <w:spacing w:val="13"/>
          <w:sz w:val="24"/>
          <w:szCs w:val="24"/>
        </w:rPr>
        <w:t xml:space="preserve"> </w:t>
      </w:r>
      <w:r w:rsidR="00870EFC" w:rsidRPr="00BC790F">
        <w:rPr>
          <w:sz w:val="24"/>
          <w:szCs w:val="24"/>
        </w:rPr>
        <w:t>de</w:t>
      </w:r>
      <w:r w:rsidR="00870EFC" w:rsidRPr="00BC790F">
        <w:rPr>
          <w:spacing w:val="9"/>
          <w:sz w:val="24"/>
          <w:szCs w:val="24"/>
        </w:rPr>
        <w:t xml:space="preserve"> </w:t>
      </w:r>
      <w:r w:rsidR="00870EFC" w:rsidRPr="00BC790F">
        <w:rPr>
          <w:sz w:val="24"/>
          <w:szCs w:val="24"/>
        </w:rPr>
        <w:t>Regularidade</w:t>
      </w:r>
      <w:r w:rsidR="00870EFC" w:rsidRPr="00BC790F">
        <w:rPr>
          <w:spacing w:val="13"/>
          <w:sz w:val="24"/>
          <w:szCs w:val="24"/>
        </w:rPr>
        <w:t xml:space="preserve"> </w:t>
      </w:r>
      <w:r w:rsidR="00870EFC" w:rsidRPr="00BC790F">
        <w:rPr>
          <w:sz w:val="24"/>
          <w:szCs w:val="24"/>
        </w:rPr>
        <w:t>para</w:t>
      </w:r>
      <w:r w:rsidR="00870EFC" w:rsidRPr="00BC790F">
        <w:rPr>
          <w:spacing w:val="13"/>
          <w:sz w:val="24"/>
          <w:szCs w:val="24"/>
        </w:rPr>
        <w:t xml:space="preserve"> </w:t>
      </w:r>
      <w:r w:rsidR="00870EFC" w:rsidRPr="00BC790F">
        <w:rPr>
          <w:sz w:val="24"/>
          <w:szCs w:val="24"/>
        </w:rPr>
        <w:t>com</w:t>
      </w:r>
      <w:r w:rsidR="00870EFC" w:rsidRPr="00BC790F">
        <w:rPr>
          <w:spacing w:val="15"/>
          <w:sz w:val="24"/>
          <w:szCs w:val="24"/>
        </w:rPr>
        <w:t xml:space="preserve"> </w:t>
      </w:r>
      <w:r w:rsidR="00870EFC" w:rsidRPr="00BC790F">
        <w:rPr>
          <w:sz w:val="24"/>
          <w:szCs w:val="24"/>
        </w:rPr>
        <w:t>a</w:t>
      </w:r>
      <w:r w:rsidR="00870EFC" w:rsidRPr="00BC790F">
        <w:rPr>
          <w:spacing w:val="11"/>
          <w:sz w:val="24"/>
          <w:szCs w:val="24"/>
        </w:rPr>
        <w:t xml:space="preserve"> </w:t>
      </w:r>
      <w:r w:rsidR="00870EFC" w:rsidRPr="00BC790F">
        <w:rPr>
          <w:sz w:val="24"/>
          <w:szCs w:val="24"/>
        </w:rPr>
        <w:t>Fazenda</w:t>
      </w:r>
      <w:r w:rsidR="00870EFC" w:rsidRPr="00BC790F">
        <w:rPr>
          <w:spacing w:val="13"/>
          <w:sz w:val="24"/>
          <w:szCs w:val="24"/>
        </w:rPr>
        <w:t xml:space="preserve"> </w:t>
      </w:r>
      <w:r w:rsidR="00870EFC" w:rsidRPr="00BC790F">
        <w:rPr>
          <w:sz w:val="24"/>
          <w:szCs w:val="24"/>
        </w:rPr>
        <w:t>Estadual,</w:t>
      </w:r>
      <w:r w:rsidR="00870EFC" w:rsidRPr="00BC790F">
        <w:rPr>
          <w:spacing w:val="14"/>
          <w:sz w:val="24"/>
          <w:szCs w:val="24"/>
        </w:rPr>
        <w:t xml:space="preserve"> </w:t>
      </w:r>
      <w:r w:rsidR="00870EFC" w:rsidRPr="00BC790F">
        <w:rPr>
          <w:sz w:val="24"/>
          <w:szCs w:val="24"/>
        </w:rPr>
        <w:t>por</w:t>
      </w:r>
      <w:r w:rsidR="00870EFC" w:rsidRPr="00BC790F">
        <w:rPr>
          <w:spacing w:val="14"/>
          <w:sz w:val="24"/>
          <w:szCs w:val="24"/>
        </w:rPr>
        <w:t xml:space="preserve"> </w:t>
      </w:r>
      <w:r w:rsidR="00870EFC" w:rsidRPr="00BC790F">
        <w:rPr>
          <w:sz w:val="24"/>
          <w:szCs w:val="24"/>
        </w:rPr>
        <w:t>meio</w:t>
      </w:r>
      <w:r w:rsidR="00870EFC" w:rsidRPr="00BC790F">
        <w:rPr>
          <w:spacing w:val="14"/>
          <w:sz w:val="24"/>
          <w:szCs w:val="24"/>
        </w:rPr>
        <w:t xml:space="preserve"> </w:t>
      </w:r>
      <w:r w:rsidR="00870EFC" w:rsidRPr="00BC790F">
        <w:rPr>
          <w:sz w:val="24"/>
          <w:szCs w:val="24"/>
        </w:rPr>
        <w:t>de</w:t>
      </w:r>
      <w:r w:rsidR="00870EFC" w:rsidRPr="00BC790F">
        <w:rPr>
          <w:spacing w:val="12"/>
          <w:sz w:val="24"/>
          <w:szCs w:val="24"/>
        </w:rPr>
        <w:t xml:space="preserve"> </w:t>
      </w:r>
      <w:r w:rsidR="00870EFC" w:rsidRPr="00BC790F">
        <w:rPr>
          <w:sz w:val="24"/>
          <w:szCs w:val="24"/>
        </w:rPr>
        <w:t>Certidão</w:t>
      </w:r>
      <w:r w:rsidR="00870EFC" w:rsidRPr="00BC790F">
        <w:rPr>
          <w:spacing w:val="14"/>
          <w:sz w:val="24"/>
          <w:szCs w:val="24"/>
        </w:rPr>
        <w:t xml:space="preserve"> </w:t>
      </w:r>
      <w:r w:rsidR="00870EFC" w:rsidRPr="00BC790F">
        <w:rPr>
          <w:sz w:val="24"/>
          <w:szCs w:val="24"/>
        </w:rPr>
        <w:t>Negativa</w:t>
      </w:r>
      <w:r w:rsidR="00870EFC" w:rsidRPr="00BC790F">
        <w:rPr>
          <w:spacing w:val="-57"/>
          <w:sz w:val="24"/>
          <w:szCs w:val="24"/>
        </w:rPr>
        <w:t xml:space="preserve"> </w:t>
      </w:r>
      <w:r w:rsidR="00870EFC" w:rsidRPr="00BC790F">
        <w:rPr>
          <w:sz w:val="24"/>
          <w:szCs w:val="24"/>
        </w:rPr>
        <w:t>de</w:t>
      </w:r>
      <w:r w:rsidR="00870EFC" w:rsidRPr="00BC790F">
        <w:rPr>
          <w:spacing w:val="-2"/>
          <w:sz w:val="24"/>
          <w:szCs w:val="24"/>
        </w:rPr>
        <w:t xml:space="preserve"> </w:t>
      </w:r>
      <w:r w:rsidR="00870EFC" w:rsidRPr="00BC790F">
        <w:rPr>
          <w:sz w:val="24"/>
          <w:szCs w:val="24"/>
        </w:rPr>
        <w:t>Débito em relação</w:t>
      </w:r>
      <w:r w:rsidR="00870EFC" w:rsidRPr="00BC790F">
        <w:rPr>
          <w:spacing w:val="2"/>
          <w:sz w:val="24"/>
          <w:szCs w:val="24"/>
        </w:rPr>
        <w:t xml:space="preserve"> </w:t>
      </w:r>
      <w:r w:rsidR="00870EFC" w:rsidRPr="00BC790F">
        <w:rPr>
          <w:sz w:val="24"/>
          <w:szCs w:val="24"/>
        </w:rPr>
        <w:t>a</w:t>
      </w:r>
      <w:r w:rsidR="00870EFC" w:rsidRPr="00BC790F">
        <w:rPr>
          <w:spacing w:val="-1"/>
          <w:sz w:val="24"/>
          <w:szCs w:val="24"/>
        </w:rPr>
        <w:t xml:space="preserve"> </w:t>
      </w:r>
      <w:r w:rsidR="00870EFC" w:rsidRPr="00BC790F">
        <w:rPr>
          <w:sz w:val="24"/>
          <w:szCs w:val="24"/>
        </w:rPr>
        <w:t>tributos estaduais;</w:t>
      </w:r>
    </w:p>
    <w:p w14:paraId="08C5FF40" w14:textId="6774B71B" w:rsidR="00E87FA5" w:rsidRPr="00F43F5C" w:rsidRDefault="00A23305" w:rsidP="00BC790F">
      <w:pPr>
        <w:pStyle w:val="PargrafodaLista"/>
        <w:numPr>
          <w:ilvl w:val="2"/>
          <w:numId w:val="61"/>
        </w:numPr>
        <w:tabs>
          <w:tab w:val="left" w:pos="709"/>
          <w:tab w:val="left" w:pos="2083"/>
          <w:tab w:val="left" w:pos="2085"/>
          <w:tab w:val="left" w:pos="9923"/>
        </w:tabs>
        <w:ind w:left="0" w:firstLine="0"/>
        <w:rPr>
          <w:color w:val="000000" w:themeColor="text1"/>
          <w:sz w:val="24"/>
          <w:szCs w:val="24"/>
        </w:rPr>
      </w:pPr>
      <w:r>
        <w:rPr>
          <w:noProof/>
          <w:sz w:val="24"/>
          <w:szCs w:val="24"/>
          <w:lang w:val="pt-BR" w:eastAsia="pt-BR"/>
        </w:rPr>
        <mc:AlternateContent>
          <mc:Choice Requires="wps">
            <w:drawing>
              <wp:anchor distT="0" distB="0" distL="114300" distR="114300" simplePos="0" relativeHeight="485484544" behindDoc="1" locked="0" layoutInCell="1" allowOverlap="1" wp14:anchorId="0322576F" wp14:editId="3FABA0AE">
                <wp:simplePos x="0" y="0"/>
                <wp:positionH relativeFrom="page">
                  <wp:posOffset>1458595</wp:posOffset>
                </wp:positionH>
                <wp:positionV relativeFrom="paragraph">
                  <wp:posOffset>179070</wp:posOffset>
                </wp:positionV>
                <wp:extent cx="80645" cy="7620"/>
                <wp:effectExtent l="0" t="0" r="0" b="0"/>
                <wp:wrapNone/>
                <wp:docPr id="2062806716" name="Rectangle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4AA4DD" id="Rectangle 530" o:spid="_x0000_s1026" style="position:absolute;margin-left:114.85pt;margin-top:14.1pt;width:6.35pt;height:.6pt;z-index:-17831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Enmx3zeAAAACQEAAA8AAABkcnMvZG93bnJldi54bWxMj8FOwzAMhu9I&#10;vENkJG4sJSrQdk0nhsQRiQ0O2y1tTFutcUqTbYWnx5zg9lv+9PtzuZrdIE44hd6ThttFAgKp8ban&#10;VsP72/NNBiJEQ9YMnlDDFwZYVZcXpSmsP9MGT9vYCi6hUBgNXYxjIWVoOnQmLPyIxLsPPzkTeZxa&#10;aSdz5nI3SJUk99KZnvhCZ0Z86rA5bI9OwzrP1p+vKb18b+o97nf14U5NidbXV/PjEkTEOf7B8KvP&#10;6lCxU+2PZIMYNCiVPzDKIVMgGFCpSkHUHPIUZFXK/x9UPwAAAP//AwBQSwECLQAUAAYACAAAACEA&#10;toM4kv4AAADhAQAAEwAAAAAAAAAAAAAAAAAAAAAAW0NvbnRlbnRfVHlwZXNdLnhtbFBLAQItABQA&#10;BgAIAAAAIQA4/SH/1gAAAJQBAAALAAAAAAAAAAAAAAAAAC8BAABfcmVscy8ucmVsc1BLAQItABQA&#10;BgAIAAAAIQBhD2ew4wEAALEDAAAOAAAAAAAAAAAAAAAAAC4CAABkcnMvZTJvRG9jLnhtbFBLAQIt&#10;ABQABgAIAAAAIQBJ5sd83gAAAAkBAAAPAAAAAAAAAAAAAAAAAD0EAABkcnMvZG93bnJldi54bWxQ&#10;SwUGAAAAAAQABADzAAAASAUAAAAA&#10;" fillcolor="black" stroked="f">
                <w10:wrap anchorx="page"/>
              </v:rect>
            </w:pict>
          </mc:Fallback>
        </mc:AlternateContent>
      </w:r>
      <w:r w:rsidR="00870EFC" w:rsidRPr="000C2240">
        <w:rPr>
          <w:sz w:val="24"/>
          <w:szCs w:val="24"/>
        </w:rPr>
        <w:t>Certidão emitida pela Procuradoria Geral do Estado, caso tenha sede no Estado do Rio de</w:t>
      </w:r>
      <w:r w:rsidR="00870EFC" w:rsidRPr="000C2240">
        <w:rPr>
          <w:spacing w:val="-57"/>
          <w:sz w:val="24"/>
          <w:szCs w:val="24"/>
        </w:rPr>
        <w:t xml:space="preserve"> </w:t>
      </w:r>
      <w:r w:rsidR="00870EFC" w:rsidRPr="000C2240">
        <w:rPr>
          <w:sz w:val="24"/>
          <w:szCs w:val="24"/>
        </w:rPr>
        <w:t>Janeiro.</w:t>
      </w:r>
    </w:p>
    <w:p w14:paraId="2EDDE5C9" w14:textId="77777777" w:rsidR="00E87FA5" w:rsidRPr="00F43F5C" w:rsidRDefault="00870EFC" w:rsidP="00BC790F">
      <w:pPr>
        <w:pStyle w:val="Corpodetexto"/>
        <w:numPr>
          <w:ilvl w:val="2"/>
          <w:numId w:val="61"/>
        </w:numPr>
        <w:tabs>
          <w:tab w:val="left" w:pos="0"/>
        </w:tabs>
        <w:ind w:left="0" w:firstLine="0"/>
        <w:jc w:val="both"/>
        <w:rPr>
          <w:color w:val="000000" w:themeColor="text1"/>
        </w:rPr>
      </w:pPr>
      <w:r w:rsidRPr="00F43F5C">
        <w:rPr>
          <w:color w:val="000000" w:themeColor="text1"/>
        </w:rPr>
        <w:t xml:space="preserve"> Caso o fornecedor seja considerado isento dos tributos relacionados ao objeto contratual,</w:t>
      </w:r>
      <w:r w:rsidRPr="00F43F5C">
        <w:rPr>
          <w:color w:val="000000" w:themeColor="text1"/>
          <w:spacing w:val="1"/>
        </w:rPr>
        <w:t xml:space="preserve"> </w:t>
      </w:r>
      <w:r w:rsidRPr="00F43F5C">
        <w:rPr>
          <w:color w:val="000000" w:themeColor="text1"/>
        </w:rPr>
        <w:t>deverá comprovar tal condição mediante a apresentação de declaração da Fazenda respectiva do seu</w:t>
      </w:r>
      <w:r w:rsidRPr="00F43F5C">
        <w:rPr>
          <w:color w:val="000000" w:themeColor="text1"/>
          <w:spacing w:val="1"/>
        </w:rPr>
        <w:t xml:space="preserve"> </w:t>
      </w:r>
      <w:r w:rsidRPr="00F43F5C">
        <w:rPr>
          <w:color w:val="000000" w:themeColor="text1"/>
        </w:rPr>
        <w:t>domicílio</w:t>
      </w:r>
      <w:r w:rsidRPr="00F43F5C">
        <w:rPr>
          <w:color w:val="000000" w:themeColor="text1"/>
          <w:spacing w:val="-1"/>
        </w:rPr>
        <w:t xml:space="preserve"> </w:t>
      </w:r>
      <w:r w:rsidRPr="00F43F5C">
        <w:rPr>
          <w:color w:val="000000" w:themeColor="text1"/>
        </w:rPr>
        <w:t>ou sede, ou outra</w:t>
      </w:r>
      <w:r w:rsidRPr="00F43F5C">
        <w:rPr>
          <w:color w:val="000000" w:themeColor="text1"/>
          <w:spacing w:val="-1"/>
        </w:rPr>
        <w:t xml:space="preserve"> </w:t>
      </w:r>
      <w:r w:rsidRPr="00F43F5C">
        <w:rPr>
          <w:color w:val="000000" w:themeColor="text1"/>
        </w:rPr>
        <w:t>equivalente, na</w:t>
      </w:r>
      <w:r w:rsidRPr="00F43F5C">
        <w:rPr>
          <w:color w:val="000000" w:themeColor="text1"/>
          <w:spacing w:val="-1"/>
        </w:rPr>
        <w:t xml:space="preserve"> </w:t>
      </w:r>
      <w:r w:rsidRPr="00F43F5C">
        <w:rPr>
          <w:color w:val="000000" w:themeColor="text1"/>
        </w:rPr>
        <w:t>forma</w:t>
      </w:r>
      <w:r w:rsidRPr="00F43F5C">
        <w:rPr>
          <w:color w:val="000000" w:themeColor="text1"/>
          <w:spacing w:val="1"/>
        </w:rPr>
        <w:t xml:space="preserve"> </w:t>
      </w:r>
      <w:r w:rsidRPr="00F43F5C">
        <w:rPr>
          <w:color w:val="000000" w:themeColor="text1"/>
        </w:rPr>
        <w:t>da</w:t>
      </w:r>
      <w:r w:rsidRPr="00F43F5C">
        <w:rPr>
          <w:color w:val="000000" w:themeColor="text1"/>
          <w:spacing w:val="-1"/>
        </w:rPr>
        <w:t xml:space="preserve"> </w:t>
      </w:r>
      <w:r w:rsidRPr="00F43F5C">
        <w:rPr>
          <w:color w:val="000000" w:themeColor="text1"/>
        </w:rPr>
        <w:t>lei.</w:t>
      </w:r>
    </w:p>
    <w:p w14:paraId="11C517F4" w14:textId="6E2E4540" w:rsidR="00E87FA5" w:rsidRPr="00F43F5C" w:rsidRDefault="00B82E8D" w:rsidP="00BC790F">
      <w:pPr>
        <w:pStyle w:val="PargrafodaLista"/>
        <w:tabs>
          <w:tab w:val="left" w:pos="0"/>
          <w:tab w:val="left" w:pos="999"/>
          <w:tab w:val="left" w:pos="1929"/>
        </w:tabs>
        <w:ind w:left="0"/>
        <w:rPr>
          <w:color w:val="000000" w:themeColor="text1"/>
          <w:sz w:val="24"/>
          <w:szCs w:val="24"/>
        </w:rPr>
      </w:pPr>
      <w:r w:rsidRPr="00F43F5C">
        <w:rPr>
          <w:color w:val="000000" w:themeColor="text1"/>
          <w:sz w:val="24"/>
          <w:szCs w:val="24"/>
        </w:rPr>
        <w:t>9.</w:t>
      </w:r>
      <w:r w:rsidR="00BC790F">
        <w:rPr>
          <w:color w:val="000000" w:themeColor="text1"/>
          <w:sz w:val="24"/>
          <w:szCs w:val="24"/>
        </w:rPr>
        <w:t>19</w:t>
      </w:r>
      <w:r w:rsidRPr="00F43F5C">
        <w:rPr>
          <w:color w:val="000000" w:themeColor="text1"/>
          <w:sz w:val="24"/>
          <w:szCs w:val="24"/>
        </w:rPr>
        <w:t xml:space="preserve">.10 </w:t>
      </w:r>
      <w:r w:rsidR="00870EFC" w:rsidRPr="00F43F5C">
        <w:rPr>
          <w:color w:val="000000" w:themeColor="text1"/>
          <w:sz w:val="24"/>
          <w:szCs w:val="24"/>
        </w:rPr>
        <w:t>- O fornecedor enquadrado como microempreendedor individual que pretenda auferir os</w:t>
      </w:r>
      <w:r w:rsidR="00870EFC" w:rsidRPr="00F43F5C">
        <w:rPr>
          <w:color w:val="000000" w:themeColor="text1"/>
          <w:spacing w:val="1"/>
          <w:sz w:val="24"/>
          <w:szCs w:val="24"/>
        </w:rPr>
        <w:t xml:space="preserve"> </w:t>
      </w:r>
      <w:r w:rsidR="00870EFC" w:rsidRPr="00F43F5C">
        <w:rPr>
          <w:color w:val="000000" w:themeColor="text1"/>
          <w:sz w:val="24"/>
          <w:szCs w:val="24"/>
        </w:rPr>
        <w:t>benefícios</w:t>
      </w:r>
      <w:r w:rsidR="00870EFC" w:rsidRPr="00F43F5C">
        <w:rPr>
          <w:color w:val="000000" w:themeColor="text1"/>
          <w:spacing w:val="1"/>
          <w:sz w:val="24"/>
          <w:szCs w:val="24"/>
        </w:rPr>
        <w:t xml:space="preserve"> </w:t>
      </w:r>
      <w:r w:rsidR="00870EFC" w:rsidRPr="00F43F5C">
        <w:rPr>
          <w:color w:val="000000" w:themeColor="text1"/>
          <w:sz w:val="24"/>
          <w:szCs w:val="24"/>
        </w:rPr>
        <w:t>do</w:t>
      </w:r>
      <w:r w:rsidR="00870EFC" w:rsidRPr="00F43F5C">
        <w:rPr>
          <w:color w:val="000000" w:themeColor="text1"/>
          <w:spacing w:val="1"/>
          <w:sz w:val="24"/>
          <w:szCs w:val="24"/>
        </w:rPr>
        <w:t xml:space="preserve"> </w:t>
      </w:r>
      <w:r w:rsidR="00870EFC" w:rsidRPr="00F43F5C">
        <w:rPr>
          <w:color w:val="000000" w:themeColor="text1"/>
          <w:sz w:val="24"/>
          <w:szCs w:val="24"/>
        </w:rPr>
        <w:t>tratamento</w:t>
      </w:r>
      <w:r w:rsidR="00870EFC" w:rsidRPr="00F43F5C">
        <w:rPr>
          <w:color w:val="000000" w:themeColor="text1"/>
          <w:spacing w:val="1"/>
          <w:sz w:val="24"/>
          <w:szCs w:val="24"/>
        </w:rPr>
        <w:t xml:space="preserve"> </w:t>
      </w:r>
      <w:r w:rsidR="00870EFC" w:rsidRPr="00F43F5C">
        <w:rPr>
          <w:color w:val="000000" w:themeColor="text1"/>
          <w:sz w:val="24"/>
          <w:szCs w:val="24"/>
        </w:rPr>
        <w:t>diferenciado</w:t>
      </w:r>
      <w:r w:rsidR="00870EFC" w:rsidRPr="00F43F5C">
        <w:rPr>
          <w:color w:val="000000" w:themeColor="text1"/>
          <w:spacing w:val="1"/>
          <w:sz w:val="24"/>
          <w:szCs w:val="24"/>
        </w:rPr>
        <w:t xml:space="preserve"> </w:t>
      </w:r>
      <w:r w:rsidR="00870EFC" w:rsidRPr="00F43F5C">
        <w:rPr>
          <w:color w:val="000000" w:themeColor="text1"/>
          <w:sz w:val="24"/>
          <w:szCs w:val="24"/>
        </w:rPr>
        <w:t>previstos</w:t>
      </w:r>
      <w:r w:rsidR="00870EFC" w:rsidRPr="00F43F5C">
        <w:rPr>
          <w:color w:val="000000" w:themeColor="text1"/>
          <w:spacing w:val="1"/>
          <w:sz w:val="24"/>
          <w:szCs w:val="24"/>
        </w:rPr>
        <w:t xml:space="preserve"> </w:t>
      </w:r>
      <w:r w:rsidR="00870EFC" w:rsidRPr="00F43F5C">
        <w:rPr>
          <w:color w:val="000000" w:themeColor="text1"/>
          <w:sz w:val="24"/>
          <w:szCs w:val="24"/>
        </w:rPr>
        <w:t>na</w:t>
      </w:r>
      <w:r w:rsidR="00870EFC" w:rsidRPr="00F43F5C">
        <w:rPr>
          <w:color w:val="000000" w:themeColor="text1"/>
          <w:spacing w:val="1"/>
          <w:sz w:val="24"/>
          <w:szCs w:val="24"/>
        </w:rPr>
        <w:t xml:space="preserve"> </w:t>
      </w:r>
      <w:r w:rsidR="00870EFC" w:rsidRPr="00F43F5C">
        <w:rPr>
          <w:color w:val="000000" w:themeColor="text1"/>
          <w:sz w:val="24"/>
          <w:szCs w:val="24"/>
          <w:u w:val="single" w:color="0000FF"/>
        </w:rPr>
        <w:t>Lei</w:t>
      </w:r>
      <w:r w:rsidR="00870EFC" w:rsidRPr="00F43F5C">
        <w:rPr>
          <w:color w:val="000000" w:themeColor="text1"/>
          <w:spacing w:val="1"/>
          <w:sz w:val="24"/>
          <w:szCs w:val="24"/>
          <w:u w:val="single" w:color="0000FF"/>
        </w:rPr>
        <w:t xml:space="preserve"> </w:t>
      </w:r>
      <w:r w:rsidR="00870EFC" w:rsidRPr="00F43F5C">
        <w:rPr>
          <w:color w:val="000000" w:themeColor="text1"/>
          <w:sz w:val="24"/>
          <w:szCs w:val="24"/>
          <w:u w:val="single" w:color="0000FF"/>
        </w:rPr>
        <w:t>Complementar</w:t>
      </w:r>
      <w:r w:rsidR="00870EFC" w:rsidRPr="00F43F5C">
        <w:rPr>
          <w:color w:val="000000" w:themeColor="text1"/>
          <w:spacing w:val="1"/>
          <w:sz w:val="24"/>
          <w:szCs w:val="24"/>
          <w:u w:val="single" w:color="0000FF"/>
        </w:rPr>
        <w:t xml:space="preserve"> </w:t>
      </w:r>
      <w:r w:rsidR="00870EFC" w:rsidRPr="00F43F5C">
        <w:rPr>
          <w:color w:val="000000" w:themeColor="text1"/>
          <w:sz w:val="24"/>
          <w:szCs w:val="24"/>
          <w:u w:val="single" w:color="0000FF"/>
        </w:rPr>
        <w:t>n.</w:t>
      </w:r>
      <w:r w:rsidR="00870EFC" w:rsidRPr="00F43F5C">
        <w:rPr>
          <w:color w:val="000000" w:themeColor="text1"/>
          <w:spacing w:val="1"/>
          <w:sz w:val="24"/>
          <w:szCs w:val="24"/>
          <w:u w:val="single" w:color="0000FF"/>
        </w:rPr>
        <w:t xml:space="preserve"> </w:t>
      </w:r>
      <w:r w:rsidR="00870EFC" w:rsidRPr="00F43F5C">
        <w:rPr>
          <w:color w:val="000000" w:themeColor="text1"/>
          <w:sz w:val="24"/>
          <w:szCs w:val="24"/>
          <w:u w:val="single" w:color="0000FF"/>
        </w:rPr>
        <w:t>123,</w:t>
      </w:r>
      <w:r w:rsidR="00870EFC" w:rsidRPr="00F43F5C">
        <w:rPr>
          <w:color w:val="000000" w:themeColor="text1"/>
          <w:spacing w:val="1"/>
          <w:sz w:val="24"/>
          <w:szCs w:val="24"/>
          <w:u w:val="single" w:color="0000FF"/>
        </w:rPr>
        <w:t xml:space="preserve"> </w:t>
      </w:r>
      <w:r w:rsidR="00870EFC" w:rsidRPr="00F43F5C">
        <w:rPr>
          <w:color w:val="000000" w:themeColor="text1"/>
          <w:sz w:val="24"/>
          <w:szCs w:val="24"/>
          <w:u w:val="single" w:color="0000FF"/>
        </w:rPr>
        <w:t>de</w:t>
      </w:r>
      <w:r w:rsidR="00870EFC" w:rsidRPr="00F43F5C">
        <w:rPr>
          <w:color w:val="000000" w:themeColor="text1"/>
          <w:spacing w:val="1"/>
          <w:sz w:val="24"/>
          <w:szCs w:val="24"/>
          <w:u w:val="single" w:color="0000FF"/>
        </w:rPr>
        <w:t xml:space="preserve"> </w:t>
      </w:r>
      <w:r w:rsidR="00870EFC" w:rsidRPr="00F43F5C">
        <w:rPr>
          <w:color w:val="000000" w:themeColor="text1"/>
          <w:sz w:val="24"/>
          <w:szCs w:val="24"/>
          <w:u w:val="single" w:color="0000FF"/>
        </w:rPr>
        <w:t>2006</w:t>
      </w:r>
      <w:r w:rsidR="00870EFC" w:rsidRPr="00F43F5C">
        <w:rPr>
          <w:color w:val="000000" w:themeColor="text1"/>
          <w:sz w:val="24"/>
          <w:szCs w:val="24"/>
        </w:rPr>
        <w:t>,</w:t>
      </w:r>
      <w:r w:rsidR="00870EFC" w:rsidRPr="00F43F5C">
        <w:rPr>
          <w:color w:val="000000" w:themeColor="text1"/>
          <w:spacing w:val="1"/>
          <w:sz w:val="24"/>
          <w:szCs w:val="24"/>
        </w:rPr>
        <w:t xml:space="preserve"> </w:t>
      </w:r>
      <w:r w:rsidR="00870EFC" w:rsidRPr="00F43F5C">
        <w:rPr>
          <w:color w:val="000000" w:themeColor="text1"/>
          <w:sz w:val="24"/>
          <w:szCs w:val="24"/>
        </w:rPr>
        <w:t>estará</w:t>
      </w:r>
      <w:r w:rsidR="00870EFC" w:rsidRPr="00F43F5C">
        <w:rPr>
          <w:color w:val="000000" w:themeColor="text1"/>
          <w:spacing w:val="-57"/>
          <w:sz w:val="24"/>
          <w:szCs w:val="24"/>
        </w:rPr>
        <w:t xml:space="preserve"> </w:t>
      </w:r>
      <w:r w:rsidR="00870EFC" w:rsidRPr="00F43F5C">
        <w:rPr>
          <w:color w:val="000000" w:themeColor="text1"/>
          <w:sz w:val="24"/>
          <w:szCs w:val="24"/>
        </w:rPr>
        <w:t>dispensado</w:t>
      </w:r>
      <w:r w:rsidR="00870EFC" w:rsidRPr="00F43F5C">
        <w:rPr>
          <w:color w:val="000000" w:themeColor="text1"/>
          <w:spacing w:val="-1"/>
          <w:sz w:val="24"/>
          <w:szCs w:val="24"/>
        </w:rPr>
        <w:t xml:space="preserve"> </w:t>
      </w:r>
      <w:r w:rsidR="00870EFC" w:rsidRPr="00F43F5C">
        <w:rPr>
          <w:color w:val="000000" w:themeColor="text1"/>
          <w:sz w:val="24"/>
          <w:szCs w:val="24"/>
        </w:rPr>
        <w:t>da</w:t>
      </w:r>
      <w:r w:rsidR="00870EFC" w:rsidRPr="00F43F5C">
        <w:rPr>
          <w:color w:val="000000" w:themeColor="text1"/>
          <w:spacing w:val="-1"/>
          <w:sz w:val="24"/>
          <w:szCs w:val="24"/>
        </w:rPr>
        <w:t xml:space="preserve"> </w:t>
      </w:r>
      <w:r w:rsidR="00870EFC" w:rsidRPr="00F43F5C">
        <w:rPr>
          <w:color w:val="000000" w:themeColor="text1"/>
          <w:sz w:val="24"/>
          <w:szCs w:val="24"/>
        </w:rPr>
        <w:t>prova</w:t>
      </w:r>
      <w:r w:rsidR="00870EFC" w:rsidRPr="00F43F5C">
        <w:rPr>
          <w:color w:val="000000" w:themeColor="text1"/>
          <w:spacing w:val="-2"/>
          <w:sz w:val="24"/>
          <w:szCs w:val="24"/>
        </w:rPr>
        <w:t xml:space="preserve"> </w:t>
      </w:r>
      <w:r w:rsidR="00870EFC" w:rsidRPr="00F43F5C">
        <w:rPr>
          <w:color w:val="000000" w:themeColor="text1"/>
          <w:sz w:val="24"/>
          <w:szCs w:val="24"/>
        </w:rPr>
        <w:t>de</w:t>
      </w:r>
      <w:r w:rsidR="00870EFC" w:rsidRPr="00F43F5C">
        <w:rPr>
          <w:color w:val="000000" w:themeColor="text1"/>
          <w:spacing w:val="-1"/>
          <w:sz w:val="24"/>
          <w:szCs w:val="24"/>
        </w:rPr>
        <w:t xml:space="preserve"> </w:t>
      </w:r>
      <w:r w:rsidR="00870EFC" w:rsidRPr="00F43F5C">
        <w:rPr>
          <w:color w:val="000000" w:themeColor="text1"/>
          <w:sz w:val="24"/>
          <w:szCs w:val="24"/>
        </w:rPr>
        <w:t>inscrição</w:t>
      </w:r>
      <w:r w:rsidR="00870EFC" w:rsidRPr="00F43F5C">
        <w:rPr>
          <w:color w:val="000000" w:themeColor="text1"/>
          <w:spacing w:val="-1"/>
          <w:sz w:val="24"/>
          <w:szCs w:val="24"/>
        </w:rPr>
        <w:t xml:space="preserve"> </w:t>
      </w:r>
      <w:r w:rsidR="00870EFC" w:rsidRPr="00F43F5C">
        <w:rPr>
          <w:color w:val="000000" w:themeColor="text1"/>
          <w:sz w:val="24"/>
          <w:szCs w:val="24"/>
        </w:rPr>
        <w:t>nos cadastros de contribuintes</w:t>
      </w:r>
      <w:r w:rsidR="00870EFC" w:rsidRPr="00F43F5C">
        <w:rPr>
          <w:color w:val="000000" w:themeColor="text1"/>
          <w:spacing w:val="-3"/>
          <w:sz w:val="24"/>
          <w:szCs w:val="24"/>
        </w:rPr>
        <w:t xml:space="preserve"> </w:t>
      </w:r>
      <w:r w:rsidR="00870EFC" w:rsidRPr="00F43F5C">
        <w:rPr>
          <w:color w:val="000000" w:themeColor="text1"/>
          <w:sz w:val="24"/>
          <w:szCs w:val="24"/>
        </w:rPr>
        <w:t>estadual</w:t>
      </w:r>
      <w:r w:rsidR="00870EFC" w:rsidRPr="00F43F5C">
        <w:rPr>
          <w:color w:val="000000" w:themeColor="text1"/>
          <w:spacing w:val="-1"/>
          <w:sz w:val="24"/>
          <w:szCs w:val="24"/>
        </w:rPr>
        <w:t xml:space="preserve"> </w:t>
      </w:r>
      <w:r w:rsidR="00870EFC" w:rsidRPr="00F43F5C">
        <w:rPr>
          <w:color w:val="000000" w:themeColor="text1"/>
          <w:sz w:val="24"/>
          <w:szCs w:val="24"/>
        </w:rPr>
        <w:t>e</w:t>
      </w:r>
      <w:r w:rsidR="00870EFC" w:rsidRPr="00F43F5C">
        <w:rPr>
          <w:color w:val="000000" w:themeColor="text1"/>
          <w:spacing w:val="1"/>
          <w:sz w:val="24"/>
          <w:szCs w:val="24"/>
        </w:rPr>
        <w:t xml:space="preserve"> </w:t>
      </w:r>
      <w:r w:rsidR="00870EFC" w:rsidRPr="00F43F5C">
        <w:rPr>
          <w:color w:val="000000" w:themeColor="text1"/>
          <w:sz w:val="24"/>
          <w:szCs w:val="24"/>
        </w:rPr>
        <w:t>municipal.</w:t>
      </w:r>
    </w:p>
    <w:p w14:paraId="5134AD80" w14:textId="4DAFF787" w:rsidR="003628B5" w:rsidRPr="00F43F5C" w:rsidRDefault="00E83E75" w:rsidP="003628B5">
      <w:pPr>
        <w:pStyle w:val="Ttulo3"/>
        <w:tabs>
          <w:tab w:val="left" w:pos="0"/>
        </w:tabs>
        <w:spacing w:before="120" w:after="120"/>
        <w:ind w:left="0"/>
        <w:jc w:val="both"/>
        <w:rPr>
          <w:color w:val="000000" w:themeColor="text1"/>
        </w:rPr>
      </w:pPr>
      <w:r w:rsidRPr="00F43F5C">
        <w:rPr>
          <w:color w:val="000000" w:themeColor="text1"/>
        </w:rPr>
        <w:t>9.2</w:t>
      </w:r>
      <w:r w:rsidR="00BC790F">
        <w:rPr>
          <w:color w:val="000000" w:themeColor="text1"/>
        </w:rPr>
        <w:t>0</w:t>
      </w:r>
      <w:r w:rsidR="00173E4F" w:rsidRPr="00F43F5C">
        <w:rPr>
          <w:color w:val="000000" w:themeColor="text1"/>
        </w:rPr>
        <w:t xml:space="preserve">- </w:t>
      </w:r>
      <w:r w:rsidR="00870EFC" w:rsidRPr="00F43F5C">
        <w:rPr>
          <w:color w:val="000000" w:themeColor="text1"/>
        </w:rPr>
        <w:t>Qualificação</w:t>
      </w:r>
      <w:r w:rsidR="00870EFC" w:rsidRPr="00F43F5C">
        <w:rPr>
          <w:color w:val="000000" w:themeColor="text1"/>
          <w:spacing w:val="-6"/>
        </w:rPr>
        <w:t xml:space="preserve"> </w:t>
      </w:r>
      <w:r w:rsidR="00870EFC" w:rsidRPr="00F43F5C">
        <w:rPr>
          <w:color w:val="000000" w:themeColor="text1"/>
        </w:rPr>
        <w:t>Econômico-Financeira</w:t>
      </w:r>
      <w:r w:rsidR="00716929" w:rsidRPr="00F43F5C">
        <w:rPr>
          <w:color w:val="000000" w:themeColor="text1"/>
        </w:rPr>
        <w:t xml:space="preserve"> </w:t>
      </w:r>
    </w:p>
    <w:p w14:paraId="6CF0FABD" w14:textId="126C6EBB" w:rsidR="003628B5" w:rsidRPr="00F43F5C" w:rsidRDefault="003628B5" w:rsidP="003628B5">
      <w:pPr>
        <w:pStyle w:val="Ttulo3"/>
        <w:tabs>
          <w:tab w:val="left" w:pos="0"/>
        </w:tabs>
        <w:spacing w:before="120" w:after="120"/>
        <w:ind w:left="0"/>
        <w:jc w:val="both"/>
        <w:rPr>
          <w:color w:val="000000" w:themeColor="text1"/>
        </w:rPr>
      </w:pPr>
      <w:r w:rsidRPr="00F43F5C">
        <w:rPr>
          <w:b w:val="0"/>
          <w:color w:val="000000" w:themeColor="text1"/>
        </w:rPr>
        <w:t>9.2</w:t>
      </w:r>
      <w:r w:rsidR="00BC790F">
        <w:rPr>
          <w:b w:val="0"/>
          <w:color w:val="000000" w:themeColor="text1"/>
        </w:rPr>
        <w:t>0</w:t>
      </w:r>
      <w:r w:rsidRPr="00F43F5C">
        <w:rPr>
          <w:b w:val="0"/>
          <w:color w:val="000000" w:themeColor="text1"/>
        </w:rPr>
        <w:t>.1-</w:t>
      </w:r>
      <w:r w:rsidRPr="00F43F5C">
        <w:rPr>
          <w:color w:val="000000" w:themeColor="text1"/>
        </w:rPr>
        <w:t xml:space="preserve"> </w:t>
      </w:r>
      <w:r w:rsidRPr="00F43F5C">
        <w:rPr>
          <w:b w:val="0"/>
          <w:bCs w:val="0"/>
          <w:color w:val="000000" w:themeColor="text1"/>
        </w:rPr>
        <w:t xml:space="preserve">Certidão negativa de insolvência civil expedida pelo distribuidor do domicílio ou sede do licitante, caso se trate de pessoa física, desde que admitida a sua participação na licitação, ou de sociedade simples; </w:t>
      </w:r>
    </w:p>
    <w:p w14:paraId="73D00C6F" w14:textId="1CAA4A51" w:rsidR="003628B5" w:rsidRPr="00F43F5C" w:rsidRDefault="003628B5" w:rsidP="00BC790F">
      <w:pPr>
        <w:pStyle w:val="Ttulo3"/>
        <w:tabs>
          <w:tab w:val="left" w:pos="284"/>
          <w:tab w:val="left" w:pos="426"/>
        </w:tabs>
        <w:spacing w:before="120" w:after="120"/>
        <w:ind w:left="0"/>
        <w:jc w:val="both"/>
        <w:rPr>
          <w:b w:val="0"/>
          <w:bCs w:val="0"/>
          <w:color w:val="000000" w:themeColor="text1"/>
        </w:rPr>
      </w:pPr>
      <w:r w:rsidRPr="00F43F5C">
        <w:rPr>
          <w:b w:val="0"/>
          <w:bCs w:val="0"/>
          <w:color w:val="000000" w:themeColor="text1"/>
        </w:rPr>
        <w:t>9.2</w:t>
      </w:r>
      <w:r w:rsidR="00BC790F">
        <w:rPr>
          <w:b w:val="0"/>
          <w:bCs w:val="0"/>
          <w:color w:val="000000" w:themeColor="text1"/>
        </w:rPr>
        <w:t>0</w:t>
      </w:r>
      <w:r w:rsidRPr="00F43F5C">
        <w:rPr>
          <w:b w:val="0"/>
          <w:bCs w:val="0"/>
          <w:color w:val="000000" w:themeColor="text1"/>
        </w:rPr>
        <w:t>.2- Certidão negativa de falência expedida pelo distribuidor da sede do prestador de serviço - Lei nº 14.133, de 2021, art. 69, caput, inciso II);</w:t>
      </w:r>
    </w:p>
    <w:p w14:paraId="0F79EE32" w14:textId="150433EF" w:rsidR="003628B5" w:rsidRPr="00F43F5C" w:rsidRDefault="003628B5" w:rsidP="00BC790F">
      <w:pPr>
        <w:pStyle w:val="Ttulo3"/>
        <w:tabs>
          <w:tab w:val="left" w:pos="284"/>
          <w:tab w:val="left" w:pos="426"/>
        </w:tabs>
        <w:spacing w:before="120" w:after="120"/>
        <w:ind w:left="0"/>
        <w:jc w:val="both"/>
        <w:rPr>
          <w:b w:val="0"/>
          <w:bCs w:val="0"/>
          <w:color w:val="000000" w:themeColor="text1"/>
        </w:rPr>
      </w:pPr>
      <w:r w:rsidRPr="00F43F5C">
        <w:rPr>
          <w:b w:val="0"/>
          <w:bCs w:val="0"/>
          <w:color w:val="000000" w:themeColor="text1"/>
        </w:rPr>
        <w:t>9.2</w:t>
      </w:r>
      <w:r w:rsidR="00BC790F">
        <w:rPr>
          <w:b w:val="0"/>
          <w:bCs w:val="0"/>
          <w:color w:val="000000" w:themeColor="text1"/>
        </w:rPr>
        <w:t>0</w:t>
      </w:r>
      <w:r w:rsidRPr="00F43F5C">
        <w:rPr>
          <w:b w:val="0"/>
          <w:bCs w:val="0"/>
          <w:color w:val="000000" w:themeColor="text1"/>
        </w:rPr>
        <w:t xml:space="preserve">.3- Balanço patrimonial, demonstração de resultado de exercício e demais demonstrações contábeis dos 2 (dois) últimos exercícios sociais, comprovando índices de Liquidez Geral (LG), Liquidez Corrente (LC), e Solvência Geral (SG) superiores a 1 (um); </w:t>
      </w:r>
    </w:p>
    <w:p w14:paraId="53B3AEFB" w14:textId="235669E2" w:rsidR="003628B5" w:rsidRPr="00F43F5C" w:rsidRDefault="003628B5" w:rsidP="00BC790F">
      <w:pPr>
        <w:pStyle w:val="Ttulo3"/>
        <w:numPr>
          <w:ilvl w:val="2"/>
          <w:numId w:val="62"/>
        </w:numPr>
        <w:tabs>
          <w:tab w:val="left" w:pos="284"/>
          <w:tab w:val="left" w:pos="426"/>
        </w:tabs>
        <w:spacing w:before="120" w:after="120"/>
        <w:ind w:left="0" w:firstLine="0"/>
        <w:jc w:val="both"/>
        <w:rPr>
          <w:b w:val="0"/>
          <w:bCs w:val="0"/>
          <w:color w:val="000000" w:themeColor="text1"/>
        </w:rPr>
      </w:pPr>
      <w:r w:rsidRPr="00F43F5C">
        <w:rPr>
          <w:b w:val="0"/>
          <w:bCs w:val="0"/>
          <w:color w:val="000000" w:themeColor="text1"/>
        </w:rPr>
        <w:t>As empresas criadas no exercício financeiro da licitação deverão atender a todas as exigências da habilitação e poderão substituir os demonstrativos contábeis pelo balanço de abertura. (Lei nº 14.133, de 2021, art. 65, §1º).</w:t>
      </w:r>
    </w:p>
    <w:p w14:paraId="2F4CC394" w14:textId="2F2A023E" w:rsidR="003628B5" w:rsidRPr="00F43F5C" w:rsidRDefault="003628B5" w:rsidP="00BC790F">
      <w:pPr>
        <w:pStyle w:val="Ttulo3"/>
        <w:numPr>
          <w:ilvl w:val="2"/>
          <w:numId w:val="62"/>
        </w:numPr>
        <w:tabs>
          <w:tab w:val="left" w:pos="284"/>
          <w:tab w:val="left" w:pos="426"/>
        </w:tabs>
        <w:spacing w:before="120" w:after="120"/>
        <w:ind w:left="0" w:firstLine="0"/>
        <w:jc w:val="both"/>
        <w:rPr>
          <w:b w:val="0"/>
          <w:bCs w:val="0"/>
          <w:color w:val="000000" w:themeColor="text1"/>
        </w:rPr>
      </w:pPr>
      <w:r w:rsidRPr="00F43F5C">
        <w:rPr>
          <w:b w:val="0"/>
          <w:bCs w:val="0"/>
          <w:color w:val="000000" w:themeColor="text1"/>
        </w:rPr>
        <w:t xml:space="preserve">Os documentos referidos acima limitar-se-ão ao último exercício no caso de a pessoa jurídica ter sido constituída há menos de 2 (dois) anos. </w:t>
      </w:r>
    </w:p>
    <w:p w14:paraId="2EF7C9ED" w14:textId="77777777" w:rsidR="003628B5" w:rsidRPr="00F43F5C" w:rsidRDefault="003628B5" w:rsidP="00BC790F">
      <w:pPr>
        <w:pStyle w:val="Ttulo3"/>
        <w:numPr>
          <w:ilvl w:val="2"/>
          <w:numId w:val="62"/>
        </w:numPr>
        <w:tabs>
          <w:tab w:val="left" w:pos="284"/>
          <w:tab w:val="left" w:pos="426"/>
        </w:tabs>
        <w:spacing w:before="120" w:after="120"/>
        <w:ind w:left="0" w:firstLine="0"/>
        <w:jc w:val="both"/>
        <w:rPr>
          <w:b w:val="0"/>
          <w:bCs w:val="0"/>
          <w:color w:val="000000" w:themeColor="text1"/>
        </w:rPr>
      </w:pPr>
      <w:r w:rsidRPr="00F43F5C">
        <w:rPr>
          <w:b w:val="0"/>
          <w:bCs w:val="0"/>
          <w:color w:val="000000" w:themeColor="text1"/>
        </w:rPr>
        <w:t>Os documentos referidos acima deverão ser exigidos conforme definido pela Receita Federal do Brasil para transmissão da Escrituração Contábil Digital - ECD ao Sped.</w:t>
      </w:r>
    </w:p>
    <w:p w14:paraId="730A55AC" w14:textId="77777777" w:rsidR="003628B5" w:rsidRPr="00F43F5C" w:rsidRDefault="003628B5" w:rsidP="00BC790F">
      <w:pPr>
        <w:pStyle w:val="Ttulo3"/>
        <w:numPr>
          <w:ilvl w:val="2"/>
          <w:numId w:val="62"/>
        </w:numPr>
        <w:tabs>
          <w:tab w:val="left" w:pos="0"/>
          <w:tab w:val="left" w:pos="426"/>
        </w:tabs>
        <w:spacing w:before="120" w:after="120"/>
        <w:ind w:left="0" w:firstLine="0"/>
        <w:jc w:val="both"/>
        <w:rPr>
          <w:b w:val="0"/>
          <w:bCs w:val="0"/>
          <w:color w:val="000000" w:themeColor="text1"/>
        </w:rPr>
      </w:pPr>
      <w:r w:rsidRPr="00F43F5C">
        <w:rPr>
          <w:b w:val="0"/>
          <w:bCs w:val="0"/>
          <w:color w:val="000000" w:themeColor="text1"/>
        </w:rPr>
        <w:lastRenderedPageBreak/>
        <w:t>Caso a empresa licitante apresente resultado inferior ou igual a 1 (um) em qualquer dos índices de Liquidez Geral (LG), Solvência Geral (SG) e Liquidez Corrente (LC), será exigido para fins de habilitação patrimônio líquido mínimo de 2% (dois por cento) do valor total estimado da contratação.</w:t>
      </w:r>
    </w:p>
    <w:p w14:paraId="6E8599BF" w14:textId="77777777" w:rsidR="003628B5" w:rsidRPr="00F43F5C" w:rsidRDefault="003628B5" w:rsidP="00BC790F">
      <w:pPr>
        <w:pStyle w:val="Ttulo3"/>
        <w:numPr>
          <w:ilvl w:val="2"/>
          <w:numId w:val="62"/>
        </w:numPr>
        <w:tabs>
          <w:tab w:val="left" w:pos="0"/>
          <w:tab w:val="left" w:pos="426"/>
        </w:tabs>
        <w:spacing w:before="120" w:after="120"/>
        <w:ind w:left="0" w:firstLine="0"/>
        <w:jc w:val="both"/>
        <w:rPr>
          <w:color w:val="000000" w:themeColor="text1"/>
        </w:rPr>
      </w:pPr>
      <w:r w:rsidRPr="00F43F5C">
        <w:rPr>
          <w:b w:val="0"/>
          <w:bCs w:val="0"/>
          <w:color w:val="000000" w:themeColor="text1"/>
        </w:rPr>
        <w:t>As empresas criadas no exercício financeiro da licitação deverão atender a todas as exigências da habilitação e poderão substituir os demonstrativos contábeis pelo balanço de abertura. (Lei nº 14.133, de 2021, art. 65, §1º).</w:t>
      </w:r>
      <w:r w:rsidR="000C2240" w:rsidRPr="00F43F5C">
        <w:rPr>
          <w:color w:val="000000" w:themeColor="text1"/>
        </w:rPr>
        <w:t xml:space="preserve"> </w:t>
      </w:r>
    </w:p>
    <w:p w14:paraId="166834BE" w14:textId="15E9C4A9" w:rsidR="00E87FA5" w:rsidRPr="00410202" w:rsidRDefault="003628B5" w:rsidP="003628B5">
      <w:pPr>
        <w:pStyle w:val="Ttulo3"/>
        <w:tabs>
          <w:tab w:val="left" w:pos="0"/>
          <w:tab w:val="left" w:pos="426"/>
        </w:tabs>
        <w:spacing w:before="120" w:after="120"/>
        <w:ind w:left="0"/>
        <w:jc w:val="both"/>
      </w:pPr>
      <w:r>
        <w:t>9.2</w:t>
      </w:r>
      <w:r w:rsidR="00BC790F">
        <w:t>1</w:t>
      </w:r>
      <w:r w:rsidR="00E83E75" w:rsidRPr="00410202">
        <w:t xml:space="preserve">- </w:t>
      </w:r>
      <w:r w:rsidR="00870EFC" w:rsidRPr="00410202">
        <w:t>Qualificação</w:t>
      </w:r>
      <w:r w:rsidR="00870EFC" w:rsidRPr="00410202">
        <w:rPr>
          <w:spacing w:val="-3"/>
        </w:rPr>
        <w:t xml:space="preserve"> </w:t>
      </w:r>
      <w:r w:rsidR="00870EFC" w:rsidRPr="00410202">
        <w:t>Técnica</w:t>
      </w:r>
    </w:p>
    <w:p w14:paraId="36BC1658" w14:textId="21D99D6E" w:rsidR="00410202" w:rsidRPr="00410202" w:rsidRDefault="00410202" w:rsidP="003628B5">
      <w:pPr>
        <w:pStyle w:val="Nvel2-Red"/>
        <w:tabs>
          <w:tab w:val="left" w:pos="0"/>
        </w:tabs>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w:t>
      </w:r>
      <w:r w:rsidR="00BC790F">
        <w:rPr>
          <w:rFonts w:ascii="Times New Roman" w:hAnsi="Times New Roman" w:cs="Times New Roman"/>
          <w:i w:val="0"/>
          <w:color w:val="auto"/>
          <w:sz w:val="24"/>
          <w:szCs w:val="24"/>
        </w:rPr>
        <w:t>1</w:t>
      </w:r>
      <w:r w:rsidRPr="00410202">
        <w:rPr>
          <w:rFonts w:ascii="Times New Roman" w:hAnsi="Times New Roman" w:cs="Times New Roman"/>
          <w:i w:val="0"/>
          <w:color w:val="auto"/>
          <w:sz w:val="24"/>
          <w:szCs w:val="24"/>
        </w:rPr>
        <w:t>.1 - Declaração de que o licitante tomou conhecimento de todas as informações e das condições locais para o cumprimento das obrigações objeto da licitação;</w:t>
      </w:r>
    </w:p>
    <w:p w14:paraId="68B20615" w14:textId="2ACFE2D8" w:rsidR="00410202" w:rsidRPr="00410202" w:rsidRDefault="00410202" w:rsidP="003628B5">
      <w:pPr>
        <w:pStyle w:val="Nvel3-R"/>
        <w:tabs>
          <w:tab w:val="left" w:pos="0"/>
        </w:tabs>
        <w:spacing w:line="240" w:lineRule="auto"/>
        <w:ind w:left="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w:t>
      </w:r>
      <w:r w:rsidR="00BC790F">
        <w:rPr>
          <w:rFonts w:ascii="Times New Roman" w:hAnsi="Times New Roman" w:cs="Times New Roman"/>
          <w:i w:val="0"/>
          <w:color w:val="auto"/>
          <w:sz w:val="24"/>
          <w:szCs w:val="24"/>
        </w:rPr>
        <w:t>1</w:t>
      </w:r>
      <w:r w:rsidRPr="00410202">
        <w:rPr>
          <w:rFonts w:ascii="Times New Roman" w:hAnsi="Times New Roman" w:cs="Times New Roman"/>
          <w:i w:val="0"/>
          <w:color w:val="auto"/>
          <w:sz w:val="24"/>
          <w:szCs w:val="24"/>
        </w:rPr>
        <w:t>.1.1 - A declaração acima poderá ser substituída por declaração formal assinada pelo responsável técnico do licitante acerca do conhecimento pleno das condições e peculiaridades da contratação.</w:t>
      </w:r>
    </w:p>
    <w:p w14:paraId="10A044D9" w14:textId="60B86E1E" w:rsidR="00410202" w:rsidRPr="00410202" w:rsidRDefault="00410202" w:rsidP="003628B5">
      <w:pPr>
        <w:pStyle w:val="Nvel2-Red"/>
        <w:tabs>
          <w:tab w:val="left" w:pos="0"/>
        </w:tabs>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w:t>
      </w:r>
      <w:r w:rsidR="00BC790F">
        <w:rPr>
          <w:rFonts w:ascii="Times New Roman" w:hAnsi="Times New Roman" w:cs="Times New Roman"/>
          <w:i w:val="0"/>
          <w:color w:val="auto"/>
          <w:sz w:val="24"/>
          <w:szCs w:val="24"/>
        </w:rPr>
        <w:t>1</w:t>
      </w:r>
      <w:r w:rsidRPr="00410202">
        <w:rPr>
          <w:rFonts w:ascii="Times New Roman" w:hAnsi="Times New Roman" w:cs="Times New Roman"/>
          <w:i w:val="0"/>
          <w:color w:val="auto"/>
          <w:sz w:val="24"/>
          <w:szCs w:val="24"/>
        </w:rPr>
        <w:t xml:space="preserve">.2 – Comprovante de registro ou inscrição da empresa licitante no CREA (Conselho Regional de Engenharia e Agronomia), CAU e/ou CRQ (Conselho Regional de Química), conforme as áreas de atuação previstas no Projeto Básico/Termo de Referência, em plena validade. </w:t>
      </w:r>
    </w:p>
    <w:p w14:paraId="6F7DFDEA" w14:textId="3316D177" w:rsidR="00410202" w:rsidRPr="00716929" w:rsidRDefault="00410202" w:rsidP="00410202">
      <w:pPr>
        <w:pStyle w:val="Nvel1-SemNumerao"/>
        <w:spacing w:line="240" w:lineRule="auto"/>
        <w:ind w:left="0"/>
        <w:rPr>
          <w:rFonts w:ascii="Times New Roman" w:hAnsi="Times New Roman" w:cs="Times New Roman"/>
          <w:color w:val="FF0066"/>
          <w:sz w:val="24"/>
          <w:szCs w:val="24"/>
        </w:rPr>
      </w:pPr>
      <w:r w:rsidRPr="00410202">
        <w:rPr>
          <w:rFonts w:ascii="Times New Roman" w:hAnsi="Times New Roman" w:cs="Times New Roman"/>
          <w:sz w:val="24"/>
          <w:szCs w:val="24"/>
        </w:rPr>
        <w:t>9.2</w:t>
      </w:r>
      <w:r w:rsidR="00BC790F">
        <w:rPr>
          <w:rFonts w:ascii="Times New Roman" w:hAnsi="Times New Roman" w:cs="Times New Roman"/>
          <w:sz w:val="24"/>
          <w:szCs w:val="24"/>
        </w:rPr>
        <w:t>2</w:t>
      </w:r>
      <w:r w:rsidRPr="00410202">
        <w:rPr>
          <w:rFonts w:ascii="Times New Roman" w:hAnsi="Times New Roman" w:cs="Times New Roman"/>
          <w:sz w:val="24"/>
          <w:szCs w:val="24"/>
        </w:rPr>
        <w:t xml:space="preserve"> - Qualificação Técnico-Operacional</w:t>
      </w:r>
      <w:r w:rsidR="00716929">
        <w:rPr>
          <w:rFonts w:ascii="Times New Roman" w:hAnsi="Times New Roman" w:cs="Times New Roman"/>
          <w:sz w:val="24"/>
          <w:szCs w:val="24"/>
        </w:rPr>
        <w:t xml:space="preserve"> </w:t>
      </w:r>
    </w:p>
    <w:p w14:paraId="4F82E5FB" w14:textId="67A56D5D"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w:t>
      </w:r>
      <w:r w:rsidR="00BC790F">
        <w:rPr>
          <w:rFonts w:ascii="Times New Roman" w:hAnsi="Times New Roman" w:cs="Times New Roman"/>
          <w:i w:val="0"/>
          <w:color w:val="auto"/>
          <w:sz w:val="24"/>
          <w:szCs w:val="24"/>
        </w:rPr>
        <w:t>2</w:t>
      </w:r>
      <w:r w:rsidRPr="00410202">
        <w:rPr>
          <w:rFonts w:ascii="Times New Roman" w:hAnsi="Times New Roman" w:cs="Times New Roman"/>
          <w:i w:val="0"/>
          <w:color w:val="auto"/>
          <w:sz w:val="24"/>
          <w:szCs w:val="24"/>
        </w:rPr>
        <w:t>.1 - Comprovação da capacitação TÉCNICO-PROFISSIONAL, mediante apresentação de Certidão de Acervo Técnico – CAT, expedida pelo CREA, CRQ ou CAU da região pertinente, nos termos da legislação aplicável, especialmente do art. 67, I, da Lei n° 14.133/2021, em nome do(s) responsável(</w:t>
      </w:r>
      <w:proofErr w:type="spellStart"/>
      <w:r w:rsidRPr="00410202">
        <w:rPr>
          <w:rFonts w:ascii="Times New Roman" w:hAnsi="Times New Roman" w:cs="Times New Roman"/>
          <w:i w:val="0"/>
          <w:color w:val="auto"/>
          <w:sz w:val="24"/>
          <w:szCs w:val="24"/>
        </w:rPr>
        <w:t>is</w:t>
      </w:r>
      <w:proofErr w:type="spellEnd"/>
      <w:r w:rsidRPr="00410202">
        <w:rPr>
          <w:rFonts w:ascii="Times New Roman" w:hAnsi="Times New Roman" w:cs="Times New Roman"/>
          <w:i w:val="0"/>
          <w:color w:val="auto"/>
          <w:sz w:val="24"/>
          <w:szCs w:val="24"/>
        </w:rPr>
        <w:t xml:space="preserve">) técnico(s) e/ou membros da equipe técnica que participarão da prestação do serviço, objeto deste edital, que demonstre a Anotação de Responsabilidade Técnica – ART ou o Registro de Responsabilidade Técnica – RRT, relativos à execução de serviços de características semelhantes que compõem as parcelas de maior relevância (conforme art. 67,§1º, da Lei Federal nº 14.133/2021):  </w:t>
      </w:r>
    </w:p>
    <w:p w14:paraId="6BBD9E48" w14:textId="77777777"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 xml:space="preserve"> </w:t>
      </w:r>
      <w:r w:rsidRPr="00410202">
        <w:rPr>
          <w:rFonts w:ascii="Times New Roman" w:hAnsi="Times New Roman" w:cs="Times New Roman"/>
          <w:i w:val="0"/>
          <w:color w:val="auto"/>
          <w:sz w:val="24"/>
          <w:szCs w:val="24"/>
        </w:rPr>
        <w:tab/>
        <w:t>1 – Serviço de coleta de resíduos sólidos urbano (RSU);</w:t>
      </w:r>
    </w:p>
    <w:p w14:paraId="646E10A9" w14:textId="77777777"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 xml:space="preserve"> </w:t>
      </w:r>
      <w:r w:rsidRPr="00410202">
        <w:rPr>
          <w:rFonts w:ascii="Times New Roman" w:hAnsi="Times New Roman" w:cs="Times New Roman"/>
          <w:i w:val="0"/>
          <w:color w:val="auto"/>
          <w:sz w:val="24"/>
          <w:szCs w:val="24"/>
        </w:rPr>
        <w:tab/>
        <w:t>2 – Recepção e transbordo;</w:t>
      </w:r>
    </w:p>
    <w:p w14:paraId="6D8221CC" w14:textId="77777777"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 xml:space="preserve"> </w:t>
      </w:r>
      <w:r w:rsidRPr="00410202">
        <w:rPr>
          <w:rFonts w:ascii="Times New Roman" w:hAnsi="Times New Roman" w:cs="Times New Roman"/>
          <w:i w:val="0"/>
          <w:color w:val="auto"/>
          <w:sz w:val="24"/>
          <w:szCs w:val="24"/>
        </w:rPr>
        <w:tab/>
        <w:t>3 – Operação de usina de triagem e reciclagem;</w:t>
      </w:r>
    </w:p>
    <w:p w14:paraId="3457795C" w14:textId="77777777"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 xml:space="preserve"> </w:t>
      </w:r>
      <w:r w:rsidRPr="00410202">
        <w:rPr>
          <w:rFonts w:ascii="Times New Roman" w:hAnsi="Times New Roman" w:cs="Times New Roman"/>
          <w:i w:val="0"/>
          <w:color w:val="auto"/>
          <w:sz w:val="24"/>
          <w:szCs w:val="24"/>
        </w:rPr>
        <w:tab/>
        <w:t xml:space="preserve">4 – Transporte de Resíduos Sólidos através de caminhões </w:t>
      </w:r>
      <w:proofErr w:type="spellStart"/>
      <w:r w:rsidRPr="00410202">
        <w:rPr>
          <w:rFonts w:ascii="Times New Roman" w:hAnsi="Times New Roman" w:cs="Times New Roman"/>
          <w:color w:val="auto"/>
          <w:sz w:val="24"/>
          <w:szCs w:val="24"/>
        </w:rPr>
        <w:t>roll-on</w:t>
      </w:r>
      <w:proofErr w:type="spellEnd"/>
      <w:r w:rsidRPr="00410202">
        <w:rPr>
          <w:rFonts w:ascii="Times New Roman" w:hAnsi="Times New Roman" w:cs="Times New Roman"/>
          <w:color w:val="auto"/>
          <w:sz w:val="24"/>
          <w:szCs w:val="24"/>
        </w:rPr>
        <w:t xml:space="preserve"> </w:t>
      </w:r>
      <w:proofErr w:type="spellStart"/>
      <w:r w:rsidRPr="00410202">
        <w:rPr>
          <w:rFonts w:ascii="Times New Roman" w:hAnsi="Times New Roman" w:cs="Times New Roman"/>
          <w:color w:val="auto"/>
          <w:sz w:val="24"/>
          <w:szCs w:val="24"/>
        </w:rPr>
        <w:t>roll</w:t>
      </w:r>
      <w:proofErr w:type="spellEnd"/>
      <w:r w:rsidRPr="00410202">
        <w:rPr>
          <w:rFonts w:ascii="Times New Roman" w:hAnsi="Times New Roman" w:cs="Times New Roman"/>
          <w:color w:val="auto"/>
          <w:sz w:val="24"/>
          <w:szCs w:val="24"/>
        </w:rPr>
        <w:t>-off</w:t>
      </w:r>
      <w:r w:rsidRPr="00410202">
        <w:rPr>
          <w:rFonts w:ascii="Times New Roman" w:hAnsi="Times New Roman" w:cs="Times New Roman"/>
          <w:i w:val="0"/>
          <w:color w:val="auto"/>
          <w:sz w:val="24"/>
          <w:szCs w:val="24"/>
        </w:rPr>
        <w:t xml:space="preserve"> até a destinação final;</w:t>
      </w:r>
    </w:p>
    <w:p w14:paraId="1AD787C7" w14:textId="77777777"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 xml:space="preserve"> </w:t>
      </w:r>
      <w:r w:rsidRPr="00410202">
        <w:rPr>
          <w:rFonts w:ascii="Times New Roman" w:hAnsi="Times New Roman" w:cs="Times New Roman"/>
          <w:i w:val="0"/>
          <w:color w:val="auto"/>
          <w:sz w:val="24"/>
          <w:szCs w:val="24"/>
        </w:rPr>
        <w:tab/>
        <w:t>5 – Coleta Seletiva.</w:t>
      </w:r>
    </w:p>
    <w:p w14:paraId="5980B076" w14:textId="46A93C6A"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w:t>
      </w:r>
      <w:r w:rsidR="00BC790F">
        <w:rPr>
          <w:rFonts w:ascii="Times New Roman" w:hAnsi="Times New Roman" w:cs="Times New Roman"/>
          <w:i w:val="0"/>
          <w:color w:val="auto"/>
          <w:sz w:val="24"/>
          <w:szCs w:val="24"/>
        </w:rPr>
        <w:t>2</w:t>
      </w:r>
      <w:r w:rsidRPr="00410202">
        <w:rPr>
          <w:rFonts w:ascii="Times New Roman" w:hAnsi="Times New Roman" w:cs="Times New Roman"/>
          <w:i w:val="0"/>
          <w:color w:val="auto"/>
          <w:sz w:val="24"/>
          <w:szCs w:val="24"/>
        </w:rPr>
        <w:t xml:space="preserve">.2 - Entende-se como vinculado ao licitante, o profissional de nível superior, que na data prevista para a assinatura contratual, seja o sócio, administrador ou diretor da empresa licitante, comprovando seu vínculo por intermédio de contrato/estatuto social; ou o empregado devidamente registrado em Carteira de Trabalho e Previdência Social; ou o prestador de serviços com contrato escrito firmado com o licitante; ou o prestador de serviços com declaração formal de compromisso de vinculação futura; </w:t>
      </w:r>
    </w:p>
    <w:p w14:paraId="38FE9089" w14:textId="6665699C"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w:t>
      </w:r>
      <w:r w:rsidR="00BC790F">
        <w:rPr>
          <w:rFonts w:ascii="Times New Roman" w:hAnsi="Times New Roman" w:cs="Times New Roman"/>
          <w:i w:val="0"/>
          <w:color w:val="auto"/>
          <w:sz w:val="24"/>
          <w:szCs w:val="24"/>
        </w:rPr>
        <w:t>2</w:t>
      </w:r>
      <w:r w:rsidRPr="00410202">
        <w:rPr>
          <w:rFonts w:ascii="Times New Roman" w:hAnsi="Times New Roman" w:cs="Times New Roman"/>
          <w:i w:val="0"/>
          <w:color w:val="auto"/>
          <w:sz w:val="24"/>
          <w:szCs w:val="24"/>
        </w:rPr>
        <w:t>.3 – No decorrer da execução do contrato, o profissional que trata os itens anteriores poderá ser substituído, por profissional de experiência equivalente ou superior, desde que a substituição seja aprovada pela Administração;</w:t>
      </w:r>
    </w:p>
    <w:p w14:paraId="18FBA04E" w14:textId="74856530" w:rsidR="00410202" w:rsidRPr="00410202" w:rsidRDefault="00410202" w:rsidP="00410202">
      <w:pPr>
        <w:pStyle w:val="Nivel2"/>
        <w:spacing w:line="240" w:lineRule="auto"/>
        <w:ind w:left="0" w:firstLine="0"/>
        <w:rPr>
          <w:rFonts w:ascii="Times New Roman" w:hAnsi="Times New Roman" w:cs="Times New Roman"/>
          <w:color w:val="FF0066"/>
          <w:sz w:val="24"/>
          <w:szCs w:val="24"/>
        </w:rPr>
      </w:pPr>
      <w:r w:rsidRPr="00410202">
        <w:rPr>
          <w:rFonts w:ascii="Times New Roman" w:hAnsi="Times New Roman" w:cs="Times New Roman"/>
          <w:sz w:val="24"/>
          <w:szCs w:val="24"/>
        </w:rPr>
        <w:t>9.2</w:t>
      </w:r>
      <w:r w:rsidR="00BC790F">
        <w:rPr>
          <w:rFonts w:ascii="Times New Roman" w:hAnsi="Times New Roman" w:cs="Times New Roman"/>
          <w:sz w:val="24"/>
          <w:szCs w:val="24"/>
        </w:rPr>
        <w:t>2</w:t>
      </w:r>
      <w:r w:rsidRPr="00410202">
        <w:rPr>
          <w:rFonts w:ascii="Times New Roman" w:hAnsi="Times New Roman" w:cs="Times New Roman"/>
          <w:sz w:val="24"/>
          <w:szCs w:val="24"/>
        </w:rPr>
        <w:t xml:space="preserve">.4 – Comprovação de aptidão para execução de serviço de complexidade tecnológica e operacional equivalente ou superior com o objeto desta contratação, ou com o item pertinente, por meio da apresentação de certidões </w:t>
      </w:r>
      <w:r w:rsidRPr="00410202">
        <w:rPr>
          <w:rFonts w:ascii="Times New Roman" w:hAnsi="Times New Roman" w:cs="Times New Roman"/>
          <w:color w:val="auto"/>
          <w:sz w:val="24"/>
          <w:szCs w:val="24"/>
        </w:rPr>
        <w:t>ou atestados</w:t>
      </w:r>
      <w:r w:rsidRPr="00410202">
        <w:rPr>
          <w:rFonts w:ascii="Times New Roman" w:hAnsi="Times New Roman" w:cs="Times New Roman"/>
          <w:sz w:val="24"/>
          <w:szCs w:val="24"/>
        </w:rPr>
        <w:t xml:space="preserve"> emitidos por pessoas jurídicas de direito público ou privado, ou regularmente emitido(s) pelo conselho profissional competente, quando for o caso</w:t>
      </w:r>
    </w:p>
    <w:p w14:paraId="08417D39" w14:textId="42F4CC00" w:rsidR="00410202" w:rsidRPr="00410202" w:rsidRDefault="00410202" w:rsidP="00410202">
      <w:pPr>
        <w:pStyle w:val="Nivel2"/>
        <w:spacing w:line="240" w:lineRule="auto"/>
        <w:ind w:left="0" w:firstLine="0"/>
        <w:rPr>
          <w:rFonts w:ascii="Times New Roman" w:hAnsi="Times New Roman" w:cs="Times New Roman"/>
          <w:i/>
          <w:iCs/>
          <w:sz w:val="24"/>
          <w:szCs w:val="24"/>
        </w:rPr>
      </w:pPr>
      <w:r w:rsidRPr="00410202">
        <w:rPr>
          <w:rFonts w:ascii="Times New Roman" w:hAnsi="Times New Roman" w:cs="Times New Roman"/>
          <w:sz w:val="24"/>
          <w:szCs w:val="24"/>
        </w:rPr>
        <w:lastRenderedPageBreak/>
        <w:t>9.2</w:t>
      </w:r>
      <w:r w:rsidR="00BC790F">
        <w:rPr>
          <w:rFonts w:ascii="Times New Roman" w:hAnsi="Times New Roman" w:cs="Times New Roman"/>
          <w:sz w:val="24"/>
          <w:szCs w:val="24"/>
        </w:rPr>
        <w:t>2</w:t>
      </w:r>
      <w:r w:rsidRPr="00410202">
        <w:rPr>
          <w:rFonts w:ascii="Times New Roman" w:hAnsi="Times New Roman" w:cs="Times New Roman"/>
          <w:sz w:val="24"/>
          <w:szCs w:val="24"/>
        </w:rPr>
        <w:t>.5 – Para fins da comprovação de que trata este subitem, os atestados deverão dizer respeito a contratos executados com as seguintes características mínimas:</w:t>
      </w:r>
    </w:p>
    <w:p w14:paraId="536D9F9D" w14:textId="56207ED2" w:rsidR="00410202" w:rsidRPr="00410202" w:rsidRDefault="00410202" w:rsidP="00BC790F">
      <w:pPr>
        <w:pStyle w:val="Nivel3-erro"/>
        <w:numPr>
          <w:ilvl w:val="0"/>
          <w:numId w:val="0"/>
        </w:numPr>
        <w:rPr>
          <w:rFonts w:ascii="Times New Roman" w:hAnsi="Times New Roman" w:cs="Times New Roman"/>
          <w:sz w:val="24"/>
        </w:rPr>
      </w:pPr>
      <w:r w:rsidRPr="00410202">
        <w:rPr>
          <w:rFonts w:ascii="Times New Roman" w:hAnsi="Times New Roman" w:cs="Times New Roman"/>
          <w:sz w:val="24"/>
        </w:rPr>
        <w:t>9.2</w:t>
      </w:r>
      <w:r w:rsidR="00BC790F">
        <w:rPr>
          <w:rFonts w:ascii="Times New Roman" w:hAnsi="Times New Roman" w:cs="Times New Roman"/>
          <w:sz w:val="24"/>
        </w:rPr>
        <w:t>2</w:t>
      </w:r>
      <w:r w:rsidRPr="00410202">
        <w:rPr>
          <w:rFonts w:ascii="Times New Roman" w:hAnsi="Times New Roman" w:cs="Times New Roman"/>
          <w:sz w:val="24"/>
        </w:rPr>
        <w:t>.5.1 - Deverá haver a comprovação da experiência mínima de 02 (dois) anos na prestação dos serviços, sendo aceito o somatório de atestados de períodos diferentes, não havendo obrigatoriedade de os anos serem ininterruptos;</w:t>
      </w:r>
    </w:p>
    <w:p w14:paraId="2F9134CF" w14:textId="308C715F" w:rsidR="00410202" w:rsidRPr="00410202" w:rsidRDefault="00410202" w:rsidP="00410202">
      <w:pPr>
        <w:spacing w:before="120" w:after="120"/>
        <w:jc w:val="both"/>
        <w:rPr>
          <w:sz w:val="24"/>
          <w:szCs w:val="24"/>
        </w:rPr>
      </w:pPr>
      <w:r w:rsidRPr="00410202">
        <w:rPr>
          <w:sz w:val="24"/>
          <w:szCs w:val="24"/>
        </w:rPr>
        <w:t>9.2</w:t>
      </w:r>
      <w:r w:rsidR="00BC790F">
        <w:rPr>
          <w:sz w:val="24"/>
          <w:szCs w:val="24"/>
        </w:rPr>
        <w:t>2</w:t>
      </w:r>
      <w:r w:rsidRPr="00410202">
        <w:rPr>
          <w:sz w:val="24"/>
          <w:szCs w:val="24"/>
        </w:rPr>
        <w:t>.6 – Para fins de comprovação de capacidade técnica-operacional da empresa, a licitante deverá apresentar certidões ou atestado que demonstre que o licitante tenha executado serviços similares ao objeto da licitação, nos termos do Art. 67, VI, §5º da Lei 14.133/2021.</w:t>
      </w:r>
    </w:p>
    <w:p w14:paraId="70A3BCD1" w14:textId="151AEE8D" w:rsidR="00410202" w:rsidRPr="00410202" w:rsidRDefault="00410202" w:rsidP="00410202">
      <w:pPr>
        <w:spacing w:before="120" w:after="120"/>
        <w:jc w:val="both"/>
        <w:rPr>
          <w:color w:val="FF0066"/>
          <w:sz w:val="24"/>
          <w:szCs w:val="24"/>
        </w:rPr>
      </w:pPr>
      <w:r w:rsidRPr="00410202">
        <w:rPr>
          <w:sz w:val="24"/>
          <w:szCs w:val="24"/>
        </w:rPr>
        <w:t>9.2</w:t>
      </w:r>
      <w:r w:rsidR="00BC790F">
        <w:rPr>
          <w:sz w:val="24"/>
          <w:szCs w:val="24"/>
        </w:rPr>
        <w:t>2</w:t>
      </w:r>
      <w:r w:rsidRPr="00410202">
        <w:rPr>
          <w:sz w:val="24"/>
          <w:szCs w:val="24"/>
        </w:rPr>
        <w:t>.7 - Será admitida, para fins de comprovação de quantitativo mínimo do serviço, a apresentação e o somatório de diferentes atestados de serviços executados de forma concomitante, pois essa situação equivale, para fins de comprovação de capacidade técnico-operacional, a uma única contratação.</w:t>
      </w:r>
      <w:r w:rsidRPr="00410202">
        <w:rPr>
          <w:color w:val="FF0066"/>
          <w:sz w:val="24"/>
          <w:szCs w:val="24"/>
        </w:rPr>
        <w:t xml:space="preserve"> </w:t>
      </w:r>
    </w:p>
    <w:p w14:paraId="548F930A" w14:textId="054DFDF7" w:rsidR="00410202" w:rsidRPr="00410202" w:rsidRDefault="00410202" w:rsidP="00410202">
      <w:pPr>
        <w:spacing w:before="120" w:after="120"/>
        <w:jc w:val="both"/>
        <w:rPr>
          <w:sz w:val="24"/>
          <w:szCs w:val="24"/>
        </w:rPr>
      </w:pPr>
      <w:r w:rsidRPr="00410202">
        <w:rPr>
          <w:sz w:val="24"/>
          <w:szCs w:val="24"/>
        </w:rPr>
        <w:t>9.2</w:t>
      </w:r>
      <w:r w:rsidR="00BC790F">
        <w:rPr>
          <w:sz w:val="24"/>
          <w:szCs w:val="24"/>
        </w:rPr>
        <w:t>2</w:t>
      </w:r>
      <w:r w:rsidRPr="00410202">
        <w:rPr>
          <w:sz w:val="24"/>
          <w:szCs w:val="24"/>
        </w:rPr>
        <w:t>.8 – Certificado de Registro expedido pelo Instituto Brasileiro do Meio Ambiente e dos Recursos Naturais Renováveis – IBAMA, nos termos do art. 17, inc. II, da Lei 6.938, de 31 de agosto de 1981, alterada pela Lei nº 7.804, de 18 de julho de 1989, e Instrução Normativa IBAMA nº 97, de 05 de abril de 2006, s fim de comprovar que a licitante se encontra devidamente registrada no Cadastro Técnico Federal de Atividades Potencialmente Poluidoras.</w:t>
      </w:r>
    </w:p>
    <w:p w14:paraId="2308BCE1" w14:textId="5F3038F7" w:rsidR="00410202" w:rsidRPr="00410202" w:rsidRDefault="00410202" w:rsidP="00410202">
      <w:pPr>
        <w:spacing w:before="120" w:after="120"/>
        <w:jc w:val="both"/>
        <w:rPr>
          <w:color w:val="FF0066"/>
          <w:sz w:val="24"/>
          <w:szCs w:val="24"/>
        </w:rPr>
      </w:pPr>
      <w:r w:rsidRPr="00410202">
        <w:rPr>
          <w:bCs/>
          <w:sz w:val="24"/>
          <w:szCs w:val="24"/>
        </w:rPr>
        <w:t>9.2</w:t>
      </w:r>
      <w:r w:rsidR="00BC790F">
        <w:rPr>
          <w:bCs/>
          <w:sz w:val="24"/>
          <w:szCs w:val="24"/>
        </w:rPr>
        <w:t>2</w:t>
      </w:r>
      <w:r w:rsidRPr="00410202">
        <w:rPr>
          <w:bCs/>
          <w:sz w:val="24"/>
          <w:szCs w:val="24"/>
        </w:rPr>
        <w:t xml:space="preserve">.9 – Certidão de Regularidade (CF) no cadastro técnico Federal de atividades Potencialmente Poluidoras e Utilizadoras de Recursos Ambientais (CTF/APP) do Instituto Brasileiro do Meio Ambiente e dos Recursos Naturais Renováveis (IBAMA). </w:t>
      </w:r>
    </w:p>
    <w:p w14:paraId="2142B9D7" w14:textId="0560E441" w:rsidR="00410202" w:rsidRPr="00410202" w:rsidRDefault="00410202" w:rsidP="00410202">
      <w:pPr>
        <w:pStyle w:val="PargrafodaLista"/>
        <w:spacing w:after="120"/>
        <w:ind w:left="0"/>
        <w:rPr>
          <w:bCs/>
          <w:sz w:val="24"/>
          <w:szCs w:val="24"/>
        </w:rPr>
      </w:pPr>
      <w:r w:rsidRPr="00410202">
        <w:rPr>
          <w:bCs/>
          <w:sz w:val="24"/>
          <w:szCs w:val="24"/>
        </w:rPr>
        <w:t>9.2</w:t>
      </w:r>
      <w:r w:rsidR="00BC790F">
        <w:rPr>
          <w:bCs/>
          <w:sz w:val="24"/>
          <w:szCs w:val="24"/>
        </w:rPr>
        <w:t>2</w:t>
      </w:r>
      <w:r w:rsidRPr="00410202">
        <w:rPr>
          <w:bCs/>
          <w:sz w:val="24"/>
          <w:szCs w:val="24"/>
        </w:rPr>
        <w:t xml:space="preserve">.10 – </w:t>
      </w:r>
      <w:r w:rsidRPr="00410202">
        <w:rPr>
          <w:sz w:val="24"/>
          <w:szCs w:val="24"/>
        </w:rPr>
        <w:t>No caso de a licitante vencedora apresentar o registro no CREA de outro estado da Federação, será obrigatório à apresentação do visto no respectivo registro pelo CREA-RJ para execução dos serviços.</w:t>
      </w:r>
    </w:p>
    <w:p w14:paraId="17E02621" w14:textId="21E351DF"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w:t>
      </w:r>
      <w:r w:rsidR="00BC790F">
        <w:rPr>
          <w:rFonts w:ascii="Times New Roman" w:hAnsi="Times New Roman" w:cs="Times New Roman"/>
          <w:i w:val="0"/>
          <w:color w:val="auto"/>
          <w:sz w:val="24"/>
          <w:szCs w:val="24"/>
        </w:rPr>
        <w:t>2</w:t>
      </w:r>
      <w:r w:rsidRPr="00410202">
        <w:rPr>
          <w:rFonts w:ascii="Times New Roman" w:hAnsi="Times New Roman" w:cs="Times New Roman"/>
          <w:i w:val="0"/>
          <w:color w:val="auto"/>
          <w:sz w:val="24"/>
          <w:szCs w:val="24"/>
        </w:rPr>
        <w:t>.11 – Os atestados de capacidade técnica podem ser apresentados em nome da matriz ou da filial da empresa licitante.</w:t>
      </w:r>
    </w:p>
    <w:p w14:paraId="0D237C3C" w14:textId="304B8FB4"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w:t>
      </w:r>
      <w:r w:rsidR="00BC790F">
        <w:rPr>
          <w:rFonts w:ascii="Times New Roman" w:hAnsi="Times New Roman" w:cs="Times New Roman"/>
          <w:i w:val="0"/>
          <w:color w:val="auto"/>
          <w:sz w:val="24"/>
          <w:szCs w:val="24"/>
        </w:rPr>
        <w:t>2</w:t>
      </w:r>
      <w:r w:rsidRPr="00410202">
        <w:rPr>
          <w:rFonts w:ascii="Times New Roman" w:hAnsi="Times New Roman" w:cs="Times New Roman"/>
          <w:i w:val="0"/>
          <w:color w:val="auto"/>
          <w:sz w:val="24"/>
          <w:szCs w:val="24"/>
        </w:rPr>
        <w:t>.12 – O licitante disponibilizará todas as informações necessárias à comprovação da legitimidade dos atestados, apresentando, quando solicitado pela Administração, cópia do contrato que deu suporte à contratação, endereço atual da contratante e local em que foram prestados os serviços, entre outros documentos.</w:t>
      </w:r>
    </w:p>
    <w:p w14:paraId="2561BEC6" w14:textId="46BFD75D"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w:t>
      </w:r>
      <w:r w:rsidR="00BC790F">
        <w:rPr>
          <w:rFonts w:ascii="Times New Roman" w:hAnsi="Times New Roman" w:cs="Times New Roman"/>
          <w:i w:val="0"/>
          <w:color w:val="auto"/>
          <w:sz w:val="24"/>
          <w:szCs w:val="24"/>
        </w:rPr>
        <w:t>2</w:t>
      </w:r>
      <w:r w:rsidRPr="00410202">
        <w:rPr>
          <w:rFonts w:ascii="Times New Roman" w:hAnsi="Times New Roman" w:cs="Times New Roman"/>
          <w:i w:val="0"/>
          <w:color w:val="auto"/>
          <w:sz w:val="24"/>
          <w:szCs w:val="24"/>
        </w:rPr>
        <w:t>.13 – Os atestados deverão referir-se a serviços prestados no âmbito de sua atividade econômica principal ou secundária especificadas no contrato social vigente;</w:t>
      </w:r>
    </w:p>
    <w:p w14:paraId="31E07584" w14:textId="063B925A"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w:t>
      </w:r>
      <w:r w:rsidR="00BC790F">
        <w:rPr>
          <w:rFonts w:ascii="Times New Roman" w:hAnsi="Times New Roman" w:cs="Times New Roman"/>
          <w:i w:val="0"/>
          <w:color w:val="auto"/>
          <w:sz w:val="24"/>
          <w:szCs w:val="24"/>
        </w:rPr>
        <w:t>2</w:t>
      </w:r>
      <w:r w:rsidRPr="00410202">
        <w:rPr>
          <w:rFonts w:ascii="Times New Roman" w:hAnsi="Times New Roman" w:cs="Times New Roman"/>
          <w:i w:val="0"/>
          <w:color w:val="auto"/>
          <w:sz w:val="24"/>
          <w:szCs w:val="24"/>
        </w:rPr>
        <w:t>.14 – Serão aceitos atestados ou outros documentos hábeis emitidos por entidades estrangeiras quando acompanhados de tradução para o português, salvo se comprovada a inidoneidade da entidade emissora.</w:t>
      </w:r>
    </w:p>
    <w:p w14:paraId="0B091CA7" w14:textId="233847D1"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w:t>
      </w:r>
      <w:r w:rsidR="00BC790F">
        <w:rPr>
          <w:rFonts w:ascii="Times New Roman" w:hAnsi="Times New Roman" w:cs="Times New Roman"/>
          <w:i w:val="0"/>
          <w:color w:val="auto"/>
          <w:sz w:val="24"/>
          <w:szCs w:val="24"/>
        </w:rPr>
        <w:t>2</w:t>
      </w:r>
      <w:r w:rsidRPr="00410202">
        <w:rPr>
          <w:rFonts w:ascii="Times New Roman" w:hAnsi="Times New Roman" w:cs="Times New Roman"/>
          <w:i w:val="0"/>
          <w:color w:val="auto"/>
          <w:sz w:val="24"/>
          <w:szCs w:val="24"/>
        </w:rPr>
        <w:t>.15 - A apresentação de certidões ou atestados de desempenho anterior emitido em favor de consórcio do qual tenha feito parte será admitido, desde que atendidos os requisitos do art. 67, §§ 10 e 11, da Lei nº 14.133/2021 e regulamentos sobre o tema.</w:t>
      </w:r>
    </w:p>
    <w:p w14:paraId="779CE205" w14:textId="77777777" w:rsidR="00E83E75" w:rsidRPr="00131B0E" w:rsidRDefault="00E83E75" w:rsidP="006B3DDB">
      <w:pPr>
        <w:tabs>
          <w:tab w:val="left" w:pos="9923"/>
        </w:tabs>
        <w:spacing w:before="122" w:line="235" w:lineRule="auto"/>
        <w:jc w:val="both"/>
        <w:rPr>
          <w:b/>
          <w:bCs/>
          <w:sz w:val="24"/>
          <w:szCs w:val="24"/>
        </w:rPr>
      </w:pPr>
      <w:r w:rsidRPr="00131B0E">
        <w:rPr>
          <w:b/>
          <w:color w:val="00000A"/>
          <w:sz w:val="24"/>
          <w:szCs w:val="24"/>
        </w:rPr>
        <w:t xml:space="preserve">10- </w:t>
      </w:r>
      <w:r w:rsidRPr="00131B0E">
        <w:rPr>
          <w:b/>
          <w:bCs/>
          <w:sz w:val="24"/>
          <w:szCs w:val="24"/>
        </w:rPr>
        <w:t>DEMAIS</w:t>
      </w:r>
      <w:r w:rsidRPr="00131B0E">
        <w:rPr>
          <w:b/>
          <w:bCs/>
          <w:spacing w:val="-1"/>
          <w:sz w:val="24"/>
          <w:szCs w:val="24"/>
        </w:rPr>
        <w:t xml:space="preserve"> </w:t>
      </w:r>
      <w:r w:rsidRPr="00131B0E">
        <w:rPr>
          <w:b/>
          <w:bCs/>
          <w:sz w:val="24"/>
          <w:szCs w:val="24"/>
        </w:rPr>
        <w:t>DOCUMENTOS</w:t>
      </w:r>
    </w:p>
    <w:p w14:paraId="5897D23A" w14:textId="77777777" w:rsidR="00E83E75" w:rsidRPr="00131B0E" w:rsidRDefault="00E83E75" w:rsidP="006B3DDB">
      <w:pPr>
        <w:tabs>
          <w:tab w:val="left" w:pos="557"/>
          <w:tab w:val="left" w:pos="9923"/>
        </w:tabs>
        <w:spacing w:before="120" w:after="120"/>
        <w:jc w:val="both"/>
        <w:rPr>
          <w:color w:val="FF0066"/>
          <w:sz w:val="24"/>
          <w:szCs w:val="24"/>
        </w:rPr>
      </w:pPr>
      <w:r w:rsidRPr="00131B0E">
        <w:rPr>
          <w:sz w:val="24"/>
          <w:szCs w:val="24"/>
        </w:rPr>
        <w:t xml:space="preserve">10.1 Declaração conjunta, expressa, de que o licitante: </w:t>
      </w:r>
    </w:p>
    <w:p w14:paraId="55364326" w14:textId="77777777" w:rsidR="006B3DDB" w:rsidRPr="006B3DDB" w:rsidRDefault="006B3DDB" w:rsidP="006B3DDB">
      <w:pPr>
        <w:tabs>
          <w:tab w:val="left" w:pos="0"/>
        </w:tabs>
        <w:suppressAutoHyphens/>
        <w:spacing w:after="120"/>
        <w:jc w:val="both"/>
        <w:rPr>
          <w:sz w:val="24"/>
          <w:szCs w:val="24"/>
        </w:rPr>
      </w:pPr>
      <w:r w:rsidRPr="006B3DDB">
        <w:rPr>
          <w:sz w:val="24"/>
          <w:szCs w:val="24"/>
        </w:rPr>
        <w:t>a) não possui em seu quadro de pessoal empregado(s) com menos de 18 (dezoito) anos em trabalho noturno, perigoso ou insalubre e de 16 (dezesseis) anos em qualquer trabalho, salvo na condição de aprendiz, nos termos do inciso XXXIII do art. 7º da Constituição Federal de 1998 (Lei nº. 9.854/99);</w:t>
      </w:r>
    </w:p>
    <w:p w14:paraId="1DBADBD4" w14:textId="77777777" w:rsidR="006B3DDB" w:rsidRPr="006B3DDB" w:rsidRDefault="006B3DDB" w:rsidP="006B3DDB">
      <w:pPr>
        <w:tabs>
          <w:tab w:val="left" w:pos="0"/>
        </w:tabs>
        <w:suppressAutoHyphens/>
        <w:spacing w:after="120"/>
        <w:jc w:val="both"/>
        <w:rPr>
          <w:sz w:val="24"/>
          <w:szCs w:val="24"/>
        </w:rPr>
      </w:pPr>
      <w:r w:rsidRPr="006B3DDB">
        <w:rPr>
          <w:sz w:val="24"/>
          <w:szCs w:val="24"/>
        </w:rPr>
        <w:t>b) declaração de enquadramento em ME ou EPP;</w:t>
      </w:r>
    </w:p>
    <w:p w14:paraId="24901162" w14:textId="77777777" w:rsidR="006B3DDB" w:rsidRPr="006B3DDB" w:rsidRDefault="006B3DDB" w:rsidP="006B3DDB">
      <w:pPr>
        <w:tabs>
          <w:tab w:val="left" w:pos="0"/>
        </w:tabs>
        <w:suppressAutoHyphens/>
        <w:spacing w:after="120"/>
        <w:jc w:val="both"/>
        <w:rPr>
          <w:sz w:val="24"/>
          <w:szCs w:val="24"/>
        </w:rPr>
      </w:pPr>
      <w:r w:rsidRPr="006B3DDB">
        <w:rPr>
          <w:sz w:val="24"/>
          <w:szCs w:val="24"/>
        </w:rPr>
        <w:lastRenderedPageBreak/>
        <w:t>c) Se o licitante participante for Microempreendedor Individual deverá apresentar o Certificado da Condição caso queira usufruir dos benefícios da Lei Complementar nº 123/2006 ou a Declaração de Microempresa – ME ou Empresa de Pequeno Porte – EPP;</w:t>
      </w:r>
    </w:p>
    <w:p w14:paraId="45F7AD60" w14:textId="77777777" w:rsidR="006B3DDB" w:rsidRPr="006B3DDB" w:rsidRDefault="006B3DDB" w:rsidP="006B3DDB">
      <w:pPr>
        <w:tabs>
          <w:tab w:val="left" w:pos="0"/>
        </w:tabs>
        <w:suppressAutoHyphens/>
        <w:spacing w:after="120"/>
        <w:jc w:val="both"/>
        <w:rPr>
          <w:sz w:val="24"/>
          <w:szCs w:val="24"/>
        </w:rPr>
      </w:pPr>
      <w:r w:rsidRPr="006B3DDB">
        <w:rPr>
          <w:sz w:val="24"/>
          <w:szCs w:val="24"/>
        </w:rPr>
        <w:t>d) detém conhecimento de todas as informações contidas neste edital e em seus anexos, e que a sua proposta atende integralmente aos requisitos constantes do edital;</w:t>
      </w:r>
    </w:p>
    <w:p w14:paraId="49C30E5F" w14:textId="77777777" w:rsidR="006B3DDB" w:rsidRPr="006B3DDB" w:rsidRDefault="006B3DDB" w:rsidP="006B3DDB">
      <w:pPr>
        <w:tabs>
          <w:tab w:val="left" w:pos="0"/>
        </w:tabs>
        <w:suppressAutoHyphens/>
        <w:spacing w:after="120"/>
        <w:jc w:val="both"/>
        <w:rPr>
          <w:sz w:val="24"/>
          <w:szCs w:val="24"/>
        </w:rPr>
      </w:pPr>
      <w:r w:rsidRPr="006B3DDB">
        <w:rPr>
          <w:sz w:val="24"/>
          <w:szCs w:val="24"/>
        </w:rPr>
        <w:t>e) não incursa nos  impedimentos de que trata o artigo 14 da Lei Federal nº 14.133/2021, conforme modelo do Anexo IV;</w:t>
      </w:r>
    </w:p>
    <w:p w14:paraId="5B0B2BD3" w14:textId="77777777" w:rsidR="006B3DDB" w:rsidRPr="006B3DDB" w:rsidRDefault="006B3DDB" w:rsidP="006B3DDB">
      <w:pPr>
        <w:tabs>
          <w:tab w:val="left" w:pos="0"/>
        </w:tabs>
        <w:suppressAutoHyphens/>
        <w:spacing w:after="120"/>
        <w:jc w:val="both"/>
        <w:rPr>
          <w:sz w:val="24"/>
          <w:szCs w:val="24"/>
        </w:rPr>
      </w:pPr>
      <w:r w:rsidRPr="006B3DDB">
        <w:rPr>
          <w:sz w:val="24"/>
          <w:szCs w:val="24"/>
        </w:rPr>
        <w:t>f) a inexistência de fato impeditivo para licitar ou contratar com a Administração Pública;</w:t>
      </w:r>
    </w:p>
    <w:p w14:paraId="569D2B45" w14:textId="77777777" w:rsidR="006B3DDB" w:rsidRPr="006B3DDB" w:rsidRDefault="006B3DDB" w:rsidP="006B3DDB">
      <w:pPr>
        <w:tabs>
          <w:tab w:val="left" w:pos="0"/>
        </w:tabs>
        <w:suppressAutoHyphens/>
        <w:spacing w:after="120"/>
        <w:jc w:val="both"/>
        <w:rPr>
          <w:sz w:val="24"/>
          <w:szCs w:val="24"/>
        </w:rPr>
      </w:pPr>
      <w:r w:rsidRPr="006B3DDB">
        <w:rPr>
          <w:sz w:val="24"/>
          <w:szCs w:val="24"/>
        </w:rPr>
        <w:t>g) o pleno conhecimento e aceitação das regras e das condições gerais da contratação, definidas do Edital;</w:t>
      </w:r>
    </w:p>
    <w:p w14:paraId="6691EC4D" w14:textId="77777777" w:rsidR="006B3DDB" w:rsidRPr="006B3DDB" w:rsidRDefault="006B3DDB" w:rsidP="006B3DDB">
      <w:pPr>
        <w:tabs>
          <w:tab w:val="left" w:pos="0"/>
        </w:tabs>
        <w:suppressAutoHyphens/>
        <w:spacing w:after="120"/>
        <w:jc w:val="both"/>
        <w:rPr>
          <w:sz w:val="24"/>
          <w:szCs w:val="24"/>
        </w:rPr>
      </w:pPr>
      <w:r w:rsidRPr="006B3DDB">
        <w:rPr>
          <w:sz w:val="24"/>
          <w:szCs w:val="24"/>
        </w:rPr>
        <w:t>h) a responsabilidade pelas transações que forem efetuadas no sistema;</w:t>
      </w:r>
    </w:p>
    <w:p w14:paraId="072337F1" w14:textId="77777777" w:rsidR="006B3DDB" w:rsidRPr="006B3DDB" w:rsidRDefault="006B3DDB" w:rsidP="006B3DDB">
      <w:pPr>
        <w:tabs>
          <w:tab w:val="left" w:pos="0"/>
        </w:tabs>
        <w:suppressAutoHyphens/>
        <w:spacing w:after="120"/>
        <w:jc w:val="both"/>
        <w:rPr>
          <w:sz w:val="24"/>
          <w:szCs w:val="24"/>
        </w:rPr>
      </w:pPr>
      <w:r w:rsidRPr="006B3DDB">
        <w:rPr>
          <w:sz w:val="24"/>
          <w:szCs w:val="24"/>
        </w:rPr>
        <w:t>i) que a proposta econômica compreende a integralidade dos custos para atendimento dos direitos trabalhistas assegurados na Constituição Federal, nas leis trabalhistas, nas normas infra legais, nas convenções coletivas de trabalho e nos termos de ajustamento de conduta vigentes na data de entrega das propostas.</w:t>
      </w:r>
    </w:p>
    <w:p w14:paraId="6D25D697" w14:textId="77777777" w:rsidR="006B3DDB" w:rsidRPr="006B3DDB" w:rsidRDefault="006B3DDB" w:rsidP="006B3DDB">
      <w:pPr>
        <w:tabs>
          <w:tab w:val="left" w:pos="0"/>
        </w:tabs>
        <w:suppressAutoHyphens/>
        <w:spacing w:after="120"/>
        <w:jc w:val="both"/>
        <w:rPr>
          <w:sz w:val="24"/>
          <w:szCs w:val="24"/>
        </w:rPr>
      </w:pPr>
      <w:r w:rsidRPr="006B3DDB">
        <w:rPr>
          <w:sz w:val="24"/>
          <w:szCs w:val="24"/>
        </w:rPr>
        <w:t>j) que cumpre os requisitos de habilitação e que as declarações informadas são verídicas, de acordo com os dispositivos legais;</w:t>
      </w:r>
    </w:p>
    <w:p w14:paraId="5FA647FA" w14:textId="77777777" w:rsidR="006B3DDB" w:rsidRPr="006B3DDB" w:rsidRDefault="006B3DDB" w:rsidP="006B3DDB">
      <w:pPr>
        <w:tabs>
          <w:tab w:val="left" w:pos="0"/>
        </w:tabs>
        <w:suppressAutoHyphens/>
        <w:spacing w:after="120"/>
        <w:jc w:val="both"/>
        <w:rPr>
          <w:sz w:val="24"/>
          <w:szCs w:val="24"/>
        </w:rPr>
      </w:pPr>
      <w:r w:rsidRPr="006B3DDB">
        <w:rPr>
          <w:sz w:val="24"/>
          <w:szCs w:val="24"/>
        </w:rPr>
        <w:t>k) que não possui, em sua cadeia produtiva, empregados executando trabalho degradante ou forçado, observando o disposto nos incisos III e IV do art. 1º e no inciso III do art. 5º da Constituição Federal;</w:t>
      </w:r>
    </w:p>
    <w:p w14:paraId="09243C08" w14:textId="77777777" w:rsidR="006B3DDB" w:rsidRPr="006B3DDB" w:rsidRDefault="006B3DDB" w:rsidP="006B3DDB">
      <w:pPr>
        <w:tabs>
          <w:tab w:val="left" w:pos="0"/>
        </w:tabs>
        <w:suppressAutoHyphens/>
        <w:spacing w:after="120"/>
        <w:jc w:val="both"/>
        <w:rPr>
          <w:sz w:val="24"/>
          <w:szCs w:val="24"/>
        </w:rPr>
      </w:pPr>
      <w:r w:rsidRPr="006B3DDB">
        <w:rPr>
          <w:sz w:val="24"/>
          <w:szCs w:val="24"/>
        </w:rPr>
        <w:t>l) a inexistência no quadro da empresa, de sócios ou representantes com vínculo de parentesco em linha reta, colateral ou por afinidade até o terceiro grau, de gestores públicos (servidores e agentes políticos) ocupantes do quadro da Prefeitura Municipal de Bom Jardim – RJ, envolvidos no procedimento licitatório.</w:t>
      </w:r>
    </w:p>
    <w:p w14:paraId="4E1FBC32" w14:textId="77777777" w:rsidR="006B3DDB" w:rsidRPr="006B3DDB" w:rsidRDefault="006B3DDB" w:rsidP="006B3DDB">
      <w:pPr>
        <w:tabs>
          <w:tab w:val="left" w:pos="0"/>
        </w:tabs>
        <w:suppressAutoHyphens/>
        <w:spacing w:after="120"/>
        <w:jc w:val="both"/>
        <w:rPr>
          <w:sz w:val="24"/>
          <w:szCs w:val="24"/>
        </w:rPr>
      </w:pPr>
      <w:r w:rsidRPr="006B3DDB">
        <w:rPr>
          <w:sz w:val="24"/>
          <w:szCs w:val="24"/>
        </w:rPr>
        <w:t>m) de idoneidade</w:t>
      </w:r>
    </w:p>
    <w:p w14:paraId="02902580" w14:textId="77777777" w:rsidR="006B3DDB" w:rsidRDefault="006B3DDB" w:rsidP="006B3DDB">
      <w:pPr>
        <w:tabs>
          <w:tab w:val="left" w:pos="142"/>
        </w:tabs>
        <w:suppressAutoHyphens/>
        <w:spacing w:after="120"/>
        <w:jc w:val="both"/>
        <w:rPr>
          <w:sz w:val="24"/>
          <w:szCs w:val="24"/>
        </w:rPr>
      </w:pPr>
      <w:r w:rsidRPr="006B3DDB">
        <w:rPr>
          <w:sz w:val="24"/>
          <w:szCs w:val="24"/>
        </w:rPr>
        <w:t>n) declaração de que a proposta apresentada para participar do Processo Eletrônico, foi elaborada de maneira independente, e o conteúdo da proposta não foi, no todo ou em parte, direta ou indiretamente, informado, discutido ou recebido de qualquer outro participante potencial ou de fato do Pregão, por qualquer meio ou por qualquer pessoa e que a empresa não foi declarada inidônea ou suspensa, por nenhum órgão público de qualquer esfera de governo, estando apta a contratar com o poder público.</w:t>
      </w:r>
    </w:p>
    <w:p w14:paraId="5F619C9A" w14:textId="79A2BFE3" w:rsidR="006B3DDB" w:rsidRPr="006B4A9A" w:rsidRDefault="006B3DDB" w:rsidP="006B3DDB">
      <w:pPr>
        <w:tabs>
          <w:tab w:val="left" w:pos="142"/>
        </w:tabs>
        <w:suppressAutoHyphens/>
        <w:spacing w:after="120"/>
        <w:jc w:val="both"/>
        <w:rPr>
          <w:b/>
          <w:color w:val="000000" w:themeColor="text1"/>
          <w:sz w:val="24"/>
          <w:szCs w:val="24"/>
        </w:rPr>
      </w:pPr>
      <w:r w:rsidRPr="006B4A9A">
        <w:rPr>
          <w:b/>
          <w:color w:val="000000" w:themeColor="text1"/>
          <w:sz w:val="24"/>
          <w:szCs w:val="24"/>
        </w:rPr>
        <w:t>o) DECLARAÇÃO DE VISITA TÉCNICA em que a empresa DEVERÁ marcar uma das opções, atestando que realizou ou não a visita prevista.</w:t>
      </w:r>
    </w:p>
    <w:p w14:paraId="2AA2FF78" w14:textId="6EFB5213" w:rsidR="00E83E75" w:rsidRDefault="00E83E75" w:rsidP="006B3DDB">
      <w:pPr>
        <w:pStyle w:val="PargrafodaLista"/>
        <w:numPr>
          <w:ilvl w:val="1"/>
          <w:numId w:val="22"/>
        </w:numPr>
        <w:tabs>
          <w:tab w:val="left" w:pos="142"/>
        </w:tabs>
        <w:suppressAutoHyphens/>
        <w:spacing w:after="120"/>
        <w:ind w:left="0" w:firstLine="0"/>
        <w:rPr>
          <w:b/>
          <w:sz w:val="24"/>
          <w:szCs w:val="24"/>
        </w:rPr>
      </w:pPr>
      <w:r w:rsidRPr="00131B0E">
        <w:rPr>
          <w:b/>
          <w:sz w:val="24"/>
          <w:szCs w:val="24"/>
        </w:rPr>
        <w:t>Os documentos que não tiverem data de validade serão considerados válidos se</w:t>
      </w:r>
      <w:r w:rsidRPr="00131B0E">
        <w:rPr>
          <w:b/>
          <w:spacing w:val="1"/>
          <w:sz w:val="24"/>
          <w:szCs w:val="24"/>
        </w:rPr>
        <w:t xml:space="preserve"> </w:t>
      </w:r>
      <w:r w:rsidRPr="00131B0E">
        <w:rPr>
          <w:b/>
          <w:sz w:val="24"/>
          <w:szCs w:val="24"/>
        </w:rPr>
        <w:t>emitidos</w:t>
      </w:r>
      <w:r w:rsidRPr="00131B0E">
        <w:rPr>
          <w:b/>
          <w:spacing w:val="1"/>
          <w:sz w:val="24"/>
          <w:szCs w:val="24"/>
        </w:rPr>
        <w:t xml:space="preserve"> </w:t>
      </w:r>
      <w:r w:rsidRPr="00131B0E">
        <w:rPr>
          <w:b/>
          <w:sz w:val="24"/>
          <w:szCs w:val="24"/>
        </w:rPr>
        <w:t>nos</w:t>
      </w:r>
      <w:r w:rsidRPr="00131B0E">
        <w:rPr>
          <w:b/>
          <w:spacing w:val="1"/>
          <w:sz w:val="24"/>
          <w:szCs w:val="24"/>
        </w:rPr>
        <w:t xml:space="preserve"> </w:t>
      </w:r>
      <w:r w:rsidRPr="00131B0E">
        <w:rPr>
          <w:b/>
          <w:sz w:val="24"/>
          <w:szCs w:val="24"/>
        </w:rPr>
        <w:t>60</w:t>
      </w:r>
      <w:r w:rsidRPr="00131B0E">
        <w:rPr>
          <w:b/>
          <w:spacing w:val="1"/>
          <w:sz w:val="24"/>
          <w:szCs w:val="24"/>
        </w:rPr>
        <w:t xml:space="preserve"> </w:t>
      </w:r>
      <w:r w:rsidRPr="00131B0E">
        <w:rPr>
          <w:b/>
          <w:sz w:val="24"/>
          <w:szCs w:val="24"/>
        </w:rPr>
        <w:t>(sessenta)</w:t>
      </w:r>
      <w:r w:rsidRPr="00131B0E">
        <w:rPr>
          <w:b/>
          <w:spacing w:val="1"/>
          <w:sz w:val="24"/>
          <w:szCs w:val="24"/>
        </w:rPr>
        <w:t xml:space="preserve"> </w:t>
      </w:r>
      <w:r w:rsidRPr="00131B0E">
        <w:rPr>
          <w:b/>
          <w:sz w:val="24"/>
          <w:szCs w:val="24"/>
        </w:rPr>
        <w:t>dias</w:t>
      </w:r>
      <w:r w:rsidRPr="00131B0E">
        <w:rPr>
          <w:b/>
          <w:spacing w:val="1"/>
          <w:sz w:val="24"/>
          <w:szCs w:val="24"/>
        </w:rPr>
        <w:t xml:space="preserve"> </w:t>
      </w:r>
      <w:r w:rsidRPr="00131B0E">
        <w:rPr>
          <w:b/>
          <w:sz w:val="24"/>
          <w:szCs w:val="24"/>
        </w:rPr>
        <w:t>anteriores</w:t>
      </w:r>
      <w:r w:rsidRPr="00131B0E">
        <w:rPr>
          <w:b/>
          <w:spacing w:val="1"/>
          <w:sz w:val="24"/>
          <w:szCs w:val="24"/>
        </w:rPr>
        <w:t xml:space="preserve"> </w:t>
      </w:r>
      <w:r w:rsidRPr="00131B0E">
        <w:rPr>
          <w:b/>
          <w:sz w:val="24"/>
          <w:szCs w:val="24"/>
        </w:rPr>
        <w:t>à</w:t>
      </w:r>
      <w:r w:rsidRPr="00131B0E">
        <w:rPr>
          <w:b/>
          <w:spacing w:val="1"/>
          <w:sz w:val="24"/>
          <w:szCs w:val="24"/>
        </w:rPr>
        <w:t xml:space="preserve"> </w:t>
      </w:r>
      <w:r w:rsidRPr="00131B0E">
        <w:rPr>
          <w:b/>
          <w:sz w:val="24"/>
          <w:szCs w:val="24"/>
        </w:rPr>
        <w:t>data</w:t>
      </w:r>
      <w:r w:rsidRPr="00131B0E">
        <w:rPr>
          <w:b/>
          <w:spacing w:val="1"/>
          <w:sz w:val="24"/>
          <w:szCs w:val="24"/>
        </w:rPr>
        <w:t xml:space="preserve"> </w:t>
      </w:r>
      <w:r w:rsidRPr="00131B0E">
        <w:rPr>
          <w:b/>
          <w:sz w:val="24"/>
          <w:szCs w:val="24"/>
        </w:rPr>
        <w:t>da</w:t>
      </w:r>
      <w:r w:rsidRPr="00131B0E">
        <w:rPr>
          <w:b/>
          <w:spacing w:val="1"/>
          <w:sz w:val="24"/>
          <w:szCs w:val="24"/>
        </w:rPr>
        <w:t xml:space="preserve"> </w:t>
      </w:r>
      <w:r w:rsidRPr="00131B0E">
        <w:rPr>
          <w:b/>
          <w:sz w:val="24"/>
          <w:szCs w:val="24"/>
        </w:rPr>
        <w:t>entrega</w:t>
      </w:r>
      <w:r w:rsidRPr="00131B0E">
        <w:rPr>
          <w:b/>
          <w:spacing w:val="1"/>
          <w:sz w:val="24"/>
          <w:szCs w:val="24"/>
        </w:rPr>
        <w:t xml:space="preserve"> </w:t>
      </w:r>
      <w:r w:rsidRPr="00131B0E">
        <w:rPr>
          <w:b/>
          <w:sz w:val="24"/>
          <w:szCs w:val="24"/>
        </w:rPr>
        <w:t>dos</w:t>
      </w:r>
      <w:r w:rsidRPr="00131B0E">
        <w:rPr>
          <w:b/>
          <w:spacing w:val="1"/>
          <w:sz w:val="24"/>
          <w:szCs w:val="24"/>
        </w:rPr>
        <w:t xml:space="preserve"> </w:t>
      </w:r>
      <w:r w:rsidRPr="00131B0E">
        <w:rPr>
          <w:b/>
          <w:sz w:val="24"/>
          <w:szCs w:val="24"/>
        </w:rPr>
        <w:t>envelopes,</w:t>
      </w:r>
      <w:r w:rsidRPr="00131B0E">
        <w:rPr>
          <w:b/>
          <w:spacing w:val="1"/>
          <w:sz w:val="24"/>
          <w:szCs w:val="24"/>
        </w:rPr>
        <w:t xml:space="preserve"> </w:t>
      </w:r>
      <w:r w:rsidRPr="00131B0E">
        <w:rPr>
          <w:b/>
          <w:sz w:val="24"/>
          <w:szCs w:val="24"/>
          <w:u w:val="thick"/>
        </w:rPr>
        <w:t>COM</w:t>
      </w:r>
      <w:r w:rsidRPr="00131B0E">
        <w:rPr>
          <w:b/>
          <w:spacing w:val="1"/>
          <w:sz w:val="24"/>
          <w:szCs w:val="24"/>
        </w:rPr>
        <w:t xml:space="preserve"> </w:t>
      </w:r>
      <w:r w:rsidRPr="00131B0E">
        <w:rPr>
          <w:b/>
          <w:sz w:val="24"/>
          <w:szCs w:val="24"/>
          <w:u w:val="thick"/>
        </w:rPr>
        <w:t>EXCEÇÃO DOS SEGUINTES DOCUMENTOS:</w:t>
      </w:r>
      <w:r w:rsidRPr="00131B0E">
        <w:rPr>
          <w:b/>
          <w:sz w:val="24"/>
          <w:szCs w:val="24"/>
        </w:rPr>
        <w:t xml:space="preserve"> CNPJ, prova de inscrição no cadastro</w:t>
      </w:r>
      <w:r w:rsidRPr="00131B0E">
        <w:rPr>
          <w:b/>
          <w:spacing w:val="1"/>
          <w:sz w:val="24"/>
          <w:szCs w:val="24"/>
        </w:rPr>
        <w:t xml:space="preserve"> </w:t>
      </w:r>
      <w:r w:rsidRPr="00131B0E">
        <w:rPr>
          <w:b/>
          <w:sz w:val="24"/>
          <w:szCs w:val="24"/>
        </w:rPr>
        <w:t xml:space="preserve">dos contribuintes municipal e/ou estadual, os comprobatórios da habilitação jurídica, ou </w:t>
      </w:r>
      <w:r w:rsidRPr="00131B0E">
        <w:rPr>
          <w:b/>
          <w:spacing w:val="-57"/>
          <w:sz w:val="24"/>
          <w:szCs w:val="24"/>
        </w:rPr>
        <w:t xml:space="preserve">              </w:t>
      </w:r>
      <w:r w:rsidRPr="00131B0E">
        <w:rPr>
          <w:b/>
          <w:sz w:val="24"/>
          <w:szCs w:val="24"/>
        </w:rPr>
        <w:t>quando for</w:t>
      </w:r>
      <w:r w:rsidRPr="00131B0E">
        <w:rPr>
          <w:b/>
          <w:spacing w:val="-2"/>
          <w:sz w:val="24"/>
          <w:szCs w:val="24"/>
        </w:rPr>
        <w:t xml:space="preserve"> </w:t>
      </w:r>
      <w:r w:rsidRPr="00131B0E">
        <w:rPr>
          <w:b/>
          <w:sz w:val="24"/>
          <w:szCs w:val="24"/>
        </w:rPr>
        <w:t xml:space="preserve">o caso. </w:t>
      </w:r>
    </w:p>
    <w:p w14:paraId="4A2F6B3F" w14:textId="77777777" w:rsidR="00E83E75" w:rsidRPr="00131B0E" w:rsidRDefault="00E83E75" w:rsidP="00FA02D1">
      <w:pPr>
        <w:tabs>
          <w:tab w:val="left" w:pos="9923"/>
        </w:tabs>
        <w:suppressAutoHyphens/>
        <w:spacing w:after="120"/>
        <w:rPr>
          <w:b/>
          <w:sz w:val="24"/>
          <w:szCs w:val="24"/>
        </w:rPr>
      </w:pPr>
      <w:r w:rsidRPr="00131B0E">
        <w:rPr>
          <w:b/>
          <w:sz w:val="24"/>
          <w:szCs w:val="24"/>
        </w:rPr>
        <w:t>11- DAS MICROEMPRESAS E EMPRESAS DE PEQUENO PORTE</w:t>
      </w:r>
    </w:p>
    <w:p w14:paraId="183222C3" w14:textId="77777777" w:rsidR="00E83E75" w:rsidRPr="00131B0E" w:rsidRDefault="00E83E75" w:rsidP="00FA02D1">
      <w:pPr>
        <w:tabs>
          <w:tab w:val="left" w:pos="869"/>
          <w:tab w:val="left" w:pos="9923"/>
        </w:tabs>
        <w:spacing w:before="120" w:after="120"/>
        <w:jc w:val="both"/>
        <w:rPr>
          <w:sz w:val="24"/>
          <w:szCs w:val="24"/>
        </w:rPr>
      </w:pPr>
      <w:r w:rsidRPr="00131B0E">
        <w:rPr>
          <w:sz w:val="24"/>
          <w:szCs w:val="24"/>
        </w:rPr>
        <w:t>11.1- Às Microempresas e às Empresas de Pequeno Porte serão aplicadas as disposições da</w:t>
      </w:r>
      <w:r w:rsidRPr="00131B0E">
        <w:rPr>
          <w:spacing w:val="1"/>
          <w:sz w:val="24"/>
          <w:szCs w:val="24"/>
        </w:rPr>
        <w:t xml:space="preserve"> </w:t>
      </w:r>
      <w:r w:rsidRPr="00131B0E">
        <w:rPr>
          <w:sz w:val="24"/>
          <w:szCs w:val="24"/>
        </w:rPr>
        <w:t>Lei</w:t>
      </w:r>
      <w:r w:rsidRPr="00131B0E">
        <w:rPr>
          <w:spacing w:val="-1"/>
          <w:sz w:val="24"/>
          <w:szCs w:val="24"/>
        </w:rPr>
        <w:t xml:space="preserve"> </w:t>
      </w:r>
      <w:r w:rsidRPr="00131B0E">
        <w:rPr>
          <w:sz w:val="24"/>
          <w:szCs w:val="24"/>
        </w:rPr>
        <w:t>Complementar nº 123/06.</w:t>
      </w:r>
    </w:p>
    <w:p w14:paraId="566C4245" w14:textId="77777777" w:rsidR="00E83E75" w:rsidRPr="00131B0E" w:rsidRDefault="00E83E75" w:rsidP="00246301">
      <w:pPr>
        <w:pStyle w:val="PargrafodaLista"/>
        <w:numPr>
          <w:ilvl w:val="1"/>
          <w:numId w:val="23"/>
        </w:numPr>
        <w:tabs>
          <w:tab w:val="left" w:pos="0"/>
        </w:tabs>
        <w:suppressAutoHyphens/>
        <w:spacing w:after="120"/>
        <w:ind w:left="0" w:firstLine="0"/>
        <w:rPr>
          <w:sz w:val="24"/>
          <w:szCs w:val="24"/>
        </w:rPr>
      </w:pPr>
      <w:r w:rsidRPr="00131B0E">
        <w:rPr>
          <w:sz w:val="24"/>
          <w:szCs w:val="24"/>
        </w:rPr>
        <w:t>Caso</w:t>
      </w:r>
      <w:r w:rsidRPr="00131B0E">
        <w:rPr>
          <w:spacing w:val="1"/>
          <w:sz w:val="24"/>
          <w:szCs w:val="24"/>
        </w:rPr>
        <w:t xml:space="preserve"> </w:t>
      </w:r>
      <w:r w:rsidRPr="00131B0E">
        <w:rPr>
          <w:sz w:val="24"/>
          <w:szCs w:val="24"/>
        </w:rPr>
        <w:t>o</w:t>
      </w:r>
      <w:r w:rsidRPr="00131B0E">
        <w:rPr>
          <w:spacing w:val="1"/>
          <w:sz w:val="24"/>
          <w:szCs w:val="24"/>
        </w:rPr>
        <w:t xml:space="preserve"> </w:t>
      </w:r>
      <w:r w:rsidRPr="00131B0E">
        <w:rPr>
          <w:sz w:val="24"/>
          <w:szCs w:val="24"/>
        </w:rPr>
        <w:t>licitante</w:t>
      </w:r>
      <w:r w:rsidRPr="00131B0E">
        <w:rPr>
          <w:spacing w:val="1"/>
          <w:sz w:val="24"/>
          <w:szCs w:val="24"/>
        </w:rPr>
        <w:t xml:space="preserve"> </w:t>
      </w:r>
      <w:r w:rsidRPr="00131B0E">
        <w:rPr>
          <w:sz w:val="24"/>
          <w:szCs w:val="24"/>
        </w:rPr>
        <w:t>detentor</w:t>
      </w:r>
      <w:r w:rsidRPr="00131B0E">
        <w:rPr>
          <w:spacing w:val="1"/>
          <w:sz w:val="24"/>
          <w:szCs w:val="24"/>
        </w:rPr>
        <w:t xml:space="preserve"> </w:t>
      </w:r>
      <w:r w:rsidRPr="00131B0E">
        <w:rPr>
          <w:sz w:val="24"/>
          <w:szCs w:val="24"/>
        </w:rPr>
        <w:t>do</w:t>
      </w:r>
      <w:r w:rsidRPr="00131B0E">
        <w:rPr>
          <w:spacing w:val="1"/>
          <w:sz w:val="24"/>
          <w:szCs w:val="24"/>
        </w:rPr>
        <w:t xml:space="preserve"> </w:t>
      </w:r>
      <w:r w:rsidRPr="00131B0E">
        <w:rPr>
          <w:sz w:val="24"/>
          <w:szCs w:val="24"/>
        </w:rPr>
        <w:t>menor</w:t>
      </w:r>
      <w:r w:rsidRPr="00131B0E">
        <w:rPr>
          <w:spacing w:val="1"/>
          <w:sz w:val="24"/>
          <w:szCs w:val="24"/>
        </w:rPr>
        <w:t xml:space="preserve"> </w:t>
      </w:r>
      <w:r w:rsidRPr="00131B0E">
        <w:rPr>
          <w:sz w:val="24"/>
          <w:szCs w:val="24"/>
        </w:rPr>
        <w:t>preço</w:t>
      </w:r>
      <w:r w:rsidRPr="00131B0E">
        <w:rPr>
          <w:spacing w:val="1"/>
          <w:sz w:val="24"/>
          <w:szCs w:val="24"/>
        </w:rPr>
        <w:t xml:space="preserve"> </w:t>
      </w:r>
      <w:r w:rsidRPr="00131B0E">
        <w:rPr>
          <w:sz w:val="24"/>
          <w:szCs w:val="24"/>
        </w:rPr>
        <w:t>seja</w:t>
      </w:r>
      <w:r w:rsidRPr="00131B0E">
        <w:rPr>
          <w:spacing w:val="1"/>
          <w:sz w:val="24"/>
          <w:szCs w:val="24"/>
        </w:rPr>
        <w:t xml:space="preserve"> </w:t>
      </w:r>
      <w:r w:rsidRPr="00131B0E">
        <w:rPr>
          <w:sz w:val="24"/>
          <w:szCs w:val="24"/>
        </w:rPr>
        <w:t>qualificado</w:t>
      </w:r>
      <w:r w:rsidRPr="00131B0E">
        <w:rPr>
          <w:spacing w:val="1"/>
          <w:sz w:val="24"/>
          <w:szCs w:val="24"/>
        </w:rPr>
        <w:t xml:space="preserve"> </w:t>
      </w:r>
      <w:r w:rsidRPr="00131B0E">
        <w:rPr>
          <w:sz w:val="24"/>
          <w:szCs w:val="24"/>
        </w:rPr>
        <w:t>como</w:t>
      </w:r>
      <w:r w:rsidRPr="00131B0E">
        <w:rPr>
          <w:spacing w:val="1"/>
          <w:sz w:val="24"/>
          <w:szCs w:val="24"/>
        </w:rPr>
        <w:t xml:space="preserve"> </w:t>
      </w:r>
      <w:r w:rsidRPr="00131B0E">
        <w:rPr>
          <w:sz w:val="24"/>
          <w:szCs w:val="24"/>
        </w:rPr>
        <w:t>microempresa</w:t>
      </w:r>
      <w:r w:rsidRPr="00131B0E">
        <w:rPr>
          <w:spacing w:val="1"/>
          <w:sz w:val="24"/>
          <w:szCs w:val="24"/>
        </w:rPr>
        <w:t xml:space="preserve"> </w:t>
      </w:r>
      <w:r w:rsidRPr="00131B0E">
        <w:rPr>
          <w:sz w:val="24"/>
          <w:szCs w:val="24"/>
        </w:rPr>
        <w:t>ou</w:t>
      </w:r>
      <w:r w:rsidRPr="00131B0E">
        <w:rPr>
          <w:spacing w:val="-57"/>
          <w:sz w:val="24"/>
          <w:szCs w:val="24"/>
        </w:rPr>
        <w:t xml:space="preserve">     </w:t>
      </w:r>
      <w:r w:rsidRPr="00131B0E">
        <w:rPr>
          <w:sz w:val="24"/>
          <w:szCs w:val="24"/>
        </w:rPr>
        <w:t>empresa de pequeno porte, deverá apresentar toda a documentação exigida para efeito de</w:t>
      </w:r>
      <w:r w:rsidRPr="00131B0E">
        <w:rPr>
          <w:spacing w:val="1"/>
          <w:sz w:val="24"/>
          <w:szCs w:val="24"/>
        </w:rPr>
        <w:t xml:space="preserve"> </w:t>
      </w:r>
      <w:r w:rsidRPr="00131B0E">
        <w:rPr>
          <w:sz w:val="24"/>
          <w:szCs w:val="24"/>
        </w:rPr>
        <w:t>comprovação de regularidade fiscal, mesmo que esta apresente alguma restrição, sob pena de</w:t>
      </w:r>
      <w:r w:rsidRPr="00131B0E">
        <w:rPr>
          <w:spacing w:val="1"/>
          <w:sz w:val="24"/>
          <w:szCs w:val="24"/>
        </w:rPr>
        <w:t xml:space="preserve"> </w:t>
      </w:r>
      <w:r w:rsidRPr="00131B0E">
        <w:rPr>
          <w:sz w:val="24"/>
          <w:szCs w:val="24"/>
        </w:rPr>
        <w:t>inabilitação.</w:t>
      </w:r>
    </w:p>
    <w:p w14:paraId="12372A16" w14:textId="77777777" w:rsidR="00E83E75" w:rsidRPr="00131B0E" w:rsidRDefault="00E83E75" w:rsidP="00246301">
      <w:pPr>
        <w:pStyle w:val="PargrafodaLista"/>
        <w:numPr>
          <w:ilvl w:val="2"/>
          <w:numId w:val="24"/>
        </w:numPr>
        <w:tabs>
          <w:tab w:val="left" w:pos="0"/>
        </w:tabs>
        <w:suppressAutoHyphens/>
        <w:spacing w:after="120"/>
        <w:ind w:left="0" w:firstLine="0"/>
        <w:rPr>
          <w:sz w:val="24"/>
          <w:szCs w:val="24"/>
        </w:rPr>
      </w:pPr>
      <w:r w:rsidRPr="00131B0E">
        <w:rPr>
          <w:sz w:val="24"/>
          <w:szCs w:val="24"/>
        </w:rPr>
        <w:t>A existência de restrição relativamente à regularidade fiscal e trabalhista não impede</w:t>
      </w:r>
      <w:r w:rsidRPr="00131B0E">
        <w:rPr>
          <w:spacing w:val="1"/>
          <w:sz w:val="24"/>
          <w:szCs w:val="24"/>
        </w:rPr>
        <w:t xml:space="preserve"> </w:t>
      </w:r>
      <w:r w:rsidRPr="00131B0E">
        <w:rPr>
          <w:sz w:val="24"/>
          <w:szCs w:val="24"/>
        </w:rPr>
        <w:t xml:space="preserve">que a </w:t>
      </w:r>
      <w:r w:rsidRPr="00131B0E">
        <w:rPr>
          <w:sz w:val="24"/>
          <w:szCs w:val="24"/>
        </w:rPr>
        <w:lastRenderedPageBreak/>
        <w:t>licitante qualificada como microempresa ou empresa de pequeno porte seja declarada</w:t>
      </w:r>
      <w:r w:rsidRPr="00131B0E">
        <w:rPr>
          <w:spacing w:val="1"/>
          <w:sz w:val="24"/>
          <w:szCs w:val="24"/>
        </w:rPr>
        <w:t xml:space="preserve"> </w:t>
      </w:r>
      <w:r w:rsidRPr="00131B0E">
        <w:rPr>
          <w:sz w:val="24"/>
          <w:szCs w:val="24"/>
        </w:rPr>
        <w:t>vencedora,</w:t>
      </w:r>
      <w:r w:rsidRPr="00131B0E">
        <w:rPr>
          <w:spacing w:val="-1"/>
          <w:sz w:val="24"/>
          <w:szCs w:val="24"/>
        </w:rPr>
        <w:t xml:space="preserve"> </w:t>
      </w:r>
      <w:r w:rsidRPr="00131B0E">
        <w:rPr>
          <w:sz w:val="24"/>
          <w:szCs w:val="24"/>
        </w:rPr>
        <w:t>uma vez</w:t>
      </w:r>
      <w:r w:rsidRPr="00131B0E">
        <w:rPr>
          <w:spacing w:val="1"/>
          <w:sz w:val="24"/>
          <w:szCs w:val="24"/>
        </w:rPr>
        <w:t xml:space="preserve"> </w:t>
      </w:r>
      <w:r w:rsidRPr="00131B0E">
        <w:rPr>
          <w:sz w:val="24"/>
          <w:szCs w:val="24"/>
        </w:rPr>
        <w:t>que atenda</w:t>
      </w:r>
      <w:r w:rsidRPr="00131B0E">
        <w:rPr>
          <w:spacing w:val="-2"/>
          <w:sz w:val="24"/>
          <w:szCs w:val="24"/>
        </w:rPr>
        <w:t xml:space="preserve"> </w:t>
      </w:r>
      <w:r w:rsidRPr="00131B0E">
        <w:rPr>
          <w:sz w:val="24"/>
          <w:szCs w:val="24"/>
        </w:rPr>
        <w:t>a</w:t>
      </w:r>
      <w:r w:rsidRPr="00131B0E">
        <w:rPr>
          <w:spacing w:val="-1"/>
          <w:sz w:val="24"/>
          <w:szCs w:val="24"/>
        </w:rPr>
        <w:t xml:space="preserve"> </w:t>
      </w:r>
      <w:r w:rsidRPr="00131B0E">
        <w:rPr>
          <w:sz w:val="24"/>
          <w:szCs w:val="24"/>
        </w:rPr>
        <w:t>todas</w:t>
      </w:r>
      <w:r w:rsidRPr="00131B0E">
        <w:rPr>
          <w:spacing w:val="2"/>
          <w:sz w:val="24"/>
          <w:szCs w:val="24"/>
        </w:rPr>
        <w:t xml:space="preserve"> </w:t>
      </w:r>
      <w:r w:rsidRPr="00131B0E">
        <w:rPr>
          <w:sz w:val="24"/>
          <w:szCs w:val="24"/>
        </w:rPr>
        <w:t>as</w:t>
      </w:r>
      <w:r w:rsidRPr="00131B0E">
        <w:rPr>
          <w:spacing w:val="-1"/>
          <w:sz w:val="24"/>
          <w:szCs w:val="24"/>
        </w:rPr>
        <w:t xml:space="preserve"> </w:t>
      </w:r>
      <w:r w:rsidRPr="00131B0E">
        <w:rPr>
          <w:sz w:val="24"/>
          <w:szCs w:val="24"/>
        </w:rPr>
        <w:t>demais</w:t>
      </w:r>
      <w:r w:rsidRPr="00131B0E">
        <w:rPr>
          <w:spacing w:val="2"/>
          <w:sz w:val="24"/>
          <w:szCs w:val="24"/>
        </w:rPr>
        <w:t xml:space="preserve"> </w:t>
      </w:r>
      <w:r w:rsidRPr="00131B0E">
        <w:rPr>
          <w:sz w:val="24"/>
          <w:szCs w:val="24"/>
        </w:rPr>
        <w:t>exigências do</w:t>
      </w:r>
      <w:r w:rsidRPr="00131B0E">
        <w:rPr>
          <w:spacing w:val="-1"/>
          <w:sz w:val="24"/>
          <w:szCs w:val="24"/>
        </w:rPr>
        <w:t xml:space="preserve"> </w:t>
      </w:r>
      <w:r w:rsidRPr="00131B0E">
        <w:rPr>
          <w:sz w:val="24"/>
          <w:szCs w:val="24"/>
        </w:rPr>
        <w:t>edital.</w:t>
      </w:r>
    </w:p>
    <w:p w14:paraId="69563960" w14:textId="77777777" w:rsidR="00E83E75" w:rsidRPr="00131B0E" w:rsidRDefault="00E83E75" w:rsidP="00246301">
      <w:pPr>
        <w:pStyle w:val="PargrafodaLista"/>
        <w:numPr>
          <w:ilvl w:val="2"/>
          <w:numId w:val="24"/>
        </w:numPr>
        <w:tabs>
          <w:tab w:val="left" w:pos="905"/>
          <w:tab w:val="left" w:pos="9923"/>
        </w:tabs>
        <w:suppressAutoHyphens/>
        <w:spacing w:after="120"/>
        <w:ind w:left="0" w:firstLine="0"/>
        <w:rPr>
          <w:sz w:val="24"/>
          <w:szCs w:val="24"/>
        </w:rPr>
      </w:pPr>
      <w:r w:rsidRPr="00131B0E">
        <w:rPr>
          <w:sz w:val="24"/>
          <w:szCs w:val="24"/>
        </w:rPr>
        <w:t>Caso</w:t>
      </w:r>
      <w:r w:rsidRPr="00131B0E">
        <w:rPr>
          <w:spacing w:val="1"/>
          <w:sz w:val="24"/>
          <w:szCs w:val="24"/>
        </w:rPr>
        <w:t xml:space="preserve"> </w:t>
      </w:r>
      <w:r w:rsidRPr="00131B0E">
        <w:rPr>
          <w:sz w:val="24"/>
          <w:szCs w:val="24"/>
        </w:rPr>
        <w:t>a</w:t>
      </w:r>
      <w:r w:rsidRPr="00131B0E">
        <w:rPr>
          <w:spacing w:val="1"/>
          <w:sz w:val="24"/>
          <w:szCs w:val="24"/>
        </w:rPr>
        <w:t xml:space="preserve"> </w:t>
      </w:r>
      <w:r w:rsidRPr="00131B0E">
        <w:rPr>
          <w:sz w:val="24"/>
          <w:szCs w:val="24"/>
        </w:rPr>
        <w:t>proposta</w:t>
      </w:r>
      <w:r w:rsidRPr="00131B0E">
        <w:rPr>
          <w:spacing w:val="1"/>
          <w:sz w:val="24"/>
          <w:szCs w:val="24"/>
        </w:rPr>
        <w:t xml:space="preserve"> </w:t>
      </w:r>
      <w:r w:rsidRPr="00131B0E">
        <w:rPr>
          <w:sz w:val="24"/>
          <w:szCs w:val="24"/>
        </w:rPr>
        <w:t>mais</w:t>
      </w:r>
      <w:r w:rsidRPr="00131B0E">
        <w:rPr>
          <w:spacing w:val="1"/>
          <w:sz w:val="24"/>
          <w:szCs w:val="24"/>
        </w:rPr>
        <w:t xml:space="preserve"> </w:t>
      </w:r>
      <w:r w:rsidRPr="00131B0E">
        <w:rPr>
          <w:sz w:val="24"/>
          <w:szCs w:val="24"/>
        </w:rPr>
        <w:t>vantajosa</w:t>
      </w:r>
      <w:r w:rsidRPr="00131B0E">
        <w:rPr>
          <w:spacing w:val="1"/>
          <w:sz w:val="24"/>
          <w:szCs w:val="24"/>
        </w:rPr>
        <w:t xml:space="preserve"> </w:t>
      </w:r>
      <w:r w:rsidRPr="00131B0E">
        <w:rPr>
          <w:sz w:val="24"/>
          <w:szCs w:val="24"/>
        </w:rPr>
        <w:t>seja</w:t>
      </w:r>
      <w:r w:rsidRPr="00131B0E">
        <w:rPr>
          <w:spacing w:val="1"/>
          <w:sz w:val="24"/>
          <w:szCs w:val="24"/>
        </w:rPr>
        <w:t xml:space="preserve"> </w:t>
      </w:r>
      <w:r w:rsidRPr="00131B0E">
        <w:rPr>
          <w:sz w:val="24"/>
          <w:szCs w:val="24"/>
        </w:rPr>
        <w:t>ofertada</w:t>
      </w:r>
      <w:r w:rsidRPr="00131B0E">
        <w:rPr>
          <w:spacing w:val="1"/>
          <w:sz w:val="24"/>
          <w:szCs w:val="24"/>
        </w:rPr>
        <w:t xml:space="preserve"> </w:t>
      </w:r>
      <w:r w:rsidRPr="00131B0E">
        <w:rPr>
          <w:sz w:val="24"/>
          <w:szCs w:val="24"/>
        </w:rPr>
        <w:t>por</w:t>
      </w:r>
      <w:r w:rsidRPr="00131B0E">
        <w:rPr>
          <w:spacing w:val="1"/>
          <w:sz w:val="24"/>
          <w:szCs w:val="24"/>
        </w:rPr>
        <w:t xml:space="preserve"> </w:t>
      </w:r>
      <w:r w:rsidRPr="00131B0E">
        <w:rPr>
          <w:sz w:val="24"/>
          <w:szCs w:val="24"/>
        </w:rPr>
        <w:t>licitante</w:t>
      </w:r>
      <w:r w:rsidRPr="00131B0E">
        <w:rPr>
          <w:spacing w:val="1"/>
          <w:sz w:val="24"/>
          <w:szCs w:val="24"/>
        </w:rPr>
        <w:t xml:space="preserve"> </w:t>
      </w:r>
      <w:r w:rsidRPr="00131B0E">
        <w:rPr>
          <w:sz w:val="24"/>
          <w:szCs w:val="24"/>
        </w:rPr>
        <w:t>qualificada</w:t>
      </w:r>
      <w:r w:rsidRPr="00131B0E">
        <w:rPr>
          <w:spacing w:val="1"/>
          <w:sz w:val="24"/>
          <w:szCs w:val="24"/>
        </w:rPr>
        <w:t xml:space="preserve"> </w:t>
      </w:r>
      <w:r w:rsidRPr="00131B0E">
        <w:rPr>
          <w:sz w:val="24"/>
          <w:szCs w:val="24"/>
        </w:rPr>
        <w:t>como</w:t>
      </w:r>
      <w:r w:rsidRPr="00131B0E">
        <w:rPr>
          <w:spacing w:val="1"/>
          <w:sz w:val="24"/>
          <w:szCs w:val="24"/>
        </w:rPr>
        <w:t xml:space="preserve"> </w:t>
      </w:r>
      <w:r w:rsidRPr="00131B0E">
        <w:rPr>
          <w:sz w:val="24"/>
          <w:szCs w:val="24"/>
        </w:rPr>
        <w:t>microempresa ou empresa de pequeno porte e, uma vez constatada a existência de alguma</w:t>
      </w:r>
      <w:r w:rsidRPr="00131B0E">
        <w:rPr>
          <w:spacing w:val="1"/>
          <w:sz w:val="24"/>
          <w:szCs w:val="24"/>
        </w:rPr>
        <w:t xml:space="preserve"> </w:t>
      </w:r>
      <w:r w:rsidRPr="00131B0E">
        <w:rPr>
          <w:sz w:val="24"/>
          <w:szCs w:val="24"/>
        </w:rPr>
        <w:t>restrição</w:t>
      </w:r>
      <w:r w:rsidRPr="00131B0E">
        <w:rPr>
          <w:spacing w:val="1"/>
          <w:sz w:val="24"/>
          <w:szCs w:val="24"/>
        </w:rPr>
        <w:t xml:space="preserve"> </w:t>
      </w:r>
      <w:r w:rsidRPr="00131B0E">
        <w:rPr>
          <w:sz w:val="24"/>
          <w:szCs w:val="24"/>
        </w:rPr>
        <w:t>na</w:t>
      </w:r>
      <w:r w:rsidRPr="00131B0E">
        <w:rPr>
          <w:spacing w:val="1"/>
          <w:sz w:val="24"/>
          <w:szCs w:val="24"/>
        </w:rPr>
        <w:t xml:space="preserve"> </w:t>
      </w:r>
      <w:r w:rsidRPr="00131B0E">
        <w:rPr>
          <w:sz w:val="24"/>
          <w:szCs w:val="24"/>
        </w:rPr>
        <w:t>comprovação</w:t>
      </w:r>
      <w:r w:rsidRPr="00131B0E">
        <w:rPr>
          <w:spacing w:val="1"/>
          <w:sz w:val="24"/>
          <w:szCs w:val="24"/>
        </w:rPr>
        <w:t xml:space="preserve"> </w:t>
      </w:r>
      <w:r w:rsidRPr="00131B0E">
        <w:rPr>
          <w:sz w:val="24"/>
          <w:szCs w:val="24"/>
        </w:rPr>
        <w:t>da</w:t>
      </w:r>
      <w:r w:rsidRPr="00131B0E">
        <w:rPr>
          <w:spacing w:val="1"/>
          <w:sz w:val="24"/>
          <w:szCs w:val="24"/>
        </w:rPr>
        <w:t xml:space="preserve"> </w:t>
      </w:r>
      <w:r w:rsidRPr="00131B0E">
        <w:rPr>
          <w:sz w:val="24"/>
          <w:szCs w:val="24"/>
        </w:rPr>
        <w:t>regularidade</w:t>
      </w:r>
      <w:r w:rsidRPr="00131B0E">
        <w:rPr>
          <w:spacing w:val="1"/>
          <w:sz w:val="24"/>
          <w:szCs w:val="24"/>
        </w:rPr>
        <w:t xml:space="preserve"> </w:t>
      </w:r>
      <w:r w:rsidRPr="00131B0E">
        <w:rPr>
          <w:sz w:val="24"/>
          <w:szCs w:val="24"/>
        </w:rPr>
        <w:t>fiscal</w:t>
      </w:r>
      <w:r w:rsidRPr="00131B0E">
        <w:rPr>
          <w:spacing w:val="1"/>
          <w:sz w:val="24"/>
          <w:szCs w:val="24"/>
        </w:rPr>
        <w:t xml:space="preserve"> </w:t>
      </w:r>
      <w:r w:rsidRPr="00131B0E">
        <w:rPr>
          <w:sz w:val="24"/>
          <w:szCs w:val="24"/>
        </w:rPr>
        <w:t>de</w:t>
      </w:r>
      <w:r w:rsidRPr="00131B0E">
        <w:rPr>
          <w:spacing w:val="1"/>
          <w:sz w:val="24"/>
          <w:szCs w:val="24"/>
        </w:rPr>
        <w:t xml:space="preserve"> </w:t>
      </w:r>
      <w:r w:rsidRPr="00131B0E">
        <w:rPr>
          <w:sz w:val="24"/>
          <w:szCs w:val="24"/>
        </w:rPr>
        <w:t>microempresas</w:t>
      </w:r>
      <w:r w:rsidRPr="00131B0E">
        <w:rPr>
          <w:spacing w:val="1"/>
          <w:sz w:val="24"/>
          <w:szCs w:val="24"/>
        </w:rPr>
        <w:t xml:space="preserve"> </w:t>
      </w:r>
      <w:r w:rsidRPr="00131B0E">
        <w:rPr>
          <w:sz w:val="24"/>
          <w:szCs w:val="24"/>
        </w:rPr>
        <w:t>ou</w:t>
      </w:r>
      <w:r w:rsidRPr="00131B0E">
        <w:rPr>
          <w:spacing w:val="1"/>
          <w:sz w:val="24"/>
          <w:szCs w:val="24"/>
        </w:rPr>
        <w:t xml:space="preserve"> </w:t>
      </w:r>
      <w:r w:rsidRPr="00131B0E">
        <w:rPr>
          <w:sz w:val="24"/>
          <w:szCs w:val="24"/>
        </w:rPr>
        <w:t>de</w:t>
      </w:r>
      <w:r w:rsidRPr="00131B0E">
        <w:rPr>
          <w:spacing w:val="1"/>
          <w:sz w:val="24"/>
          <w:szCs w:val="24"/>
        </w:rPr>
        <w:t xml:space="preserve"> </w:t>
      </w:r>
      <w:r w:rsidRPr="00131B0E">
        <w:rPr>
          <w:sz w:val="24"/>
          <w:szCs w:val="24"/>
        </w:rPr>
        <w:t>empresas</w:t>
      </w:r>
      <w:r w:rsidRPr="00131B0E">
        <w:rPr>
          <w:spacing w:val="60"/>
          <w:sz w:val="24"/>
          <w:szCs w:val="24"/>
        </w:rPr>
        <w:t xml:space="preserve"> </w:t>
      </w:r>
      <w:r w:rsidRPr="00131B0E">
        <w:rPr>
          <w:sz w:val="24"/>
          <w:szCs w:val="24"/>
        </w:rPr>
        <w:t>de</w:t>
      </w:r>
      <w:r w:rsidRPr="00131B0E">
        <w:rPr>
          <w:spacing w:val="1"/>
          <w:sz w:val="24"/>
          <w:szCs w:val="24"/>
        </w:rPr>
        <w:t xml:space="preserve"> </w:t>
      </w:r>
      <w:r w:rsidRPr="00131B0E">
        <w:rPr>
          <w:sz w:val="24"/>
          <w:szCs w:val="24"/>
        </w:rPr>
        <w:t>pequeno</w:t>
      </w:r>
      <w:r w:rsidRPr="00131B0E">
        <w:rPr>
          <w:spacing w:val="1"/>
          <w:sz w:val="24"/>
          <w:szCs w:val="24"/>
        </w:rPr>
        <w:t xml:space="preserve"> </w:t>
      </w:r>
      <w:r w:rsidRPr="00131B0E">
        <w:rPr>
          <w:sz w:val="24"/>
          <w:szCs w:val="24"/>
        </w:rPr>
        <w:t>porte</w:t>
      </w:r>
      <w:r w:rsidRPr="00131B0E">
        <w:rPr>
          <w:spacing w:val="1"/>
          <w:sz w:val="24"/>
          <w:szCs w:val="24"/>
        </w:rPr>
        <w:t xml:space="preserve"> </w:t>
      </w:r>
      <w:r w:rsidRPr="00131B0E">
        <w:rPr>
          <w:sz w:val="24"/>
          <w:szCs w:val="24"/>
        </w:rPr>
        <w:t>que</w:t>
      </w:r>
      <w:r w:rsidRPr="00131B0E">
        <w:rPr>
          <w:spacing w:val="1"/>
          <w:sz w:val="24"/>
          <w:szCs w:val="24"/>
        </w:rPr>
        <w:t xml:space="preserve"> </w:t>
      </w:r>
      <w:r w:rsidRPr="00131B0E">
        <w:rPr>
          <w:sz w:val="24"/>
          <w:szCs w:val="24"/>
        </w:rPr>
        <w:t>tenham</w:t>
      </w:r>
      <w:r w:rsidRPr="00131B0E">
        <w:rPr>
          <w:spacing w:val="1"/>
          <w:sz w:val="24"/>
          <w:szCs w:val="24"/>
        </w:rPr>
        <w:t xml:space="preserve"> </w:t>
      </w:r>
      <w:r w:rsidRPr="00131B0E">
        <w:rPr>
          <w:sz w:val="24"/>
          <w:szCs w:val="24"/>
        </w:rPr>
        <w:t>formalizado</w:t>
      </w:r>
      <w:r w:rsidRPr="00131B0E">
        <w:rPr>
          <w:spacing w:val="1"/>
          <w:sz w:val="24"/>
          <w:szCs w:val="24"/>
        </w:rPr>
        <w:t xml:space="preserve"> </w:t>
      </w:r>
      <w:r w:rsidRPr="00131B0E">
        <w:rPr>
          <w:sz w:val="24"/>
          <w:szCs w:val="24"/>
        </w:rPr>
        <w:t>solicitação</w:t>
      </w:r>
      <w:r w:rsidRPr="00131B0E">
        <w:rPr>
          <w:spacing w:val="1"/>
          <w:sz w:val="24"/>
          <w:szCs w:val="24"/>
        </w:rPr>
        <w:t xml:space="preserve"> </w:t>
      </w:r>
      <w:r w:rsidRPr="00131B0E">
        <w:rPr>
          <w:sz w:val="24"/>
          <w:szCs w:val="24"/>
        </w:rPr>
        <w:t>para</w:t>
      </w:r>
      <w:r w:rsidRPr="00131B0E">
        <w:rPr>
          <w:spacing w:val="1"/>
          <w:sz w:val="24"/>
          <w:szCs w:val="24"/>
        </w:rPr>
        <w:t xml:space="preserve"> </w:t>
      </w:r>
      <w:r w:rsidRPr="00131B0E">
        <w:rPr>
          <w:sz w:val="24"/>
          <w:szCs w:val="24"/>
        </w:rPr>
        <w:t>usufruir</w:t>
      </w:r>
      <w:r w:rsidRPr="00131B0E">
        <w:rPr>
          <w:spacing w:val="1"/>
          <w:sz w:val="24"/>
          <w:szCs w:val="24"/>
        </w:rPr>
        <w:t xml:space="preserve"> </w:t>
      </w:r>
      <w:r w:rsidRPr="00131B0E">
        <w:rPr>
          <w:sz w:val="24"/>
          <w:szCs w:val="24"/>
        </w:rPr>
        <w:t>dos</w:t>
      </w:r>
      <w:r w:rsidRPr="00131B0E">
        <w:rPr>
          <w:spacing w:val="1"/>
          <w:sz w:val="24"/>
          <w:szCs w:val="24"/>
        </w:rPr>
        <w:t xml:space="preserve"> </w:t>
      </w:r>
      <w:r w:rsidRPr="00131B0E">
        <w:rPr>
          <w:sz w:val="24"/>
          <w:szCs w:val="24"/>
        </w:rPr>
        <w:t>benefícios</w:t>
      </w:r>
      <w:r w:rsidRPr="00131B0E">
        <w:rPr>
          <w:spacing w:val="1"/>
          <w:sz w:val="24"/>
          <w:szCs w:val="24"/>
        </w:rPr>
        <w:t xml:space="preserve"> </w:t>
      </w:r>
      <w:r w:rsidRPr="00131B0E">
        <w:rPr>
          <w:sz w:val="24"/>
          <w:szCs w:val="24"/>
        </w:rPr>
        <w:t>da</w:t>
      </w:r>
      <w:r w:rsidRPr="00131B0E">
        <w:rPr>
          <w:spacing w:val="1"/>
          <w:sz w:val="24"/>
          <w:szCs w:val="24"/>
        </w:rPr>
        <w:t xml:space="preserve"> </w:t>
      </w:r>
      <w:r w:rsidRPr="00131B0E">
        <w:rPr>
          <w:sz w:val="24"/>
          <w:szCs w:val="24"/>
        </w:rPr>
        <w:t>Lei</w:t>
      </w:r>
      <w:r w:rsidRPr="00131B0E">
        <w:rPr>
          <w:spacing w:val="1"/>
          <w:sz w:val="24"/>
          <w:szCs w:val="24"/>
        </w:rPr>
        <w:t xml:space="preserve"> </w:t>
      </w:r>
      <w:r w:rsidRPr="00131B0E">
        <w:rPr>
          <w:sz w:val="24"/>
          <w:szCs w:val="24"/>
        </w:rPr>
        <w:t>Complementar</w:t>
      </w:r>
      <w:r w:rsidRPr="00131B0E">
        <w:rPr>
          <w:spacing w:val="1"/>
          <w:sz w:val="24"/>
          <w:szCs w:val="24"/>
        </w:rPr>
        <w:t xml:space="preserve"> </w:t>
      </w:r>
      <w:r w:rsidRPr="00131B0E">
        <w:rPr>
          <w:sz w:val="24"/>
          <w:szCs w:val="24"/>
        </w:rPr>
        <w:t>Federal</w:t>
      </w:r>
      <w:r w:rsidRPr="00131B0E">
        <w:rPr>
          <w:spacing w:val="1"/>
          <w:sz w:val="24"/>
          <w:szCs w:val="24"/>
        </w:rPr>
        <w:t xml:space="preserve"> </w:t>
      </w:r>
      <w:r w:rsidRPr="00131B0E">
        <w:rPr>
          <w:sz w:val="24"/>
          <w:szCs w:val="24"/>
        </w:rPr>
        <w:t>123/06,</w:t>
      </w:r>
      <w:r w:rsidRPr="00131B0E">
        <w:rPr>
          <w:spacing w:val="1"/>
          <w:sz w:val="24"/>
          <w:szCs w:val="24"/>
        </w:rPr>
        <w:t xml:space="preserve"> </w:t>
      </w:r>
      <w:r w:rsidRPr="00131B0E">
        <w:rPr>
          <w:sz w:val="24"/>
          <w:szCs w:val="24"/>
        </w:rPr>
        <w:t>alterada</w:t>
      </w:r>
      <w:r w:rsidRPr="00131B0E">
        <w:rPr>
          <w:spacing w:val="1"/>
          <w:sz w:val="24"/>
          <w:szCs w:val="24"/>
        </w:rPr>
        <w:t xml:space="preserve"> </w:t>
      </w:r>
      <w:r w:rsidRPr="00131B0E">
        <w:rPr>
          <w:sz w:val="24"/>
          <w:szCs w:val="24"/>
        </w:rPr>
        <w:t>pelas</w:t>
      </w:r>
      <w:r w:rsidRPr="00131B0E">
        <w:rPr>
          <w:spacing w:val="1"/>
          <w:sz w:val="24"/>
          <w:szCs w:val="24"/>
        </w:rPr>
        <w:t xml:space="preserve"> </w:t>
      </w:r>
      <w:r w:rsidRPr="00131B0E">
        <w:rPr>
          <w:sz w:val="24"/>
          <w:szCs w:val="24"/>
        </w:rPr>
        <w:t>Leis</w:t>
      </w:r>
      <w:r w:rsidRPr="00131B0E">
        <w:rPr>
          <w:spacing w:val="1"/>
          <w:sz w:val="24"/>
          <w:szCs w:val="24"/>
        </w:rPr>
        <w:t xml:space="preserve"> </w:t>
      </w:r>
      <w:r w:rsidRPr="00131B0E">
        <w:rPr>
          <w:sz w:val="24"/>
          <w:szCs w:val="24"/>
        </w:rPr>
        <w:t>147/14</w:t>
      </w:r>
      <w:r w:rsidRPr="00131B0E">
        <w:rPr>
          <w:spacing w:val="1"/>
          <w:sz w:val="24"/>
          <w:szCs w:val="24"/>
        </w:rPr>
        <w:t xml:space="preserve"> </w:t>
      </w:r>
      <w:r w:rsidRPr="00131B0E">
        <w:rPr>
          <w:sz w:val="24"/>
          <w:szCs w:val="24"/>
        </w:rPr>
        <w:t>e</w:t>
      </w:r>
      <w:r w:rsidRPr="00131B0E">
        <w:rPr>
          <w:spacing w:val="1"/>
          <w:sz w:val="24"/>
          <w:szCs w:val="24"/>
        </w:rPr>
        <w:t xml:space="preserve"> </w:t>
      </w:r>
      <w:r w:rsidRPr="00131B0E">
        <w:rPr>
          <w:sz w:val="24"/>
          <w:szCs w:val="24"/>
        </w:rPr>
        <w:t>155/16,</w:t>
      </w:r>
      <w:r w:rsidRPr="00131B0E">
        <w:rPr>
          <w:spacing w:val="1"/>
          <w:sz w:val="24"/>
          <w:szCs w:val="24"/>
        </w:rPr>
        <w:t xml:space="preserve"> </w:t>
      </w:r>
      <w:r w:rsidRPr="00131B0E">
        <w:rPr>
          <w:sz w:val="24"/>
          <w:szCs w:val="24"/>
        </w:rPr>
        <w:t>será</w:t>
      </w:r>
      <w:r w:rsidRPr="00131B0E">
        <w:rPr>
          <w:spacing w:val="1"/>
          <w:sz w:val="24"/>
          <w:szCs w:val="24"/>
        </w:rPr>
        <w:t xml:space="preserve"> </w:t>
      </w:r>
      <w:r w:rsidRPr="00131B0E">
        <w:rPr>
          <w:sz w:val="24"/>
          <w:szCs w:val="24"/>
        </w:rPr>
        <w:t>assegurado</w:t>
      </w:r>
      <w:r w:rsidRPr="00131B0E">
        <w:rPr>
          <w:spacing w:val="1"/>
          <w:sz w:val="24"/>
          <w:szCs w:val="24"/>
        </w:rPr>
        <w:t xml:space="preserve"> </w:t>
      </w:r>
      <w:r w:rsidRPr="00131B0E">
        <w:rPr>
          <w:sz w:val="24"/>
          <w:szCs w:val="24"/>
        </w:rPr>
        <w:t>às</w:t>
      </w:r>
      <w:r w:rsidRPr="00131B0E">
        <w:rPr>
          <w:spacing w:val="1"/>
          <w:sz w:val="24"/>
          <w:szCs w:val="24"/>
        </w:rPr>
        <w:t xml:space="preserve"> </w:t>
      </w:r>
      <w:r w:rsidRPr="00131B0E">
        <w:rPr>
          <w:sz w:val="24"/>
          <w:szCs w:val="24"/>
        </w:rPr>
        <w:t>mesmas</w:t>
      </w:r>
      <w:r w:rsidRPr="00131B0E">
        <w:rPr>
          <w:spacing w:val="1"/>
          <w:sz w:val="24"/>
          <w:szCs w:val="24"/>
        </w:rPr>
        <w:t xml:space="preserve"> </w:t>
      </w:r>
      <w:r w:rsidRPr="00131B0E">
        <w:rPr>
          <w:sz w:val="24"/>
          <w:szCs w:val="24"/>
        </w:rPr>
        <w:t>empresas</w:t>
      </w:r>
      <w:r w:rsidRPr="00131B0E">
        <w:rPr>
          <w:spacing w:val="1"/>
          <w:sz w:val="24"/>
          <w:szCs w:val="24"/>
        </w:rPr>
        <w:t xml:space="preserve"> </w:t>
      </w:r>
      <w:r w:rsidRPr="00131B0E">
        <w:rPr>
          <w:sz w:val="24"/>
          <w:szCs w:val="24"/>
        </w:rPr>
        <w:t>o</w:t>
      </w:r>
      <w:r w:rsidRPr="00131B0E">
        <w:rPr>
          <w:spacing w:val="1"/>
          <w:sz w:val="24"/>
          <w:szCs w:val="24"/>
        </w:rPr>
        <w:t xml:space="preserve"> </w:t>
      </w:r>
      <w:r w:rsidRPr="00131B0E">
        <w:rPr>
          <w:sz w:val="24"/>
          <w:szCs w:val="24"/>
        </w:rPr>
        <w:t>prazo</w:t>
      </w:r>
      <w:r w:rsidRPr="00131B0E">
        <w:rPr>
          <w:spacing w:val="1"/>
          <w:sz w:val="24"/>
          <w:szCs w:val="24"/>
        </w:rPr>
        <w:t xml:space="preserve"> </w:t>
      </w:r>
      <w:r w:rsidRPr="00131B0E">
        <w:rPr>
          <w:sz w:val="24"/>
          <w:szCs w:val="24"/>
        </w:rPr>
        <w:t>de</w:t>
      </w:r>
      <w:r w:rsidRPr="00131B0E">
        <w:rPr>
          <w:spacing w:val="1"/>
          <w:sz w:val="24"/>
          <w:szCs w:val="24"/>
        </w:rPr>
        <w:t xml:space="preserve"> </w:t>
      </w:r>
      <w:r w:rsidRPr="00131B0E">
        <w:rPr>
          <w:sz w:val="24"/>
          <w:szCs w:val="24"/>
        </w:rPr>
        <w:t>5</w:t>
      </w:r>
      <w:r w:rsidRPr="00131B0E">
        <w:rPr>
          <w:spacing w:val="1"/>
          <w:sz w:val="24"/>
          <w:szCs w:val="24"/>
        </w:rPr>
        <w:t xml:space="preserve"> </w:t>
      </w:r>
      <w:r w:rsidRPr="00131B0E">
        <w:rPr>
          <w:sz w:val="24"/>
          <w:szCs w:val="24"/>
        </w:rPr>
        <w:t>(cinco)</w:t>
      </w:r>
      <w:r w:rsidRPr="00131B0E">
        <w:rPr>
          <w:spacing w:val="1"/>
          <w:sz w:val="24"/>
          <w:szCs w:val="24"/>
        </w:rPr>
        <w:t xml:space="preserve"> </w:t>
      </w:r>
      <w:r w:rsidRPr="00131B0E">
        <w:rPr>
          <w:sz w:val="24"/>
          <w:szCs w:val="24"/>
        </w:rPr>
        <w:t>dias</w:t>
      </w:r>
      <w:r w:rsidRPr="00131B0E">
        <w:rPr>
          <w:spacing w:val="1"/>
          <w:sz w:val="24"/>
          <w:szCs w:val="24"/>
        </w:rPr>
        <w:t xml:space="preserve"> </w:t>
      </w:r>
      <w:r w:rsidRPr="00131B0E">
        <w:rPr>
          <w:sz w:val="24"/>
          <w:szCs w:val="24"/>
        </w:rPr>
        <w:t>úteis,</w:t>
      </w:r>
      <w:r w:rsidRPr="00131B0E">
        <w:rPr>
          <w:spacing w:val="1"/>
          <w:sz w:val="24"/>
          <w:szCs w:val="24"/>
        </w:rPr>
        <w:t xml:space="preserve"> </w:t>
      </w:r>
      <w:r w:rsidRPr="00131B0E">
        <w:rPr>
          <w:sz w:val="24"/>
          <w:szCs w:val="24"/>
        </w:rPr>
        <w:t>cujo</w:t>
      </w:r>
      <w:r w:rsidRPr="00131B0E">
        <w:rPr>
          <w:spacing w:val="1"/>
          <w:sz w:val="24"/>
          <w:szCs w:val="24"/>
        </w:rPr>
        <w:t xml:space="preserve"> </w:t>
      </w:r>
      <w:r w:rsidRPr="00131B0E">
        <w:rPr>
          <w:sz w:val="24"/>
          <w:szCs w:val="24"/>
        </w:rPr>
        <w:t>termo</w:t>
      </w:r>
      <w:r w:rsidRPr="00131B0E">
        <w:rPr>
          <w:spacing w:val="1"/>
          <w:sz w:val="24"/>
          <w:szCs w:val="24"/>
        </w:rPr>
        <w:t xml:space="preserve"> </w:t>
      </w:r>
      <w:r w:rsidRPr="00131B0E">
        <w:rPr>
          <w:sz w:val="24"/>
          <w:szCs w:val="24"/>
        </w:rPr>
        <w:t>inicial</w:t>
      </w:r>
      <w:r w:rsidRPr="00131B0E">
        <w:rPr>
          <w:spacing w:val="1"/>
          <w:sz w:val="24"/>
          <w:szCs w:val="24"/>
        </w:rPr>
        <w:t xml:space="preserve"> </w:t>
      </w:r>
      <w:r w:rsidRPr="00131B0E">
        <w:rPr>
          <w:sz w:val="24"/>
          <w:szCs w:val="24"/>
        </w:rPr>
        <w:t>corresponderá</w:t>
      </w:r>
      <w:r w:rsidRPr="00131B0E">
        <w:rPr>
          <w:spacing w:val="1"/>
          <w:sz w:val="24"/>
          <w:szCs w:val="24"/>
        </w:rPr>
        <w:t xml:space="preserve"> </w:t>
      </w:r>
      <w:r w:rsidRPr="00131B0E">
        <w:rPr>
          <w:sz w:val="24"/>
          <w:szCs w:val="24"/>
        </w:rPr>
        <w:t>ao</w:t>
      </w:r>
      <w:r w:rsidRPr="00131B0E">
        <w:rPr>
          <w:spacing w:val="1"/>
          <w:sz w:val="24"/>
          <w:szCs w:val="24"/>
        </w:rPr>
        <w:t xml:space="preserve"> </w:t>
      </w:r>
      <w:r w:rsidRPr="00131B0E">
        <w:rPr>
          <w:sz w:val="24"/>
          <w:szCs w:val="24"/>
        </w:rPr>
        <w:t>momento em que o proponente for adjudicado vencedor do certame e/ou comunicado pelo</w:t>
      </w:r>
      <w:r w:rsidRPr="00131B0E">
        <w:rPr>
          <w:spacing w:val="1"/>
          <w:sz w:val="24"/>
          <w:szCs w:val="24"/>
        </w:rPr>
        <w:t xml:space="preserve"> </w:t>
      </w:r>
      <w:r w:rsidR="009D4C14">
        <w:rPr>
          <w:sz w:val="24"/>
          <w:szCs w:val="24"/>
        </w:rPr>
        <w:t>Agente de Contratação</w:t>
      </w:r>
      <w:r w:rsidRPr="00131B0E">
        <w:rPr>
          <w:sz w:val="24"/>
          <w:szCs w:val="24"/>
        </w:rPr>
        <w:t>,</w:t>
      </w:r>
      <w:r w:rsidRPr="00131B0E">
        <w:rPr>
          <w:spacing w:val="1"/>
          <w:sz w:val="24"/>
          <w:szCs w:val="24"/>
        </w:rPr>
        <w:t xml:space="preserve"> </w:t>
      </w:r>
      <w:r w:rsidRPr="00131B0E">
        <w:rPr>
          <w:sz w:val="24"/>
          <w:szCs w:val="24"/>
        </w:rPr>
        <w:t>prorrogáveis</w:t>
      </w:r>
      <w:r w:rsidRPr="00131B0E">
        <w:rPr>
          <w:spacing w:val="1"/>
          <w:sz w:val="24"/>
          <w:szCs w:val="24"/>
        </w:rPr>
        <w:t xml:space="preserve"> </w:t>
      </w:r>
      <w:r w:rsidRPr="00131B0E">
        <w:rPr>
          <w:sz w:val="24"/>
          <w:szCs w:val="24"/>
        </w:rPr>
        <w:t>por igual</w:t>
      </w:r>
      <w:r w:rsidRPr="00131B0E">
        <w:rPr>
          <w:spacing w:val="1"/>
          <w:sz w:val="24"/>
          <w:szCs w:val="24"/>
        </w:rPr>
        <w:t xml:space="preserve"> </w:t>
      </w:r>
      <w:r w:rsidRPr="00131B0E">
        <w:rPr>
          <w:sz w:val="24"/>
          <w:szCs w:val="24"/>
        </w:rPr>
        <w:t>período</w:t>
      </w:r>
      <w:r w:rsidRPr="00131B0E">
        <w:rPr>
          <w:spacing w:val="1"/>
          <w:sz w:val="24"/>
          <w:szCs w:val="24"/>
        </w:rPr>
        <w:t xml:space="preserve"> </w:t>
      </w:r>
      <w:r w:rsidRPr="00131B0E">
        <w:rPr>
          <w:sz w:val="24"/>
          <w:szCs w:val="24"/>
        </w:rPr>
        <w:t>-</w:t>
      </w:r>
      <w:r w:rsidRPr="00131B0E">
        <w:rPr>
          <w:spacing w:val="1"/>
          <w:sz w:val="24"/>
          <w:szCs w:val="24"/>
        </w:rPr>
        <w:t xml:space="preserve"> </w:t>
      </w:r>
      <w:r w:rsidRPr="00131B0E">
        <w:rPr>
          <w:sz w:val="24"/>
          <w:szCs w:val="24"/>
        </w:rPr>
        <w:t>a</w:t>
      </w:r>
      <w:r w:rsidRPr="00131B0E">
        <w:rPr>
          <w:spacing w:val="1"/>
          <w:sz w:val="24"/>
          <w:szCs w:val="24"/>
        </w:rPr>
        <w:t xml:space="preserve"> </w:t>
      </w:r>
      <w:r w:rsidRPr="00131B0E">
        <w:rPr>
          <w:sz w:val="24"/>
          <w:szCs w:val="24"/>
        </w:rPr>
        <w:t>critério</w:t>
      </w:r>
      <w:r w:rsidRPr="00131B0E">
        <w:rPr>
          <w:spacing w:val="1"/>
          <w:sz w:val="24"/>
          <w:szCs w:val="24"/>
        </w:rPr>
        <w:t xml:space="preserve"> </w:t>
      </w:r>
      <w:r w:rsidRPr="00131B0E">
        <w:rPr>
          <w:sz w:val="24"/>
          <w:szCs w:val="24"/>
        </w:rPr>
        <w:t>único dessa Administração,</w:t>
      </w:r>
      <w:r w:rsidRPr="00131B0E">
        <w:rPr>
          <w:spacing w:val="1"/>
          <w:sz w:val="24"/>
          <w:szCs w:val="24"/>
        </w:rPr>
        <w:t xml:space="preserve"> </w:t>
      </w:r>
      <w:r w:rsidRPr="00131B0E">
        <w:rPr>
          <w:sz w:val="24"/>
          <w:szCs w:val="24"/>
        </w:rPr>
        <w:t>para</w:t>
      </w:r>
      <w:r w:rsidRPr="00131B0E">
        <w:rPr>
          <w:spacing w:val="1"/>
          <w:sz w:val="24"/>
          <w:szCs w:val="24"/>
        </w:rPr>
        <w:t xml:space="preserve"> </w:t>
      </w:r>
      <w:r w:rsidRPr="00131B0E">
        <w:rPr>
          <w:sz w:val="24"/>
          <w:szCs w:val="24"/>
        </w:rPr>
        <w:t>a</w:t>
      </w:r>
      <w:r w:rsidRPr="00131B0E">
        <w:rPr>
          <w:spacing w:val="1"/>
          <w:sz w:val="24"/>
          <w:szCs w:val="24"/>
        </w:rPr>
        <w:t xml:space="preserve"> </w:t>
      </w:r>
      <w:r w:rsidRPr="00131B0E">
        <w:rPr>
          <w:sz w:val="24"/>
          <w:szCs w:val="24"/>
        </w:rPr>
        <w:t>regularização da documentação, pagamento ou parcelamento do débito e apresentação de</w:t>
      </w:r>
      <w:r w:rsidRPr="00131B0E">
        <w:rPr>
          <w:spacing w:val="1"/>
          <w:sz w:val="24"/>
          <w:szCs w:val="24"/>
        </w:rPr>
        <w:t xml:space="preserve"> </w:t>
      </w:r>
      <w:r w:rsidRPr="00131B0E">
        <w:rPr>
          <w:sz w:val="24"/>
          <w:szCs w:val="24"/>
        </w:rPr>
        <w:t>eventuais</w:t>
      </w:r>
      <w:r w:rsidRPr="00131B0E">
        <w:rPr>
          <w:spacing w:val="-1"/>
          <w:sz w:val="24"/>
          <w:szCs w:val="24"/>
        </w:rPr>
        <w:t xml:space="preserve"> </w:t>
      </w:r>
      <w:r w:rsidRPr="00131B0E">
        <w:rPr>
          <w:sz w:val="24"/>
          <w:szCs w:val="24"/>
        </w:rPr>
        <w:t>certidões negativas ou positivas com</w:t>
      </w:r>
      <w:r w:rsidRPr="00131B0E">
        <w:rPr>
          <w:spacing w:val="-1"/>
          <w:sz w:val="24"/>
          <w:szCs w:val="24"/>
        </w:rPr>
        <w:t xml:space="preserve"> </w:t>
      </w:r>
      <w:r w:rsidRPr="00131B0E">
        <w:rPr>
          <w:sz w:val="24"/>
          <w:szCs w:val="24"/>
        </w:rPr>
        <w:t>efeito de</w:t>
      </w:r>
      <w:r w:rsidRPr="00131B0E">
        <w:rPr>
          <w:spacing w:val="-1"/>
          <w:sz w:val="24"/>
          <w:szCs w:val="24"/>
        </w:rPr>
        <w:t xml:space="preserve"> </w:t>
      </w:r>
      <w:r w:rsidRPr="00131B0E">
        <w:rPr>
          <w:sz w:val="24"/>
          <w:szCs w:val="24"/>
        </w:rPr>
        <w:t>negativas.</w:t>
      </w:r>
    </w:p>
    <w:p w14:paraId="2BE3F83C" w14:textId="77777777" w:rsidR="00E83E75" w:rsidRPr="00131B0E" w:rsidRDefault="00E83E75" w:rsidP="00246301">
      <w:pPr>
        <w:pStyle w:val="PargrafodaLista"/>
        <w:numPr>
          <w:ilvl w:val="2"/>
          <w:numId w:val="24"/>
        </w:numPr>
        <w:tabs>
          <w:tab w:val="left" w:pos="876"/>
          <w:tab w:val="left" w:pos="905"/>
          <w:tab w:val="left" w:pos="9923"/>
        </w:tabs>
        <w:suppressAutoHyphens/>
        <w:spacing w:after="120"/>
        <w:ind w:left="0" w:firstLine="0"/>
        <w:rPr>
          <w:sz w:val="24"/>
          <w:szCs w:val="24"/>
        </w:rPr>
      </w:pPr>
      <w:r w:rsidRPr="00131B0E">
        <w:rPr>
          <w:sz w:val="24"/>
          <w:szCs w:val="24"/>
        </w:rPr>
        <w:t>A</w:t>
      </w:r>
      <w:r w:rsidRPr="00131B0E">
        <w:rPr>
          <w:spacing w:val="1"/>
          <w:sz w:val="24"/>
          <w:szCs w:val="24"/>
        </w:rPr>
        <w:t xml:space="preserve"> </w:t>
      </w:r>
      <w:r w:rsidRPr="00131B0E">
        <w:rPr>
          <w:sz w:val="24"/>
          <w:szCs w:val="24"/>
        </w:rPr>
        <w:t>não</w:t>
      </w:r>
      <w:r w:rsidRPr="00131B0E">
        <w:rPr>
          <w:spacing w:val="1"/>
          <w:sz w:val="24"/>
          <w:szCs w:val="24"/>
        </w:rPr>
        <w:t xml:space="preserve"> </w:t>
      </w:r>
      <w:r w:rsidRPr="00131B0E">
        <w:rPr>
          <w:sz w:val="24"/>
          <w:szCs w:val="24"/>
        </w:rPr>
        <w:t>regularização</w:t>
      </w:r>
      <w:r w:rsidRPr="00131B0E">
        <w:rPr>
          <w:spacing w:val="1"/>
          <w:sz w:val="24"/>
          <w:szCs w:val="24"/>
        </w:rPr>
        <w:t xml:space="preserve"> </w:t>
      </w:r>
      <w:r w:rsidRPr="00131B0E">
        <w:rPr>
          <w:sz w:val="24"/>
          <w:szCs w:val="24"/>
        </w:rPr>
        <w:t>da</w:t>
      </w:r>
      <w:r w:rsidRPr="00131B0E">
        <w:rPr>
          <w:spacing w:val="1"/>
          <w:sz w:val="24"/>
          <w:szCs w:val="24"/>
        </w:rPr>
        <w:t xml:space="preserve"> </w:t>
      </w:r>
      <w:r w:rsidRPr="00131B0E">
        <w:rPr>
          <w:sz w:val="24"/>
          <w:szCs w:val="24"/>
        </w:rPr>
        <w:t>documentação</w:t>
      </w:r>
      <w:r w:rsidRPr="00131B0E">
        <w:rPr>
          <w:spacing w:val="1"/>
          <w:sz w:val="24"/>
          <w:szCs w:val="24"/>
        </w:rPr>
        <w:t xml:space="preserve"> </w:t>
      </w:r>
      <w:r w:rsidRPr="00131B0E">
        <w:rPr>
          <w:sz w:val="24"/>
          <w:szCs w:val="24"/>
        </w:rPr>
        <w:t>no</w:t>
      </w:r>
      <w:r w:rsidRPr="00131B0E">
        <w:rPr>
          <w:spacing w:val="1"/>
          <w:sz w:val="24"/>
          <w:szCs w:val="24"/>
        </w:rPr>
        <w:t xml:space="preserve"> </w:t>
      </w:r>
      <w:r w:rsidRPr="00131B0E">
        <w:rPr>
          <w:sz w:val="24"/>
          <w:szCs w:val="24"/>
        </w:rPr>
        <w:t>prazo</w:t>
      </w:r>
      <w:r w:rsidRPr="00131B0E">
        <w:rPr>
          <w:spacing w:val="1"/>
          <w:sz w:val="24"/>
          <w:szCs w:val="24"/>
        </w:rPr>
        <w:t xml:space="preserve"> </w:t>
      </w:r>
      <w:r w:rsidRPr="00131B0E">
        <w:rPr>
          <w:sz w:val="24"/>
          <w:szCs w:val="24"/>
        </w:rPr>
        <w:t>previsto</w:t>
      </w:r>
      <w:r w:rsidRPr="00131B0E">
        <w:rPr>
          <w:spacing w:val="1"/>
          <w:sz w:val="24"/>
          <w:szCs w:val="24"/>
        </w:rPr>
        <w:t xml:space="preserve"> </w:t>
      </w:r>
      <w:r w:rsidRPr="00131B0E">
        <w:rPr>
          <w:sz w:val="24"/>
          <w:szCs w:val="24"/>
        </w:rPr>
        <w:t>no</w:t>
      </w:r>
      <w:r w:rsidRPr="00131B0E">
        <w:rPr>
          <w:spacing w:val="1"/>
          <w:sz w:val="24"/>
          <w:szCs w:val="24"/>
        </w:rPr>
        <w:t xml:space="preserve"> </w:t>
      </w:r>
      <w:r w:rsidRPr="00131B0E">
        <w:rPr>
          <w:sz w:val="24"/>
          <w:szCs w:val="24"/>
        </w:rPr>
        <w:t>subitem</w:t>
      </w:r>
      <w:r w:rsidRPr="00131B0E">
        <w:rPr>
          <w:spacing w:val="60"/>
          <w:sz w:val="24"/>
          <w:szCs w:val="24"/>
        </w:rPr>
        <w:t xml:space="preserve"> </w:t>
      </w:r>
      <w:r w:rsidRPr="00131B0E">
        <w:rPr>
          <w:sz w:val="24"/>
          <w:szCs w:val="24"/>
        </w:rPr>
        <w:t>anterior</w:t>
      </w:r>
      <w:r w:rsidRPr="00131B0E">
        <w:rPr>
          <w:spacing w:val="1"/>
          <w:sz w:val="24"/>
          <w:szCs w:val="24"/>
        </w:rPr>
        <w:t xml:space="preserve"> </w:t>
      </w:r>
      <w:r w:rsidRPr="00131B0E">
        <w:rPr>
          <w:sz w:val="24"/>
          <w:szCs w:val="24"/>
        </w:rPr>
        <w:t>implicará decadência do direito à contratação, sem prejuízo das sanções previstas no artigo</w:t>
      </w:r>
      <w:r w:rsidRPr="00131B0E">
        <w:rPr>
          <w:spacing w:val="1"/>
          <w:sz w:val="24"/>
          <w:szCs w:val="24"/>
        </w:rPr>
        <w:t xml:space="preserve"> </w:t>
      </w:r>
      <w:r w:rsidRPr="00131B0E">
        <w:rPr>
          <w:sz w:val="24"/>
          <w:szCs w:val="24"/>
        </w:rPr>
        <w:t>156 da Lei 14.133/2021, sendo facultado a Administração convocar os licitantes</w:t>
      </w:r>
      <w:r w:rsidRPr="00131B0E">
        <w:rPr>
          <w:spacing w:val="1"/>
          <w:sz w:val="24"/>
          <w:szCs w:val="24"/>
        </w:rPr>
        <w:t xml:space="preserve"> </w:t>
      </w:r>
      <w:r w:rsidRPr="00131B0E">
        <w:rPr>
          <w:sz w:val="24"/>
          <w:szCs w:val="24"/>
        </w:rPr>
        <w:t>remanescentes,</w:t>
      </w:r>
      <w:r w:rsidRPr="00131B0E">
        <w:rPr>
          <w:spacing w:val="-1"/>
          <w:sz w:val="24"/>
          <w:szCs w:val="24"/>
        </w:rPr>
        <w:t xml:space="preserve"> </w:t>
      </w:r>
      <w:r w:rsidRPr="00131B0E">
        <w:rPr>
          <w:sz w:val="24"/>
          <w:szCs w:val="24"/>
        </w:rPr>
        <w:t>na</w:t>
      </w:r>
      <w:r w:rsidRPr="00131B0E">
        <w:rPr>
          <w:spacing w:val="-3"/>
          <w:sz w:val="24"/>
          <w:szCs w:val="24"/>
        </w:rPr>
        <w:t xml:space="preserve"> </w:t>
      </w:r>
      <w:r w:rsidRPr="00131B0E">
        <w:rPr>
          <w:sz w:val="24"/>
          <w:szCs w:val="24"/>
        </w:rPr>
        <w:t>ordem</w:t>
      </w:r>
      <w:r w:rsidRPr="00131B0E">
        <w:rPr>
          <w:spacing w:val="1"/>
          <w:sz w:val="24"/>
          <w:szCs w:val="24"/>
        </w:rPr>
        <w:t xml:space="preserve"> </w:t>
      </w:r>
      <w:r w:rsidRPr="00131B0E">
        <w:rPr>
          <w:sz w:val="24"/>
          <w:szCs w:val="24"/>
        </w:rPr>
        <w:t>de</w:t>
      </w:r>
      <w:r w:rsidRPr="00131B0E">
        <w:rPr>
          <w:spacing w:val="-2"/>
          <w:sz w:val="24"/>
          <w:szCs w:val="24"/>
        </w:rPr>
        <w:t xml:space="preserve"> </w:t>
      </w:r>
      <w:r w:rsidRPr="00131B0E">
        <w:rPr>
          <w:sz w:val="24"/>
          <w:szCs w:val="24"/>
        </w:rPr>
        <w:t>classificação, para</w:t>
      </w:r>
      <w:r w:rsidRPr="00131B0E">
        <w:rPr>
          <w:spacing w:val="-1"/>
          <w:sz w:val="24"/>
          <w:szCs w:val="24"/>
        </w:rPr>
        <w:t xml:space="preserve"> </w:t>
      </w:r>
      <w:r w:rsidRPr="00131B0E">
        <w:rPr>
          <w:sz w:val="24"/>
          <w:szCs w:val="24"/>
        </w:rPr>
        <w:t>a</w:t>
      </w:r>
      <w:r w:rsidRPr="00131B0E">
        <w:rPr>
          <w:spacing w:val="-2"/>
          <w:sz w:val="24"/>
          <w:szCs w:val="24"/>
        </w:rPr>
        <w:t xml:space="preserve"> </w:t>
      </w:r>
      <w:r w:rsidRPr="00131B0E">
        <w:rPr>
          <w:sz w:val="24"/>
          <w:szCs w:val="24"/>
        </w:rPr>
        <w:t>assinatura</w:t>
      </w:r>
      <w:r w:rsidRPr="00131B0E">
        <w:rPr>
          <w:spacing w:val="-3"/>
          <w:sz w:val="24"/>
          <w:szCs w:val="24"/>
        </w:rPr>
        <w:t xml:space="preserve"> </w:t>
      </w:r>
      <w:r w:rsidRPr="00131B0E">
        <w:rPr>
          <w:sz w:val="24"/>
          <w:szCs w:val="24"/>
        </w:rPr>
        <w:t>do contrato</w:t>
      </w:r>
      <w:r w:rsidRPr="00131B0E">
        <w:rPr>
          <w:spacing w:val="-1"/>
          <w:sz w:val="24"/>
          <w:szCs w:val="24"/>
        </w:rPr>
        <w:t xml:space="preserve"> </w:t>
      </w:r>
      <w:r w:rsidRPr="00131B0E">
        <w:rPr>
          <w:sz w:val="24"/>
          <w:szCs w:val="24"/>
        </w:rPr>
        <w:t>ou</w:t>
      </w:r>
      <w:r w:rsidRPr="00131B0E">
        <w:rPr>
          <w:spacing w:val="1"/>
          <w:sz w:val="24"/>
          <w:szCs w:val="24"/>
        </w:rPr>
        <w:t xml:space="preserve"> </w:t>
      </w:r>
      <w:r w:rsidRPr="00131B0E">
        <w:rPr>
          <w:sz w:val="24"/>
          <w:szCs w:val="24"/>
        </w:rPr>
        <w:t>anular</w:t>
      </w:r>
      <w:r w:rsidRPr="00131B0E">
        <w:rPr>
          <w:spacing w:val="-3"/>
          <w:sz w:val="24"/>
          <w:szCs w:val="24"/>
        </w:rPr>
        <w:t xml:space="preserve"> </w:t>
      </w:r>
      <w:r w:rsidRPr="00131B0E">
        <w:rPr>
          <w:sz w:val="24"/>
          <w:szCs w:val="24"/>
        </w:rPr>
        <w:t>a</w:t>
      </w:r>
      <w:r w:rsidRPr="00131B0E">
        <w:rPr>
          <w:spacing w:val="-1"/>
          <w:sz w:val="24"/>
          <w:szCs w:val="24"/>
        </w:rPr>
        <w:t xml:space="preserve"> </w:t>
      </w:r>
      <w:r w:rsidRPr="00131B0E">
        <w:rPr>
          <w:sz w:val="24"/>
          <w:szCs w:val="24"/>
        </w:rPr>
        <w:t>licitação.</w:t>
      </w:r>
    </w:p>
    <w:p w14:paraId="63B6DFE6" w14:textId="77777777" w:rsidR="00E83E75" w:rsidRPr="00131B0E" w:rsidRDefault="00E83E75" w:rsidP="00FA02D1">
      <w:pPr>
        <w:pStyle w:val="PargrafodaLista"/>
        <w:tabs>
          <w:tab w:val="left" w:pos="876"/>
          <w:tab w:val="left" w:pos="905"/>
          <w:tab w:val="left" w:pos="9923"/>
        </w:tabs>
        <w:spacing w:after="120"/>
        <w:ind w:left="0"/>
        <w:rPr>
          <w:sz w:val="24"/>
          <w:szCs w:val="24"/>
        </w:rPr>
      </w:pPr>
      <w:r w:rsidRPr="00131B0E">
        <w:rPr>
          <w:sz w:val="24"/>
          <w:szCs w:val="24"/>
        </w:rPr>
        <w:t>11.2.4- Todas as declarações assinadas pelos proponentes deverão observar a necessidade de</w:t>
      </w:r>
      <w:r w:rsidRPr="00131B0E">
        <w:rPr>
          <w:spacing w:val="1"/>
          <w:sz w:val="24"/>
          <w:szCs w:val="24"/>
        </w:rPr>
        <w:t xml:space="preserve"> </w:t>
      </w:r>
      <w:r w:rsidRPr="00131B0E">
        <w:rPr>
          <w:sz w:val="24"/>
          <w:szCs w:val="24"/>
        </w:rPr>
        <w:t>comprovar serem seus subscritores representantes legais da empresa, caso tais comprovações</w:t>
      </w:r>
      <w:r w:rsidRPr="00131B0E">
        <w:rPr>
          <w:spacing w:val="1"/>
          <w:sz w:val="24"/>
          <w:szCs w:val="24"/>
        </w:rPr>
        <w:t xml:space="preserve"> </w:t>
      </w:r>
      <w:r w:rsidRPr="00131B0E">
        <w:rPr>
          <w:sz w:val="24"/>
          <w:szCs w:val="24"/>
        </w:rPr>
        <w:t>já</w:t>
      </w:r>
      <w:r w:rsidRPr="00131B0E">
        <w:rPr>
          <w:spacing w:val="-1"/>
          <w:sz w:val="24"/>
          <w:szCs w:val="24"/>
        </w:rPr>
        <w:t xml:space="preserve"> </w:t>
      </w:r>
      <w:r w:rsidRPr="00131B0E">
        <w:rPr>
          <w:sz w:val="24"/>
          <w:szCs w:val="24"/>
        </w:rPr>
        <w:t>não tenham sido apresentadas anteriormente</w:t>
      </w:r>
      <w:r w:rsidRPr="00131B0E">
        <w:rPr>
          <w:spacing w:val="-2"/>
          <w:sz w:val="24"/>
          <w:szCs w:val="24"/>
        </w:rPr>
        <w:t xml:space="preserve"> </w:t>
      </w:r>
      <w:r w:rsidRPr="00131B0E">
        <w:rPr>
          <w:sz w:val="24"/>
          <w:szCs w:val="24"/>
        </w:rPr>
        <w:t>neste processo licitatório.</w:t>
      </w:r>
    </w:p>
    <w:p w14:paraId="79B86D0B" w14:textId="77777777" w:rsidR="00E83E75" w:rsidRPr="00131B0E" w:rsidRDefault="00E83E75" w:rsidP="00246301">
      <w:pPr>
        <w:pStyle w:val="PargrafodaLista"/>
        <w:numPr>
          <w:ilvl w:val="2"/>
          <w:numId w:val="25"/>
        </w:numPr>
        <w:tabs>
          <w:tab w:val="left" w:pos="876"/>
          <w:tab w:val="left" w:pos="905"/>
          <w:tab w:val="left" w:pos="9923"/>
        </w:tabs>
        <w:suppressAutoHyphens/>
        <w:spacing w:after="120"/>
        <w:ind w:left="0" w:firstLine="0"/>
        <w:rPr>
          <w:sz w:val="24"/>
          <w:szCs w:val="24"/>
        </w:rPr>
      </w:pPr>
      <w:r w:rsidRPr="00131B0E">
        <w:rPr>
          <w:sz w:val="24"/>
          <w:szCs w:val="24"/>
        </w:rPr>
        <w:t>- A falsidade de declaração prestada objetivando os benefícios da Lei Complementar nº</w:t>
      </w:r>
      <w:r w:rsidRPr="00131B0E">
        <w:rPr>
          <w:spacing w:val="1"/>
          <w:sz w:val="24"/>
          <w:szCs w:val="24"/>
        </w:rPr>
        <w:t xml:space="preserve"> </w:t>
      </w:r>
      <w:r w:rsidRPr="00131B0E">
        <w:rPr>
          <w:sz w:val="24"/>
          <w:szCs w:val="24"/>
        </w:rPr>
        <w:t>123/06, alterada pelas Leis 147/14 e 155/16, caracterizará o crime de que trata o art. 299 do</w:t>
      </w:r>
      <w:r w:rsidRPr="00131B0E">
        <w:rPr>
          <w:spacing w:val="1"/>
          <w:sz w:val="24"/>
          <w:szCs w:val="24"/>
        </w:rPr>
        <w:t xml:space="preserve"> </w:t>
      </w:r>
      <w:r w:rsidRPr="00131B0E">
        <w:rPr>
          <w:sz w:val="24"/>
          <w:szCs w:val="24"/>
        </w:rPr>
        <w:t>Código</w:t>
      </w:r>
      <w:r w:rsidRPr="00131B0E">
        <w:rPr>
          <w:spacing w:val="-1"/>
          <w:sz w:val="24"/>
          <w:szCs w:val="24"/>
        </w:rPr>
        <w:t xml:space="preserve"> </w:t>
      </w:r>
      <w:r w:rsidRPr="00131B0E">
        <w:rPr>
          <w:sz w:val="24"/>
          <w:szCs w:val="24"/>
        </w:rPr>
        <w:t>Penal, sem prejuízo</w:t>
      </w:r>
      <w:r w:rsidRPr="00131B0E">
        <w:rPr>
          <w:spacing w:val="-1"/>
          <w:sz w:val="24"/>
          <w:szCs w:val="24"/>
        </w:rPr>
        <w:t xml:space="preserve"> </w:t>
      </w:r>
      <w:r w:rsidRPr="00131B0E">
        <w:rPr>
          <w:sz w:val="24"/>
          <w:szCs w:val="24"/>
        </w:rPr>
        <w:t>do enquadramento em</w:t>
      </w:r>
      <w:r w:rsidRPr="00131B0E">
        <w:rPr>
          <w:spacing w:val="2"/>
          <w:sz w:val="24"/>
          <w:szCs w:val="24"/>
        </w:rPr>
        <w:t xml:space="preserve"> </w:t>
      </w:r>
      <w:r w:rsidRPr="00131B0E">
        <w:rPr>
          <w:sz w:val="24"/>
          <w:szCs w:val="24"/>
        </w:rPr>
        <w:t>outras</w:t>
      </w:r>
      <w:r w:rsidRPr="00131B0E">
        <w:rPr>
          <w:spacing w:val="-1"/>
          <w:sz w:val="24"/>
          <w:szCs w:val="24"/>
        </w:rPr>
        <w:t xml:space="preserve"> </w:t>
      </w:r>
      <w:r w:rsidRPr="00131B0E">
        <w:rPr>
          <w:sz w:val="24"/>
          <w:szCs w:val="24"/>
        </w:rPr>
        <w:t>figuras penais.</w:t>
      </w:r>
    </w:p>
    <w:p w14:paraId="333C2DD1" w14:textId="77777777" w:rsidR="00E83E75" w:rsidRPr="00131B0E" w:rsidRDefault="00E83E75" w:rsidP="00246301">
      <w:pPr>
        <w:pStyle w:val="PargrafodaLista"/>
        <w:numPr>
          <w:ilvl w:val="2"/>
          <w:numId w:val="25"/>
        </w:numPr>
        <w:tabs>
          <w:tab w:val="left" w:pos="876"/>
          <w:tab w:val="left" w:pos="905"/>
          <w:tab w:val="left" w:pos="9923"/>
        </w:tabs>
        <w:suppressAutoHyphens/>
        <w:spacing w:after="120"/>
        <w:ind w:left="0" w:firstLine="0"/>
        <w:rPr>
          <w:sz w:val="24"/>
          <w:szCs w:val="24"/>
        </w:rPr>
      </w:pPr>
      <w:r w:rsidRPr="00131B0E">
        <w:rPr>
          <w:sz w:val="24"/>
          <w:szCs w:val="24"/>
        </w:rPr>
        <w:t xml:space="preserve">Havendo necessidade de analisar minuciosamente os documentos exigidos, a </w:t>
      </w:r>
      <w:r w:rsidR="004E2158">
        <w:rPr>
          <w:sz w:val="24"/>
          <w:szCs w:val="24"/>
        </w:rPr>
        <w:t>Agente de Contratação</w:t>
      </w:r>
      <w:r w:rsidRPr="00131B0E">
        <w:rPr>
          <w:sz w:val="24"/>
          <w:szCs w:val="24"/>
        </w:rPr>
        <w:t xml:space="preserve"> </w:t>
      </w:r>
      <w:r w:rsidRPr="00131B0E">
        <w:rPr>
          <w:spacing w:val="-57"/>
          <w:sz w:val="24"/>
          <w:szCs w:val="24"/>
        </w:rPr>
        <w:t xml:space="preserve"> </w:t>
      </w:r>
      <w:r w:rsidRPr="00131B0E">
        <w:rPr>
          <w:sz w:val="24"/>
          <w:szCs w:val="24"/>
        </w:rPr>
        <w:t>suspenderá a sessão, informando no “chat” a nova data e horário para a continuidade da</w:t>
      </w:r>
      <w:r w:rsidRPr="00131B0E">
        <w:rPr>
          <w:spacing w:val="1"/>
          <w:sz w:val="24"/>
          <w:szCs w:val="24"/>
        </w:rPr>
        <w:t xml:space="preserve"> </w:t>
      </w:r>
      <w:r w:rsidRPr="00131B0E">
        <w:rPr>
          <w:sz w:val="24"/>
          <w:szCs w:val="24"/>
        </w:rPr>
        <w:t>mesma.</w:t>
      </w:r>
    </w:p>
    <w:p w14:paraId="26B67748" w14:textId="77777777" w:rsidR="00E83E75" w:rsidRPr="00131B0E" w:rsidRDefault="00E83E75" w:rsidP="00246301">
      <w:pPr>
        <w:numPr>
          <w:ilvl w:val="1"/>
          <w:numId w:val="25"/>
        </w:numPr>
        <w:tabs>
          <w:tab w:val="left" w:pos="974"/>
          <w:tab w:val="left" w:pos="9923"/>
        </w:tabs>
        <w:spacing w:before="120" w:after="120"/>
        <w:ind w:left="0" w:firstLine="0"/>
        <w:jc w:val="both"/>
        <w:rPr>
          <w:sz w:val="24"/>
          <w:szCs w:val="24"/>
        </w:rPr>
      </w:pPr>
      <w:r w:rsidRPr="00131B0E">
        <w:rPr>
          <w:sz w:val="24"/>
          <w:szCs w:val="24"/>
        </w:rPr>
        <w:t>Será inabilitado o licitante que não comprovar sua habilitação, seja por não apresentar</w:t>
      </w:r>
      <w:r w:rsidRPr="00131B0E">
        <w:rPr>
          <w:spacing w:val="1"/>
          <w:sz w:val="24"/>
          <w:szCs w:val="24"/>
        </w:rPr>
        <w:t xml:space="preserve"> </w:t>
      </w:r>
      <w:r w:rsidRPr="00131B0E">
        <w:rPr>
          <w:sz w:val="24"/>
          <w:szCs w:val="24"/>
        </w:rPr>
        <w:t>quaisquer dos documentos exigidos ou apresentá-los em desacordo com o estabelecido neste</w:t>
      </w:r>
      <w:r w:rsidRPr="00131B0E">
        <w:rPr>
          <w:spacing w:val="1"/>
          <w:sz w:val="24"/>
          <w:szCs w:val="24"/>
        </w:rPr>
        <w:t xml:space="preserve"> </w:t>
      </w:r>
      <w:r w:rsidRPr="00131B0E">
        <w:rPr>
          <w:sz w:val="24"/>
          <w:szCs w:val="24"/>
        </w:rPr>
        <w:t>Edital.</w:t>
      </w:r>
    </w:p>
    <w:p w14:paraId="410ABC27" w14:textId="77777777" w:rsidR="00E83E75" w:rsidRDefault="00E83E75" w:rsidP="00246301">
      <w:pPr>
        <w:numPr>
          <w:ilvl w:val="1"/>
          <w:numId w:val="25"/>
        </w:numPr>
        <w:tabs>
          <w:tab w:val="left" w:pos="284"/>
        </w:tabs>
        <w:spacing w:before="120" w:after="120"/>
        <w:ind w:left="0" w:firstLine="0"/>
        <w:jc w:val="both"/>
        <w:rPr>
          <w:sz w:val="24"/>
          <w:szCs w:val="24"/>
        </w:rPr>
      </w:pPr>
      <w:r w:rsidRPr="00131B0E">
        <w:rPr>
          <w:sz w:val="24"/>
          <w:szCs w:val="24"/>
        </w:rPr>
        <w:t>Constatado o atendimento às exigências de habilitação fixadas no Edital o licitante será</w:t>
      </w:r>
      <w:r w:rsidRPr="00131B0E">
        <w:rPr>
          <w:spacing w:val="-57"/>
          <w:sz w:val="24"/>
          <w:szCs w:val="24"/>
        </w:rPr>
        <w:t xml:space="preserve"> </w:t>
      </w:r>
      <w:r w:rsidRPr="00131B0E">
        <w:rPr>
          <w:sz w:val="24"/>
          <w:szCs w:val="24"/>
        </w:rPr>
        <w:t>declarado</w:t>
      </w:r>
      <w:r w:rsidRPr="00131B0E">
        <w:rPr>
          <w:spacing w:val="-1"/>
          <w:sz w:val="24"/>
          <w:szCs w:val="24"/>
        </w:rPr>
        <w:t xml:space="preserve"> </w:t>
      </w:r>
      <w:r w:rsidRPr="00131B0E">
        <w:rPr>
          <w:sz w:val="24"/>
          <w:szCs w:val="24"/>
        </w:rPr>
        <w:t>provisoriamente</w:t>
      </w:r>
      <w:r w:rsidRPr="00131B0E">
        <w:rPr>
          <w:spacing w:val="-1"/>
          <w:sz w:val="24"/>
          <w:szCs w:val="24"/>
        </w:rPr>
        <w:t xml:space="preserve"> </w:t>
      </w:r>
      <w:r w:rsidRPr="00131B0E">
        <w:rPr>
          <w:sz w:val="24"/>
          <w:szCs w:val="24"/>
        </w:rPr>
        <w:t>em primeiro lugar.</w:t>
      </w:r>
    </w:p>
    <w:p w14:paraId="53E10A72" w14:textId="77777777" w:rsidR="00E83E75" w:rsidRPr="00131B0E" w:rsidRDefault="00E83E75" w:rsidP="00FA02D1">
      <w:pPr>
        <w:tabs>
          <w:tab w:val="left" w:pos="284"/>
        </w:tabs>
        <w:spacing w:before="120" w:after="120"/>
        <w:jc w:val="both"/>
        <w:rPr>
          <w:b/>
          <w:sz w:val="24"/>
          <w:szCs w:val="24"/>
        </w:rPr>
      </w:pPr>
      <w:r w:rsidRPr="00131B0E">
        <w:rPr>
          <w:b/>
          <w:sz w:val="24"/>
          <w:szCs w:val="24"/>
        </w:rPr>
        <w:t>12.</w:t>
      </w:r>
      <w:r w:rsidRPr="00131B0E">
        <w:rPr>
          <w:b/>
          <w:spacing w:val="-2"/>
          <w:sz w:val="24"/>
          <w:szCs w:val="24"/>
        </w:rPr>
        <w:t xml:space="preserve"> </w:t>
      </w:r>
      <w:r w:rsidRPr="00131B0E">
        <w:rPr>
          <w:b/>
          <w:sz w:val="24"/>
          <w:szCs w:val="24"/>
        </w:rPr>
        <w:t>DOS RECURSOS</w:t>
      </w:r>
    </w:p>
    <w:p w14:paraId="7B5A8EED" w14:textId="77777777" w:rsidR="00E83E75" w:rsidRPr="00131B0E" w:rsidRDefault="00E83E75" w:rsidP="00246301">
      <w:pPr>
        <w:pStyle w:val="PargrafodaLista"/>
        <w:numPr>
          <w:ilvl w:val="1"/>
          <w:numId w:val="26"/>
        </w:numPr>
        <w:tabs>
          <w:tab w:val="left" w:pos="284"/>
          <w:tab w:val="left" w:pos="895"/>
        </w:tabs>
        <w:suppressAutoHyphens/>
        <w:spacing w:after="120"/>
        <w:ind w:left="0" w:firstLine="0"/>
        <w:rPr>
          <w:sz w:val="24"/>
          <w:szCs w:val="24"/>
        </w:rPr>
      </w:pPr>
      <w:r w:rsidRPr="00131B0E">
        <w:rPr>
          <w:sz w:val="24"/>
          <w:szCs w:val="24"/>
        </w:rPr>
        <w:t xml:space="preserve">Proferida a decisão que declarar o vencedor na Plataforma LICITANET, a </w:t>
      </w:r>
      <w:r w:rsidR="004E2158">
        <w:rPr>
          <w:sz w:val="24"/>
          <w:szCs w:val="24"/>
        </w:rPr>
        <w:t>AGENTE DE CONTRATAÇÃO</w:t>
      </w:r>
      <w:r w:rsidRPr="00131B0E">
        <w:rPr>
          <w:sz w:val="24"/>
          <w:szCs w:val="24"/>
        </w:rPr>
        <w:t xml:space="preserve"> INFORMAR</w:t>
      </w:r>
      <w:r w:rsidR="00131B0E" w:rsidRPr="00131B0E">
        <w:rPr>
          <w:sz w:val="24"/>
          <w:szCs w:val="24"/>
        </w:rPr>
        <w:t>Á</w:t>
      </w:r>
      <w:r w:rsidRPr="00131B0E">
        <w:rPr>
          <w:sz w:val="24"/>
          <w:szCs w:val="24"/>
        </w:rPr>
        <w:t xml:space="preserve"> AOS</w:t>
      </w:r>
      <w:r w:rsidRPr="00131B0E">
        <w:rPr>
          <w:spacing w:val="1"/>
          <w:sz w:val="24"/>
          <w:szCs w:val="24"/>
        </w:rPr>
        <w:t xml:space="preserve"> </w:t>
      </w:r>
      <w:r w:rsidRPr="00131B0E">
        <w:rPr>
          <w:sz w:val="24"/>
          <w:szCs w:val="24"/>
        </w:rPr>
        <w:t>LICITANTES, POR MEIO DA PLATAFORMA, QUE PODERÃO</w:t>
      </w:r>
      <w:r w:rsidRPr="00131B0E">
        <w:rPr>
          <w:spacing w:val="1"/>
          <w:sz w:val="24"/>
          <w:szCs w:val="24"/>
        </w:rPr>
        <w:t xml:space="preserve"> </w:t>
      </w:r>
      <w:r w:rsidRPr="00131B0E">
        <w:rPr>
          <w:sz w:val="24"/>
          <w:szCs w:val="24"/>
        </w:rPr>
        <w:t>INTERPOR</w:t>
      </w:r>
      <w:r w:rsidRPr="00131B0E">
        <w:rPr>
          <w:spacing w:val="1"/>
          <w:sz w:val="24"/>
          <w:szCs w:val="24"/>
        </w:rPr>
        <w:t xml:space="preserve"> </w:t>
      </w:r>
      <w:r w:rsidRPr="00131B0E">
        <w:rPr>
          <w:sz w:val="24"/>
          <w:szCs w:val="24"/>
        </w:rPr>
        <w:t>RECURSO</w:t>
      </w:r>
      <w:r w:rsidRPr="00131B0E">
        <w:rPr>
          <w:spacing w:val="1"/>
          <w:sz w:val="24"/>
          <w:szCs w:val="24"/>
        </w:rPr>
        <w:t xml:space="preserve"> </w:t>
      </w:r>
      <w:r w:rsidRPr="00131B0E">
        <w:rPr>
          <w:sz w:val="24"/>
          <w:szCs w:val="24"/>
        </w:rPr>
        <w:t>imediata</w:t>
      </w:r>
      <w:r w:rsidRPr="00131B0E">
        <w:rPr>
          <w:spacing w:val="1"/>
          <w:sz w:val="24"/>
          <w:szCs w:val="24"/>
        </w:rPr>
        <w:t xml:space="preserve"> </w:t>
      </w:r>
      <w:r w:rsidRPr="00131B0E">
        <w:rPr>
          <w:sz w:val="24"/>
          <w:szCs w:val="24"/>
        </w:rPr>
        <w:t>e</w:t>
      </w:r>
      <w:r w:rsidRPr="00131B0E">
        <w:rPr>
          <w:spacing w:val="1"/>
          <w:sz w:val="24"/>
          <w:szCs w:val="24"/>
        </w:rPr>
        <w:t xml:space="preserve"> </w:t>
      </w:r>
      <w:r w:rsidRPr="00131B0E">
        <w:rPr>
          <w:sz w:val="24"/>
          <w:szCs w:val="24"/>
        </w:rPr>
        <w:t>motivadamente,</w:t>
      </w:r>
      <w:r w:rsidRPr="00131B0E">
        <w:rPr>
          <w:spacing w:val="1"/>
          <w:sz w:val="24"/>
          <w:szCs w:val="24"/>
        </w:rPr>
        <w:t xml:space="preserve"> </w:t>
      </w:r>
      <w:r w:rsidRPr="00131B0E">
        <w:rPr>
          <w:sz w:val="24"/>
          <w:szCs w:val="24"/>
        </w:rPr>
        <w:t>por</w:t>
      </w:r>
      <w:r w:rsidRPr="00131B0E">
        <w:rPr>
          <w:spacing w:val="1"/>
          <w:sz w:val="24"/>
          <w:szCs w:val="24"/>
        </w:rPr>
        <w:t xml:space="preserve"> </w:t>
      </w:r>
      <w:r w:rsidRPr="00131B0E">
        <w:rPr>
          <w:sz w:val="24"/>
          <w:szCs w:val="24"/>
        </w:rPr>
        <w:t>meio</w:t>
      </w:r>
      <w:r w:rsidRPr="00131B0E">
        <w:rPr>
          <w:spacing w:val="1"/>
          <w:sz w:val="24"/>
          <w:szCs w:val="24"/>
        </w:rPr>
        <w:t xml:space="preserve"> </w:t>
      </w:r>
      <w:r w:rsidRPr="00131B0E">
        <w:rPr>
          <w:sz w:val="24"/>
          <w:szCs w:val="24"/>
        </w:rPr>
        <w:t>eletrônico,</w:t>
      </w:r>
      <w:r w:rsidRPr="00131B0E">
        <w:rPr>
          <w:spacing w:val="1"/>
          <w:sz w:val="24"/>
          <w:szCs w:val="24"/>
        </w:rPr>
        <w:t xml:space="preserve"> </w:t>
      </w:r>
      <w:r w:rsidRPr="00131B0E">
        <w:rPr>
          <w:sz w:val="24"/>
          <w:szCs w:val="24"/>
        </w:rPr>
        <w:t>utilizando</w:t>
      </w:r>
      <w:r w:rsidRPr="00131B0E">
        <w:rPr>
          <w:spacing w:val="60"/>
          <w:sz w:val="24"/>
          <w:szCs w:val="24"/>
        </w:rPr>
        <w:t xml:space="preserve"> </w:t>
      </w:r>
      <w:r w:rsidRPr="00131B0E">
        <w:rPr>
          <w:sz w:val="24"/>
          <w:szCs w:val="24"/>
        </w:rPr>
        <w:t>para</w:t>
      </w:r>
      <w:r w:rsidRPr="00131B0E">
        <w:rPr>
          <w:spacing w:val="-57"/>
          <w:sz w:val="24"/>
          <w:szCs w:val="24"/>
        </w:rPr>
        <w:t xml:space="preserve"> </w:t>
      </w:r>
      <w:r w:rsidRPr="00131B0E">
        <w:rPr>
          <w:sz w:val="24"/>
          <w:szCs w:val="24"/>
        </w:rPr>
        <w:t>tanto,</w:t>
      </w:r>
      <w:r w:rsidRPr="00131B0E">
        <w:rPr>
          <w:spacing w:val="1"/>
          <w:sz w:val="24"/>
          <w:szCs w:val="24"/>
        </w:rPr>
        <w:t xml:space="preserve"> </w:t>
      </w:r>
      <w:r w:rsidRPr="00131B0E">
        <w:rPr>
          <w:sz w:val="24"/>
          <w:szCs w:val="24"/>
        </w:rPr>
        <w:t>exclusivamente,</w:t>
      </w:r>
      <w:r w:rsidRPr="00131B0E">
        <w:rPr>
          <w:spacing w:val="1"/>
          <w:sz w:val="24"/>
          <w:szCs w:val="24"/>
        </w:rPr>
        <w:t xml:space="preserve"> em </w:t>
      </w:r>
      <w:r w:rsidRPr="00131B0E">
        <w:rPr>
          <w:sz w:val="24"/>
          <w:szCs w:val="24"/>
        </w:rPr>
        <w:t>campo</w:t>
      </w:r>
      <w:r w:rsidRPr="00131B0E">
        <w:rPr>
          <w:spacing w:val="1"/>
          <w:sz w:val="24"/>
          <w:szCs w:val="24"/>
        </w:rPr>
        <w:t xml:space="preserve"> </w:t>
      </w:r>
      <w:r w:rsidRPr="00131B0E">
        <w:rPr>
          <w:sz w:val="24"/>
          <w:szCs w:val="24"/>
        </w:rPr>
        <w:t>próprio</w:t>
      </w:r>
      <w:r w:rsidRPr="00131B0E">
        <w:rPr>
          <w:spacing w:val="1"/>
          <w:sz w:val="24"/>
          <w:szCs w:val="24"/>
        </w:rPr>
        <w:t xml:space="preserve"> </w:t>
      </w:r>
      <w:r w:rsidRPr="00131B0E">
        <w:rPr>
          <w:sz w:val="24"/>
          <w:szCs w:val="24"/>
        </w:rPr>
        <w:t>disponibilizado</w:t>
      </w:r>
      <w:r w:rsidRPr="00131B0E">
        <w:rPr>
          <w:spacing w:val="1"/>
          <w:sz w:val="24"/>
          <w:szCs w:val="24"/>
        </w:rPr>
        <w:t xml:space="preserve"> </w:t>
      </w:r>
      <w:r w:rsidRPr="00131B0E">
        <w:rPr>
          <w:sz w:val="24"/>
          <w:szCs w:val="24"/>
        </w:rPr>
        <w:t>no</w:t>
      </w:r>
      <w:r w:rsidRPr="00131B0E">
        <w:rPr>
          <w:spacing w:val="1"/>
          <w:sz w:val="24"/>
          <w:szCs w:val="24"/>
        </w:rPr>
        <w:t xml:space="preserve"> </w:t>
      </w:r>
      <w:r w:rsidRPr="00131B0E">
        <w:rPr>
          <w:sz w:val="24"/>
          <w:szCs w:val="24"/>
        </w:rPr>
        <w:t>sistema</w:t>
      </w:r>
      <w:r w:rsidRPr="00131B0E">
        <w:rPr>
          <w:spacing w:val="1"/>
          <w:sz w:val="24"/>
          <w:szCs w:val="24"/>
        </w:rPr>
        <w:t xml:space="preserve"> </w:t>
      </w:r>
      <w:hyperlink r:id="rId19">
        <w:r w:rsidRPr="00131B0E">
          <w:rPr>
            <w:sz w:val="24"/>
            <w:szCs w:val="24"/>
            <w:u w:val="single"/>
          </w:rPr>
          <w:t>https://www.licitanet.com.br/</w:t>
        </w:r>
      </w:hyperlink>
      <w:r w:rsidRPr="00131B0E">
        <w:rPr>
          <w:sz w:val="24"/>
          <w:szCs w:val="24"/>
        </w:rPr>
        <w:t>, sob pena de preclusão;</w:t>
      </w:r>
    </w:p>
    <w:p w14:paraId="5C2A204B" w14:textId="77777777" w:rsidR="00E83E75" w:rsidRPr="00131B0E" w:rsidRDefault="00E83E75" w:rsidP="00246301">
      <w:pPr>
        <w:pStyle w:val="PargrafodaLista"/>
        <w:widowControl/>
        <w:numPr>
          <w:ilvl w:val="1"/>
          <w:numId w:val="26"/>
        </w:numPr>
        <w:tabs>
          <w:tab w:val="left" w:pos="284"/>
        </w:tabs>
        <w:suppressAutoHyphens/>
        <w:autoSpaceDE/>
        <w:autoSpaceDN/>
        <w:spacing w:after="120"/>
        <w:ind w:left="0" w:firstLine="0"/>
        <w:rPr>
          <w:sz w:val="24"/>
          <w:szCs w:val="24"/>
        </w:rPr>
      </w:pPr>
      <w:r w:rsidRPr="00131B0E">
        <w:rPr>
          <w:sz w:val="24"/>
          <w:szCs w:val="24"/>
        </w:rPr>
        <w:t>A interposição de recurso referente ao julgamento das propostas, à habilitação ou inabilitação de licitantes, à anulação ou revogação da licitação, observará o disposto no art. 165</w:t>
      </w:r>
      <w:r w:rsidR="00131B0E" w:rsidRPr="00131B0E">
        <w:rPr>
          <w:sz w:val="24"/>
          <w:szCs w:val="24"/>
        </w:rPr>
        <w:t>,</w:t>
      </w:r>
      <w:r w:rsidRPr="00131B0E">
        <w:rPr>
          <w:sz w:val="24"/>
          <w:szCs w:val="24"/>
        </w:rPr>
        <w:t xml:space="preserve"> da Lei nº 14.133, de 2021.</w:t>
      </w:r>
    </w:p>
    <w:p w14:paraId="5725C35F" w14:textId="77777777" w:rsidR="00E83E75" w:rsidRPr="00131B0E" w:rsidRDefault="00E83E75" w:rsidP="00246301">
      <w:pPr>
        <w:pStyle w:val="PargrafodaLista"/>
        <w:widowControl/>
        <w:numPr>
          <w:ilvl w:val="1"/>
          <w:numId w:val="26"/>
        </w:numPr>
        <w:tabs>
          <w:tab w:val="left" w:pos="284"/>
        </w:tabs>
        <w:suppressAutoHyphens/>
        <w:autoSpaceDE/>
        <w:autoSpaceDN/>
        <w:spacing w:after="120"/>
        <w:ind w:left="0" w:firstLine="0"/>
        <w:rPr>
          <w:sz w:val="24"/>
          <w:szCs w:val="24"/>
          <w:lang w:eastAsia="pt-BR"/>
        </w:rPr>
      </w:pPr>
      <w:r w:rsidRPr="00131B0E">
        <w:rPr>
          <w:sz w:val="24"/>
          <w:szCs w:val="24"/>
          <w:lang w:eastAsia="pt-BR"/>
        </w:rPr>
        <w:t>O prazo recursal é de 03 (três) dias úteis, contados da data de intimação ou de lavratura da ata.</w:t>
      </w:r>
    </w:p>
    <w:p w14:paraId="5EC50374" w14:textId="77777777" w:rsidR="00E83E75" w:rsidRPr="00131B0E" w:rsidRDefault="00E83E75" w:rsidP="00246301">
      <w:pPr>
        <w:pStyle w:val="PargrafodaLista"/>
        <w:widowControl/>
        <w:numPr>
          <w:ilvl w:val="1"/>
          <w:numId w:val="26"/>
        </w:numPr>
        <w:tabs>
          <w:tab w:val="left" w:pos="284"/>
        </w:tabs>
        <w:suppressAutoHyphens/>
        <w:autoSpaceDE/>
        <w:autoSpaceDN/>
        <w:spacing w:after="120"/>
        <w:ind w:left="0" w:firstLine="0"/>
        <w:rPr>
          <w:sz w:val="24"/>
          <w:szCs w:val="24"/>
          <w:lang w:eastAsia="pt-BR"/>
        </w:rPr>
      </w:pPr>
      <w:r w:rsidRPr="00131B0E">
        <w:rPr>
          <w:sz w:val="24"/>
          <w:szCs w:val="24"/>
          <w:lang w:eastAsia="pt-BR"/>
        </w:rPr>
        <w:t>Quando o recurso apresentado impugnar o julgamento das propostas ou o ato de habilitação ou inabilitação do licitante:</w:t>
      </w:r>
    </w:p>
    <w:p w14:paraId="47226137" w14:textId="77777777" w:rsidR="00E83E75" w:rsidRPr="00131B0E" w:rsidRDefault="00E83E75" w:rsidP="00246301">
      <w:pPr>
        <w:pStyle w:val="PargrafodaLista"/>
        <w:widowControl/>
        <w:numPr>
          <w:ilvl w:val="0"/>
          <w:numId w:val="21"/>
        </w:numPr>
        <w:tabs>
          <w:tab w:val="left" w:pos="284"/>
        </w:tabs>
        <w:suppressAutoHyphens/>
        <w:autoSpaceDE/>
        <w:autoSpaceDN/>
        <w:spacing w:after="120"/>
        <w:ind w:left="0" w:firstLine="0"/>
        <w:rPr>
          <w:sz w:val="24"/>
          <w:szCs w:val="24"/>
          <w:lang w:eastAsia="pt-BR"/>
        </w:rPr>
      </w:pPr>
      <w:r w:rsidRPr="00131B0E">
        <w:rPr>
          <w:sz w:val="24"/>
          <w:szCs w:val="24"/>
          <w:lang w:eastAsia="pt-BR"/>
        </w:rPr>
        <w:t>A intenção de recorrer deverá ser manifestada imediatamente, sob pena de preclusão;</w:t>
      </w:r>
    </w:p>
    <w:p w14:paraId="0CF86049" w14:textId="77777777" w:rsidR="00E83E75" w:rsidRPr="00131B0E" w:rsidRDefault="00E83E75" w:rsidP="00246301">
      <w:pPr>
        <w:pStyle w:val="PargrafodaLista"/>
        <w:widowControl/>
        <w:numPr>
          <w:ilvl w:val="0"/>
          <w:numId w:val="21"/>
        </w:numPr>
        <w:tabs>
          <w:tab w:val="left" w:pos="284"/>
        </w:tabs>
        <w:suppressAutoHyphens/>
        <w:autoSpaceDE/>
        <w:autoSpaceDN/>
        <w:spacing w:after="120"/>
        <w:ind w:left="0" w:firstLine="0"/>
        <w:rPr>
          <w:sz w:val="24"/>
          <w:szCs w:val="24"/>
          <w:lang w:eastAsia="pt-BR"/>
        </w:rPr>
      </w:pPr>
      <w:bookmarkStart w:id="4" w:name="_Hlk135318381"/>
      <w:bookmarkStart w:id="5" w:name="_Hlk135315794"/>
      <w:r w:rsidRPr="00131B0E">
        <w:rPr>
          <w:sz w:val="24"/>
          <w:szCs w:val="24"/>
          <w:lang w:eastAsia="pt-BR"/>
        </w:rPr>
        <w:t>O prazo para a manifestação da intenção de recorrer não será inferior a 10 (dez) minutos.</w:t>
      </w:r>
      <w:bookmarkEnd w:id="4"/>
    </w:p>
    <w:bookmarkEnd w:id="5"/>
    <w:p w14:paraId="2F929A2D" w14:textId="77777777" w:rsidR="00E83E75" w:rsidRPr="00131B0E" w:rsidRDefault="00E83E75" w:rsidP="00246301">
      <w:pPr>
        <w:pStyle w:val="PargrafodaLista"/>
        <w:widowControl/>
        <w:numPr>
          <w:ilvl w:val="0"/>
          <w:numId w:val="21"/>
        </w:numPr>
        <w:tabs>
          <w:tab w:val="left" w:pos="0"/>
          <w:tab w:val="left" w:pos="284"/>
        </w:tabs>
        <w:suppressAutoHyphens/>
        <w:autoSpaceDE/>
        <w:autoSpaceDN/>
        <w:spacing w:after="120"/>
        <w:ind w:left="0" w:firstLine="0"/>
        <w:rPr>
          <w:sz w:val="24"/>
          <w:szCs w:val="24"/>
          <w:lang w:eastAsia="pt-BR"/>
        </w:rPr>
      </w:pPr>
      <w:r w:rsidRPr="00131B0E">
        <w:rPr>
          <w:sz w:val="24"/>
          <w:szCs w:val="24"/>
          <w:lang w:eastAsia="pt-BR"/>
        </w:rPr>
        <w:lastRenderedPageBreak/>
        <w:t>O prazo para apresentação das razões recursais será iniciado na data de intimação ou de lavratura da ata de habilitação ou inabilitação;</w:t>
      </w:r>
    </w:p>
    <w:p w14:paraId="26317908" w14:textId="77777777" w:rsidR="00E83E75" w:rsidRPr="00131B0E" w:rsidRDefault="00E83E75" w:rsidP="00246301">
      <w:pPr>
        <w:pStyle w:val="PargrafodaLista"/>
        <w:widowControl/>
        <w:numPr>
          <w:ilvl w:val="0"/>
          <w:numId w:val="21"/>
        </w:numPr>
        <w:tabs>
          <w:tab w:val="left" w:pos="0"/>
          <w:tab w:val="left" w:pos="284"/>
        </w:tabs>
        <w:suppressAutoHyphens/>
        <w:autoSpaceDE/>
        <w:autoSpaceDN/>
        <w:spacing w:after="120"/>
        <w:ind w:left="0" w:firstLine="0"/>
        <w:rPr>
          <w:sz w:val="24"/>
          <w:szCs w:val="24"/>
          <w:lang w:eastAsia="pt-BR"/>
        </w:rPr>
      </w:pPr>
      <w:r w:rsidRPr="00131B0E">
        <w:rPr>
          <w:sz w:val="24"/>
          <w:szCs w:val="24"/>
          <w:lang w:eastAsia="pt-BR"/>
        </w:rPr>
        <w:t>Na hipótese de adoção da inversão de fases prevista no </w:t>
      </w:r>
      <w:r>
        <w:fldChar w:fldCharType="begin"/>
      </w:r>
      <w:r>
        <w:instrText>HYPERLINK "http://www.planalto.gov.br/ccivil_03/_ato2019-2022/2021/lei/L14133.htm" \l "art17§1"</w:instrText>
      </w:r>
      <w:r>
        <w:fldChar w:fldCharType="separate"/>
      </w:r>
      <w:r w:rsidRPr="00131B0E">
        <w:rPr>
          <w:sz w:val="24"/>
          <w:szCs w:val="24"/>
          <w:lang w:eastAsia="pt-BR"/>
        </w:rPr>
        <w:t>§ 1º</w:t>
      </w:r>
      <w:r w:rsidR="00131B0E" w:rsidRPr="00131B0E">
        <w:rPr>
          <w:sz w:val="24"/>
          <w:szCs w:val="24"/>
          <w:lang w:eastAsia="pt-BR"/>
        </w:rPr>
        <w:t>,</w:t>
      </w:r>
      <w:r w:rsidRPr="00131B0E">
        <w:rPr>
          <w:sz w:val="24"/>
          <w:szCs w:val="24"/>
          <w:lang w:eastAsia="pt-BR"/>
        </w:rPr>
        <w:t xml:space="preserve"> do art. 17</w:t>
      </w:r>
      <w:r w:rsidR="00131B0E" w:rsidRPr="00131B0E">
        <w:rPr>
          <w:sz w:val="24"/>
          <w:szCs w:val="24"/>
          <w:lang w:eastAsia="pt-BR"/>
        </w:rPr>
        <w:t>,</w:t>
      </w:r>
      <w:r w:rsidRPr="00131B0E">
        <w:rPr>
          <w:sz w:val="24"/>
          <w:szCs w:val="24"/>
          <w:lang w:eastAsia="pt-BR"/>
        </w:rPr>
        <w:t xml:space="preserve"> da Lei nº 14.133, de 2021</w:t>
      </w:r>
      <w:r>
        <w:fldChar w:fldCharType="end"/>
      </w:r>
      <w:r w:rsidRPr="00131B0E">
        <w:rPr>
          <w:sz w:val="24"/>
          <w:szCs w:val="24"/>
          <w:lang w:eastAsia="pt-BR"/>
        </w:rPr>
        <w:t>, o prazo para apresentação das razões recursais será iniciado na data de intimação da ata de julgamento.</w:t>
      </w:r>
    </w:p>
    <w:p w14:paraId="52FCE2B9" w14:textId="77777777" w:rsidR="00E83E75" w:rsidRPr="00131B0E" w:rsidRDefault="00E83E75" w:rsidP="00246301">
      <w:pPr>
        <w:pStyle w:val="PargrafodaLista"/>
        <w:widowControl/>
        <w:numPr>
          <w:ilvl w:val="1"/>
          <w:numId w:val="26"/>
        </w:numPr>
        <w:tabs>
          <w:tab w:val="left" w:pos="0"/>
          <w:tab w:val="left" w:pos="284"/>
        </w:tabs>
        <w:suppressAutoHyphens/>
        <w:autoSpaceDE/>
        <w:autoSpaceDN/>
        <w:spacing w:after="120"/>
        <w:ind w:left="0" w:firstLine="0"/>
        <w:rPr>
          <w:sz w:val="24"/>
          <w:szCs w:val="24"/>
          <w:lang w:eastAsia="pt-BR"/>
        </w:rPr>
      </w:pPr>
      <w:r w:rsidRPr="00131B0E">
        <w:rPr>
          <w:sz w:val="24"/>
          <w:szCs w:val="24"/>
          <w:lang w:eastAsia="pt-BR"/>
        </w:rPr>
        <w:t>Os memoriais de recurso e as contrarrazões serão oferecidos exclusivamente por meio eletrônico, no sítio https:/</w:t>
      </w:r>
      <w:r>
        <w:fldChar w:fldCharType="begin"/>
      </w:r>
      <w:r>
        <w:instrText>HYPERLINK "http://www.licitanet.com.br/" \h</w:instrText>
      </w:r>
      <w:r>
        <w:fldChar w:fldCharType="separate"/>
      </w:r>
      <w:r w:rsidRPr="00131B0E">
        <w:rPr>
          <w:sz w:val="24"/>
          <w:szCs w:val="24"/>
          <w:lang w:eastAsia="pt-BR"/>
        </w:rPr>
        <w:t>/www.li</w:t>
      </w:r>
      <w:r>
        <w:fldChar w:fldCharType="end"/>
      </w:r>
      <w:r w:rsidRPr="00131B0E">
        <w:rPr>
          <w:sz w:val="24"/>
          <w:szCs w:val="24"/>
          <w:lang w:eastAsia="pt-BR"/>
        </w:rPr>
        <w:t>c</w:t>
      </w:r>
      <w:hyperlink r:id="rId20">
        <w:r w:rsidRPr="00131B0E">
          <w:rPr>
            <w:sz w:val="24"/>
            <w:szCs w:val="24"/>
            <w:lang w:eastAsia="pt-BR"/>
          </w:rPr>
          <w:t>itanet.com.br/,</w:t>
        </w:r>
      </w:hyperlink>
      <w:r w:rsidRPr="00131B0E">
        <w:rPr>
          <w:sz w:val="24"/>
          <w:szCs w:val="24"/>
          <w:lang w:eastAsia="pt-BR"/>
        </w:rPr>
        <w:t xml:space="preserve"> opção RECURSO, observados os prazos estabelecidos.</w:t>
      </w:r>
    </w:p>
    <w:p w14:paraId="4A92C399" w14:textId="77777777" w:rsidR="00E83E75" w:rsidRPr="00131B0E" w:rsidRDefault="00E83E75" w:rsidP="00246301">
      <w:pPr>
        <w:pStyle w:val="PargrafodaLista"/>
        <w:widowControl/>
        <w:numPr>
          <w:ilvl w:val="1"/>
          <w:numId w:val="26"/>
        </w:numPr>
        <w:tabs>
          <w:tab w:val="left" w:pos="0"/>
          <w:tab w:val="left" w:pos="284"/>
        </w:tabs>
        <w:suppressAutoHyphens/>
        <w:autoSpaceDE/>
        <w:autoSpaceDN/>
        <w:spacing w:after="120"/>
        <w:ind w:left="0" w:firstLine="0"/>
        <w:rPr>
          <w:sz w:val="24"/>
          <w:szCs w:val="24"/>
          <w:lang w:eastAsia="pt-BR"/>
        </w:rPr>
      </w:pPr>
      <w:r w:rsidRPr="00131B0E">
        <w:rPr>
          <w:sz w:val="24"/>
          <w:szCs w:val="24"/>
          <w:lang w:eastAsia="pt-BR"/>
        </w:rPr>
        <w:t xml:space="preserve">A falta de interposição de recurso importará a decadência do direito de recurso e a </w:t>
      </w:r>
      <w:r w:rsidR="004E2158">
        <w:rPr>
          <w:sz w:val="24"/>
          <w:szCs w:val="24"/>
          <w:lang w:eastAsia="pt-BR"/>
        </w:rPr>
        <w:t>Agente de Contratação</w:t>
      </w:r>
      <w:r w:rsidRPr="00131B0E">
        <w:rPr>
          <w:sz w:val="24"/>
          <w:szCs w:val="24"/>
          <w:lang w:eastAsia="pt-BR"/>
        </w:rPr>
        <w:t xml:space="preserve"> remeterá o processo à autoridade competente, propondo a adjudicação do objeto do certame ao vencedor e a homologação do procedimento licitatório.</w:t>
      </w:r>
    </w:p>
    <w:p w14:paraId="7B66B01A" w14:textId="77777777" w:rsidR="00E83E75" w:rsidRPr="00131B0E" w:rsidRDefault="00E83E75" w:rsidP="00246301">
      <w:pPr>
        <w:pStyle w:val="PargrafodaLista"/>
        <w:widowControl/>
        <w:numPr>
          <w:ilvl w:val="1"/>
          <w:numId w:val="26"/>
        </w:numPr>
        <w:tabs>
          <w:tab w:val="left" w:pos="0"/>
          <w:tab w:val="left" w:pos="284"/>
        </w:tabs>
        <w:suppressAutoHyphens/>
        <w:autoSpaceDE/>
        <w:autoSpaceDN/>
        <w:spacing w:after="120"/>
        <w:ind w:left="0" w:firstLine="0"/>
        <w:rPr>
          <w:sz w:val="24"/>
          <w:szCs w:val="24"/>
          <w:lang w:eastAsia="pt-BR"/>
        </w:rPr>
      </w:pPr>
      <w:r w:rsidRPr="00131B0E">
        <w:rPr>
          <w:sz w:val="24"/>
          <w:szCs w:val="24"/>
          <w:lang w:eastAsia="pt-BR"/>
        </w:rPr>
        <w:t xml:space="preserve">Na hipótese de interposição, o recurso será dirigido à autoridade que tiver editado o ato ou proferido a decisão recorrida, a qual poderá reconsiderar sua decisão no prazo de 3 (três) dias úteis, ou, nesse mesmo prazo, encaminhar recurso para a autoridade superior, a qual deverá proferir sua decisão no prazo de 10 (dez) dias úteis, contado do recebimento dos autos </w:t>
      </w:r>
    </w:p>
    <w:p w14:paraId="2D7EC863" w14:textId="77777777" w:rsidR="00E83E75" w:rsidRPr="00131B0E" w:rsidRDefault="00E83E75" w:rsidP="00246301">
      <w:pPr>
        <w:pStyle w:val="PargrafodaLista"/>
        <w:widowControl/>
        <w:numPr>
          <w:ilvl w:val="1"/>
          <w:numId w:val="26"/>
        </w:numPr>
        <w:tabs>
          <w:tab w:val="left" w:pos="0"/>
          <w:tab w:val="left" w:pos="284"/>
        </w:tabs>
        <w:suppressAutoHyphens/>
        <w:autoSpaceDE/>
        <w:autoSpaceDN/>
        <w:spacing w:after="120"/>
        <w:ind w:left="0" w:firstLine="0"/>
        <w:rPr>
          <w:sz w:val="24"/>
          <w:szCs w:val="24"/>
          <w:lang w:eastAsia="pt-BR"/>
        </w:rPr>
      </w:pPr>
      <w:r w:rsidRPr="00131B0E">
        <w:rPr>
          <w:sz w:val="24"/>
          <w:szCs w:val="24"/>
          <w:lang w:eastAsia="pt-BR"/>
        </w:rPr>
        <w:t xml:space="preserve">O recurso contra decisão da </w:t>
      </w:r>
      <w:r w:rsidR="004E2158">
        <w:rPr>
          <w:sz w:val="24"/>
          <w:szCs w:val="24"/>
          <w:lang w:eastAsia="pt-BR"/>
        </w:rPr>
        <w:t>Agente de Contratação</w:t>
      </w:r>
      <w:r w:rsidRPr="00131B0E">
        <w:rPr>
          <w:sz w:val="24"/>
          <w:szCs w:val="24"/>
          <w:lang w:eastAsia="pt-BR"/>
        </w:rPr>
        <w:t xml:space="preserve"> terá efeito suspensivo e o seu acolhimento resultará na invalidação apenas dos atos insuscetíveis de aproveitamento.</w:t>
      </w:r>
    </w:p>
    <w:p w14:paraId="73DA4A04" w14:textId="77777777" w:rsidR="00E83E75" w:rsidRPr="00131B0E" w:rsidRDefault="00E83E75" w:rsidP="00246301">
      <w:pPr>
        <w:pStyle w:val="PargrafodaLista"/>
        <w:widowControl/>
        <w:numPr>
          <w:ilvl w:val="0"/>
          <w:numId w:val="20"/>
        </w:numPr>
        <w:tabs>
          <w:tab w:val="left" w:pos="0"/>
          <w:tab w:val="left" w:pos="284"/>
        </w:tabs>
        <w:suppressAutoHyphens/>
        <w:autoSpaceDE/>
        <w:autoSpaceDN/>
        <w:spacing w:after="120"/>
        <w:ind w:left="0" w:firstLine="0"/>
        <w:rPr>
          <w:vanish/>
          <w:sz w:val="24"/>
          <w:szCs w:val="24"/>
          <w:lang w:eastAsia="pt-BR"/>
        </w:rPr>
      </w:pPr>
    </w:p>
    <w:p w14:paraId="1856634E" w14:textId="77777777" w:rsidR="00E83E75" w:rsidRPr="00131B0E" w:rsidRDefault="00E83E75" w:rsidP="00246301">
      <w:pPr>
        <w:pStyle w:val="PargrafodaLista"/>
        <w:widowControl/>
        <w:numPr>
          <w:ilvl w:val="0"/>
          <w:numId w:val="20"/>
        </w:numPr>
        <w:tabs>
          <w:tab w:val="left" w:pos="0"/>
          <w:tab w:val="left" w:pos="284"/>
        </w:tabs>
        <w:suppressAutoHyphens/>
        <w:autoSpaceDE/>
        <w:autoSpaceDN/>
        <w:spacing w:after="120"/>
        <w:ind w:left="0" w:firstLine="0"/>
        <w:rPr>
          <w:vanish/>
          <w:sz w:val="24"/>
          <w:szCs w:val="24"/>
          <w:lang w:eastAsia="pt-BR"/>
        </w:rPr>
      </w:pPr>
    </w:p>
    <w:p w14:paraId="452C77E2" w14:textId="77777777" w:rsidR="00E83E75" w:rsidRPr="00131B0E" w:rsidRDefault="00E83E75" w:rsidP="00246301">
      <w:pPr>
        <w:pStyle w:val="PargrafodaLista"/>
        <w:widowControl/>
        <w:numPr>
          <w:ilvl w:val="1"/>
          <w:numId w:val="20"/>
        </w:numPr>
        <w:tabs>
          <w:tab w:val="left" w:pos="0"/>
          <w:tab w:val="left" w:pos="284"/>
        </w:tabs>
        <w:suppressAutoHyphens/>
        <w:autoSpaceDE/>
        <w:autoSpaceDN/>
        <w:spacing w:after="120"/>
        <w:ind w:left="0" w:firstLine="0"/>
        <w:rPr>
          <w:vanish/>
          <w:sz w:val="24"/>
          <w:szCs w:val="24"/>
          <w:lang w:eastAsia="pt-BR"/>
        </w:rPr>
      </w:pPr>
    </w:p>
    <w:p w14:paraId="55FFFD0E" w14:textId="77777777" w:rsidR="00E83E75" w:rsidRPr="00131B0E" w:rsidRDefault="00E83E75" w:rsidP="00246301">
      <w:pPr>
        <w:pStyle w:val="PargrafodaLista"/>
        <w:widowControl/>
        <w:numPr>
          <w:ilvl w:val="1"/>
          <w:numId w:val="20"/>
        </w:numPr>
        <w:tabs>
          <w:tab w:val="left" w:pos="0"/>
          <w:tab w:val="left" w:pos="284"/>
        </w:tabs>
        <w:suppressAutoHyphens/>
        <w:autoSpaceDE/>
        <w:autoSpaceDN/>
        <w:spacing w:after="120"/>
        <w:ind w:left="0" w:firstLine="0"/>
        <w:rPr>
          <w:vanish/>
          <w:sz w:val="24"/>
          <w:szCs w:val="24"/>
          <w:lang w:eastAsia="pt-BR"/>
        </w:rPr>
      </w:pPr>
    </w:p>
    <w:p w14:paraId="589BE7C3" w14:textId="77777777" w:rsidR="00E83E75" w:rsidRPr="00131B0E" w:rsidRDefault="00E83E75" w:rsidP="00246301">
      <w:pPr>
        <w:pStyle w:val="PargrafodaLista"/>
        <w:widowControl/>
        <w:numPr>
          <w:ilvl w:val="1"/>
          <w:numId w:val="20"/>
        </w:numPr>
        <w:tabs>
          <w:tab w:val="left" w:pos="0"/>
          <w:tab w:val="left" w:pos="284"/>
        </w:tabs>
        <w:suppressAutoHyphens/>
        <w:autoSpaceDE/>
        <w:autoSpaceDN/>
        <w:spacing w:after="120"/>
        <w:ind w:left="0" w:firstLine="0"/>
        <w:rPr>
          <w:vanish/>
          <w:sz w:val="24"/>
          <w:szCs w:val="24"/>
          <w:lang w:eastAsia="pt-BR"/>
        </w:rPr>
      </w:pPr>
    </w:p>
    <w:p w14:paraId="70171055" w14:textId="77777777" w:rsidR="00E83E75" w:rsidRPr="00131B0E" w:rsidRDefault="00E83E75" w:rsidP="00246301">
      <w:pPr>
        <w:pStyle w:val="PargrafodaLista"/>
        <w:widowControl/>
        <w:numPr>
          <w:ilvl w:val="1"/>
          <w:numId w:val="26"/>
        </w:numPr>
        <w:tabs>
          <w:tab w:val="left" w:pos="0"/>
          <w:tab w:val="left" w:pos="284"/>
        </w:tabs>
        <w:suppressAutoHyphens/>
        <w:autoSpaceDE/>
        <w:autoSpaceDN/>
        <w:spacing w:after="120"/>
        <w:ind w:left="0" w:firstLine="0"/>
        <w:rPr>
          <w:sz w:val="24"/>
          <w:szCs w:val="24"/>
        </w:rPr>
      </w:pPr>
      <w:r w:rsidRPr="00131B0E">
        <w:rPr>
          <w:sz w:val="24"/>
          <w:szCs w:val="24"/>
          <w:lang w:eastAsia="pt-BR"/>
        </w:rPr>
        <w:t>Uma vez decididos os recursos administrativos eventualmente interpostos e, constatada a regularidade</w:t>
      </w:r>
      <w:r w:rsidRPr="00131B0E">
        <w:rPr>
          <w:sz w:val="24"/>
          <w:szCs w:val="24"/>
        </w:rPr>
        <w:t xml:space="preserve"> dos atos praticados, a autoridade competente, no interesse público, adjudicará o</w:t>
      </w:r>
      <w:r w:rsidRPr="00131B0E">
        <w:rPr>
          <w:spacing w:val="-57"/>
          <w:sz w:val="24"/>
          <w:szCs w:val="24"/>
        </w:rPr>
        <w:t xml:space="preserve"> </w:t>
      </w:r>
      <w:r w:rsidRPr="00131B0E">
        <w:rPr>
          <w:sz w:val="24"/>
          <w:szCs w:val="24"/>
        </w:rPr>
        <w:t>objeto</w:t>
      </w:r>
      <w:r w:rsidRPr="00131B0E">
        <w:rPr>
          <w:spacing w:val="-1"/>
          <w:sz w:val="24"/>
          <w:szCs w:val="24"/>
        </w:rPr>
        <w:t xml:space="preserve"> </w:t>
      </w:r>
      <w:r w:rsidRPr="00131B0E">
        <w:rPr>
          <w:sz w:val="24"/>
          <w:szCs w:val="24"/>
        </w:rPr>
        <w:t>do certame</w:t>
      </w:r>
      <w:r w:rsidRPr="00131B0E">
        <w:rPr>
          <w:spacing w:val="1"/>
          <w:sz w:val="24"/>
          <w:szCs w:val="24"/>
        </w:rPr>
        <w:t xml:space="preserve"> </w:t>
      </w:r>
      <w:r w:rsidRPr="00131B0E">
        <w:rPr>
          <w:sz w:val="24"/>
          <w:szCs w:val="24"/>
        </w:rPr>
        <w:t>à</w:t>
      </w:r>
      <w:r w:rsidRPr="00131B0E">
        <w:rPr>
          <w:spacing w:val="-1"/>
          <w:sz w:val="24"/>
          <w:szCs w:val="24"/>
        </w:rPr>
        <w:t xml:space="preserve"> </w:t>
      </w:r>
      <w:r w:rsidRPr="00131B0E">
        <w:rPr>
          <w:sz w:val="24"/>
          <w:szCs w:val="24"/>
        </w:rPr>
        <w:t>licitante vencedora</w:t>
      </w:r>
      <w:r w:rsidRPr="00131B0E">
        <w:rPr>
          <w:spacing w:val="-2"/>
          <w:sz w:val="24"/>
          <w:szCs w:val="24"/>
        </w:rPr>
        <w:t xml:space="preserve"> </w:t>
      </w:r>
      <w:r w:rsidRPr="00131B0E">
        <w:rPr>
          <w:sz w:val="24"/>
          <w:szCs w:val="24"/>
        </w:rPr>
        <w:t>e</w:t>
      </w:r>
      <w:r w:rsidRPr="00131B0E">
        <w:rPr>
          <w:spacing w:val="-1"/>
          <w:sz w:val="24"/>
          <w:szCs w:val="24"/>
        </w:rPr>
        <w:t xml:space="preserve"> </w:t>
      </w:r>
      <w:r w:rsidRPr="00131B0E">
        <w:rPr>
          <w:sz w:val="24"/>
          <w:szCs w:val="24"/>
        </w:rPr>
        <w:t>homologará</w:t>
      </w:r>
      <w:r w:rsidRPr="00131B0E">
        <w:rPr>
          <w:spacing w:val="-2"/>
          <w:sz w:val="24"/>
          <w:szCs w:val="24"/>
        </w:rPr>
        <w:t xml:space="preserve"> </w:t>
      </w:r>
      <w:r w:rsidRPr="00131B0E">
        <w:rPr>
          <w:sz w:val="24"/>
          <w:szCs w:val="24"/>
        </w:rPr>
        <w:t>o</w:t>
      </w:r>
      <w:r w:rsidRPr="00131B0E">
        <w:rPr>
          <w:spacing w:val="-1"/>
          <w:sz w:val="24"/>
          <w:szCs w:val="24"/>
        </w:rPr>
        <w:t xml:space="preserve"> </w:t>
      </w:r>
      <w:r w:rsidRPr="00131B0E">
        <w:rPr>
          <w:sz w:val="24"/>
          <w:szCs w:val="24"/>
        </w:rPr>
        <w:t>procedimento licitatório.</w:t>
      </w:r>
    </w:p>
    <w:p w14:paraId="3FDA8DAE" w14:textId="77777777" w:rsidR="00E83E75" w:rsidRPr="00131B0E" w:rsidRDefault="00E83E75" w:rsidP="00246301">
      <w:pPr>
        <w:pStyle w:val="Nivel2"/>
        <w:numPr>
          <w:ilvl w:val="1"/>
          <w:numId w:val="26"/>
        </w:numPr>
        <w:tabs>
          <w:tab w:val="left" w:pos="0"/>
          <w:tab w:val="left" w:pos="284"/>
        </w:tabs>
        <w:spacing w:line="240" w:lineRule="auto"/>
        <w:ind w:left="0" w:firstLine="0"/>
        <w:rPr>
          <w:rFonts w:ascii="Times New Roman" w:hAnsi="Times New Roman" w:cs="Times New Roman"/>
          <w:sz w:val="24"/>
          <w:szCs w:val="24"/>
        </w:rPr>
      </w:pPr>
      <w:r w:rsidRPr="00131B0E">
        <w:rPr>
          <w:rFonts w:ascii="Times New Roman" w:hAnsi="Times New Roman" w:cs="Times New Roman"/>
          <w:sz w:val="24"/>
          <w:szCs w:val="24"/>
        </w:rPr>
        <w:t xml:space="preserve">Os recursos interpostos fora do prazo não serão conhecidos. </w:t>
      </w:r>
    </w:p>
    <w:p w14:paraId="3E7A2F57" w14:textId="77777777" w:rsidR="00E83E75" w:rsidRPr="00131B0E" w:rsidRDefault="00E83E75" w:rsidP="00246301">
      <w:pPr>
        <w:pStyle w:val="Nivel2"/>
        <w:numPr>
          <w:ilvl w:val="1"/>
          <w:numId w:val="26"/>
        </w:numPr>
        <w:tabs>
          <w:tab w:val="left" w:pos="0"/>
          <w:tab w:val="left" w:pos="284"/>
        </w:tabs>
        <w:spacing w:line="240" w:lineRule="auto"/>
        <w:ind w:left="0" w:firstLine="0"/>
        <w:rPr>
          <w:rFonts w:ascii="Times New Roman" w:hAnsi="Times New Roman" w:cs="Times New Roman"/>
          <w:sz w:val="24"/>
          <w:szCs w:val="24"/>
        </w:rPr>
      </w:pPr>
      <w:r w:rsidRPr="00131B0E">
        <w:rPr>
          <w:rFonts w:ascii="Times New Roman" w:hAnsi="Times New Roman" w:cs="Times New Roman"/>
          <w:sz w:val="24"/>
          <w:szCs w:val="24"/>
        </w:rPr>
        <w:t>O prazo para apresentação de contrarrazões ao recurso pelos demais licitantes será de 03 (três) dias úteis, contados da data da intimação pessoal ou da divulgação da interposição do recurso, assegurada a vista imediata dos elementos indispensáveis à defesa de seus interesses.</w:t>
      </w:r>
    </w:p>
    <w:p w14:paraId="7077025B" w14:textId="77777777" w:rsidR="00E83E75" w:rsidRPr="00131B0E" w:rsidRDefault="00E83E75" w:rsidP="00246301">
      <w:pPr>
        <w:pStyle w:val="Nivel2"/>
        <w:numPr>
          <w:ilvl w:val="1"/>
          <w:numId w:val="26"/>
        </w:numPr>
        <w:tabs>
          <w:tab w:val="left" w:pos="0"/>
          <w:tab w:val="left" w:pos="284"/>
        </w:tabs>
        <w:spacing w:line="240" w:lineRule="auto"/>
        <w:ind w:left="0" w:firstLine="0"/>
        <w:rPr>
          <w:rFonts w:ascii="Times New Roman" w:hAnsi="Times New Roman" w:cs="Times New Roman"/>
          <w:sz w:val="24"/>
          <w:szCs w:val="24"/>
        </w:rPr>
      </w:pPr>
      <w:r w:rsidRPr="00131B0E">
        <w:rPr>
          <w:rFonts w:ascii="Times New Roman" w:hAnsi="Times New Roman" w:cs="Times New Roman"/>
          <w:sz w:val="24"/>
          <w:szCs w:val="24"/>
        </w:rPr>
        <w:t xml:space="preserve">O recurso e o pedido de reconsideração terão efeito suspensivo do ato ou da decisão recorrida até que sobrevenha decisão final da autoridade competente. </w:t>
      </w:r>
    </w:p>
    <w:p w14:paraId="20A25086" w14:textId="77777777" w:rsidR="00E83E75" w:rsidRPr="00131B0E" w:rsidRDefault="00E83E75" w:rsidP="00246301">
      <w:pPr>
        <w:pStyle w:val="Nivel2"/>
        <w:numPr>
          <w:ilvl w:val="1"/>
          <w:numId w:val="26"/>
        </w:numPr>
        <w:tabs>
          <w:tab w:val="left" w:pos="0"/>
          <w:tab w:val="left" w:pos="284"/>
        </w:tabs>
        <w:spacing w:line="240" w:lineRule="auto"/>
        <w:ind w:left="0" w:firstLine="0"/>
        <w:rPr>
          <w:rFonts w:ascii="Times New Roman" w:hAnsi="Times New Roman" w:cs="Times New Roman"/>
          <w:sz w:val="24"/>
          <w:szCs w:val="24"/>
        </w:rPr>
      </w:pPr>
      <w:r w:rsidRPr="00131B0E">
        <w:rPr>
          <w:rFonts w:ascii="Times New Roman" w:hAnsi="Times New Roman" w:cs="Times New Roman"/>
          <w:sz w:val="24"/>
          <w:szCs w:val="24"/>
        </w:rPr>
        <w:t xml:space="preserve">O acolhimento do recurso invalida tão somente os atos insuscetíveis de aproveitamento. </w:t>
      </w:r>
    </w:p>
    <w:p w14:paraId="0DF7FB13" w14:textId="77777777" w:rsidR="00E83E75" w:rsidRPr="00131B0E" w:rsidRDefault="00E83E75" w:rsidP="00246301">
      <w:pPr>
        <w:pStyle w:val="Nivel2"/>
        <w:numPr>
          <w:ilvl w:val="1"/>
          <w:numId w:val="26"/>
        </w:numPr>
        <w:tabs>
          <w:tab w:val="left" w:pos="0"/>
          <w:tab w:val="left" w:pos="284"/>
        </w:tabs>
        <w:spacing w:line="240" w:lineRule="auto"/>
        <w:ind w:left="0" w:firstLine="0"/>
        <w:rPr>
          <w:rFonts w:ascii="Times New Roman" w:hAnsi="Times New Roman" w:cs="Times New Roman"/>
          <w:sz w:val="24"/>
          <w:szCs w:val="24"/>
        </w:rPr>
      </w:pPr>
      <w:r w:rsidRPr="00131B0E">
        <w:rPr>
          <w:rFonts w:ascii="Times New Roman" w:hAnsi="Times New Roman" w:cs="Times New Roman"/>
          <w:sz w:val="24"/>
          <w:szCs w:val="24"/>
        </w:rPr>
        <w:t xml:space="preserve">Os autos do processo permanecerão com vista franqueada aos interessados no sítio eletrônico </w:t>
      </w:r>
      <w:hyperlink r:id="rId21">
        <w:r w:rsidRPr="00131B0E">
          <w:rPr>
            <w:rFonts w:ascii="Times New Roman" w:hAnsi="Times New Roman" w:cs="Times New Roman"/>
            <w:sz w:val="24"/>
            <w:szCs w:val="24"/>
            <w:u w:val="single"/>
          </w:rPr>
          <w:t>https://www.licitanet.com.br/</w:t>
        </w:r>
      </w:hyperlink>
      <w:r w:rsidRPr="00131B0E">
        <w:rPr>
          <w:rFonts w:ascii="Times New Roman" w:hAnsi="Times New Roman" w:cs="Times New Roman"/>
          <w:sz w:val="24"/>
          <w:szCs w:val="24"/>
          <w:u w:val="single"/>
        </w:rPr>
        <w:t>, no que tange a fase externa.</w:t>
      </w:r>
    </w:p>
    <w:p w14:paraId="7D67CBEF" w14:textId="77777777" w:rsidR="00E83E75" w:rsidRPr="00131B0E" w:rsidRDefault="00E83E75" w:rsidP="00246301">
      <w:pPr>
        <w:pStyle w:val="Nivel2"/>
        <w:numPr>
          <w:ilvl w:val="1"/>
          <w:numId w:val="26"/>
        </w:numPr>
        <w:tabs>
          <w:tab w:val="left" w:pos="0"/>
          <w:tab w:val="left" w:pos="142"/>
          <w:tab w:val="left" w:pos="567"/>
        </w:tabs>
        <w:spacing w:line="240" w:lineRule="auto"/>
        <w:ind w:left="0" w:firstLine="0"/>
        <w:rPr>
          <w:rFonts w:ascii="Times New Roman" w:hAnsi="Times New Roman" w:cs="Times New Roman"/>
          <w:color w:val="000000" w:themeColor="text1"/>
          <w:sz w:val="24"/>
          <w:szCs w:val="24"/>
        </w:rPr>
      </w:pPr>
      <w:r w:rsidRPr="00131B0E">
        <w:rPr>
          <w:rFonts w:ascii="Times New Roman" w:hAnsi="Times New Roman" w:cs="Times New Roman"/>
          <w:sz w:val="24"/>
          <w:szCs w:val="24"/>
        </w:rPr>
        <w:t xml:space="preserve">No que </w:t>
      </w:r>
      <w:r w:rsidRPr="00131B0E">
        <w:rPr>
          <w:rFonts w:ascii="Times New Roman" w:hAnsi="Times New Roman" w:cs="Times New Roman"/>
          <w:color w:val="000000" w:themeColor="text1"/>
          <w:sz w:val="24"/>
          <w:szCs w:val="24"/>
        </w:rPr>
        <w:t>tange a parte que não for referente ao sistema, deverá ser formalmente solicitada vista dos autos, via Protocolo na Prefeitura Municipal de Bom Jardim/RJ, situado à Praça Governador Roberto Silveira, 44, Centro, Bom Jardim/RJ, sendo devidamente protocolizada e dirigida à Procuradoria Jurídica do Município de Bom Jardim/RJ.</w:t>
      </w:r>
    </w:p>
    <w:p w14:paraId="12078D55" w14:textId="77777777" w:rsidR="00E83E75" w:rsidRPr="00131B0E" w:rsidRDefault="00E83E75" w:rsidP="00246301">
      <w:pPr>
        <w:pStyle w:val="PargrafodaLista"/>
        <w:numPr>
          <w:ilvl w:val="1"/>
          <w:numId w:val="26"/>
        </w:numPr>
        <w:tabs>
          <w:tab w:val="left" w:pos="0"/>
          <w:tab w:val="left" w:pos="142"/>
          <w:tab w:val="left" w:pos="567"/>
          <w:tab w:val="left" w:pos="843"/>
        </w:tabs>
        <w:suppressAutoHyphens/>
        <w:spacing w:after="120"/>
        <w:ind w:left="0" w:firstLine="0"/>
        <w:rPr>
          <w:color w:val="000000" w:themeColor="text1"/>
          <w:sz w:val="24"/>
          <w:szCs w:val="24"/>
        </w:rPr>
      </w:pPr>
      <w:r w:rsidRPr="00131B0E">
        <w:rPr>
          <w:color w:val="000000" w:themeColor="text1"/>
          <w:sz w:val="24"/>
          <w:szCs w:val="24"/>
        </w:rPr>
        <w:t>- O</w:t>
      </w:r>
      <w:r w:rsidRPr="00131B0E">
        <w:rPr>
          <w:color w:val="000000" w:themeColor="text1"/>
          <w:spacing w:val="-1"/>
          <w:sz w:val="24"/>
          <w:szCs w:val="24"/>
        </w:rPr>
        <w:t xml:space="preserve"> </w:t>
      </w:r>
      <w:r w:rsidRPr="00131B0E">
        <w:rPr>
          <w:color w:val="000000" w:themeColor="text1"/>
          <w:sz w:val="24"/>
          <w:szCs w:val="24"/>
        </w:rPr>
        <w:t>acesso</w:t>
      </w:r>
      <w:r w:rsidRPr="00131B0E">
        <w:rPr>
          <w:color w:val="000000" w:themeColor="text1"/>
          <w:spacing w:val="1"/>
          <w:sz w:val="24"/>
          <w:szCs w:val="24"/>
        </w:rPr>
        <w:t xml:space="preserve"> </w:t>
      </w:r>
      <w:r w:rsidRPr="00131B0E">
        <w:rPr>
          <w:color w:val="000000" w:themeColor="text1"/>
          <w:sz w:val="24"/>
          <w:szCs w:val="24"/>
        </w:rPr>
        <w:t>à</w:t>
      </w:r>
      <w:r w:rsidRPr="00131B0E">
        <w:rPr>
          <w:color w:val="000000" w:themeColor="text1"/>
          <w:spacing w:val="-2"/>
          <w:sz w:val="24"/>
          <w:szCs w:val="24"/>
        </w:rPr>
        <w:t xml:space="preserve"> </w:t>
      </w:r>
      <w:r w:rsidRPr="00131B0E">
        <w:rPr>
          <w:color w:val="000000" w:themeColor="text1"/>
          <w:sz w:val="24"/>
          <w:szCs w:val="24"/>
        </w:rPr>
        <w:t>fase</w:t>
      </w:r>
      <w:r w:rsidRPr="00131B0E">
        <w:rPr>
          <w:color w:val="000000" w:themeColor="text1"/>
          <w:spacing w:val="-2"/>
          <w:sz w:val="24"/>
          <w:szCs w:val="24"/>
        </w:rPr>
        <w:t xml:space="preserve"> </w:t>
      </w:r>
      <w:r w:rsidRPr="00131B0E">
        <w:rPr>
          <w:color w:val="000000" w:themeColor="text1"/>
          <w:sz w:val="24"/>
          <w:szCs w:val="24"/>
        </w:rPr>
        <w:t>de manifestação</w:t>
      </w:r>
      <w:r w:rsidRPr="00131B0E">
        <w:rPr>
          <w:color w:val="000000" w:themeColor="text1"/>
          <w:spacing w:val="-1"/>
          <w:sz w:val="24"/>
          <w:szCs w:val="24"/>
        </w:rPr>
        <w:t xml:space="preserve"> </w:t>
      </w:r>
      <w:r w:rsidRPr="00131B0E">
        <w:rPr>
          <w:color w:val="000000" w:themeColor="text1"/>
          <w:sz w:val="24"/>
          <w:szCs w:val="24"/>
        </w:rPr>
        <w:t>da</w:t>
      </w:r>
      <w:r w:rsidRPr="00131B0E">
        <w:rPr>
          <w:color w:val="000000" w:themeColor="text1"/>
          <w:spacing w:val="-2"/>
          <w:sz w:val="24"/>
          <w:szCs w:val="24"/>
        </w:rPr>
        <w:t xml:space="preserve"> </w:t>
      </w:r>
      <w:r w:rsidRPr="00131B0E">
        <w:rPr>
          <w:color w:val="000000" w:themeColor="text1"/>
          <w:sz w:val="24"/>
          <w:szCs w:val="24"/>
        </w:rPr>
        <w:t>intenção</w:t>
      </w:r>
      <w:r w:rsidRPr="00131B0E">
        <w:rPr>
          <w:color w:val="000000" w:themeColor="text1"/>
          <w:spacing w:val="1"/>
          <w:sz w:val="24"/>
          <w:szCs w:val="24"/>
        </w:rPr>
        <w:t xml:space="preserve"> </w:t>
      </w:r>
      <w:r w:rsidRPr="00131B0E">
        <w:rPr>
          <w:color w:val="000000" w:themeColor="text1"/>
          <w:sz w:val="24"/>
          <w:szCs w:val="24"/>
        </w:rPr>
        <w:t>de</w:t>
      </w:r>
      <w:r w:rsidRPr="00131B0E">
        <w:rPr>
          <w:color w:val="000000" w:themeColor="text1"/>
          <w:spacing w:val="-2"/>
          <w:sz w:val="24"/>
          <w:szCs w:val="24"/>
        </w:rPr>
        <w:t xml:space="preserve"> </w:t>
      </w:r>
      <w:r w:rsidRPr="00131B0E">
        <w:rPr>
          <w:color w:val="000000" w:themeColor="text1"/>
          <w:sz w:val="24"/>
          <w:szCs w:val="24"/>
        </w:rPr>
        <w:t>recurso</w:t>
      </w:r>
      <w:r w:rsidRPr="00131B0E">
        <w:rPr>
          <w:color w:val="000000" w:themeColor="text1"/>
          <w:spacing w:val="-1"/>
          <w:sz w:val="24"/>
          <w:szCs w:val="24"/>
        </w:rPr>
        <w:t xml:space="preserve"> </w:t>
      </w:r>
      <w:r w:rsidRPr="00131B0E">
        <w:rPr>
          <w:color w:val="000000" w:themeColor="text1"/>
          <w:sz w:val="24"/>
          <w:szCs w:val="24"/>
        </w:rPr>
        <w:t>será</w:t>
      </w:r>
      <w:r w:rsidRPr="00131B0E">
        <w:rPr>
          <w:color w:val="000000" w:themeColor="text1"/>
          <w:spacing w:val="-2"/>
          <w:sz w:val="24"/>
          <w:szCs w:val="24"/>
        </w:rPr>
        <w:t xml:space="preserve"> </w:t>
      </w:r>
      <w:r w:rsidRPr="00131B0E">
        <w:rPr>
          <w:color w:val="000000" w:themeColor="text1"/>
          <w:sz w:val="24"/>
          <w:szCs w:val="24"/>
        </w:rPr>
        <w:t>assegurado</w:t>
      </w:r>
      <w:r w:rsidRPr="00131B0E">
        <w:rPr>
          <w:color w:val="000000" w:themeColor="text1"/>
          <w:spacing w:val="-1"/>
          <w:sz w:val="24"/>
          <w:szCs w:val="24"/>
        </w:rPr>
        <w:t xml:space="preserve"> </w:t>
      </w:r>
      <w:r w:rsidRPr="00131B0E">
        <w:rPr>
          <w:color w:val="000000" w:themeColor="text1"/>
          <w:sz w:val="24"/>
          <w:szCs w:val="24"/>
        </w:rPr>
        <w:t>aos</w:t>
      </w:r>
      <w:r w:rsidRPr="00131B0E">
        <w:rPr>
          <w:color w:val="000000" w:themeColor="text1"/>
          <w:spacing w:val="-1"/>
          <w:sz w:val="24"/>
          <w:szCs w:val="24"/>
        </w:rPr>
        <w:t xml:space="preserve"> </w:t>
      </w:r>
      <w:r w:rsidRPr="00131B0E">
        <w:rPr>
          <w:color w:val="000000" w:themeColor="text1"/>
          <w:sz w:val="24"/>
          <w:szCs w:val="24"/>
        </w:rPr>
        <w:t>licitantes.</w:t>
      </w:r>
    </w:p>
    <w:p w14:paraId="46C5B2F2" w14:textId="77777777" w:rsidR="00E87FA5" w:rsidRPr="00131B0E" w:rsidRDefault="00870EFC" w:rsidP="00246301">
      <w:pPr>
        <w:pStyle w:val="Ttulo3"/>
        <w:numPr>
          <w:ilvl w:val="0"/>
          <w:numId w:val="27"/>
        </w:numPr>
        <w:tabs>
          <w:tab w:val="left" w:pos="0"/>
          <w:tab w:val="left" w:pos="142"/>
          <w:tab w:val="left" w:pos="567"/>
          <w:tab w:val="left" w:pos="851"/>
        </w:tabs>
        <w:spacing w:before="90"/>
        <w:ind w:left="0" w:firstLine="0"/>
        <w:jc w:val="both"/>
      </w:pPr>
      <w:r w:rsidRPr="00131B0E">
        <w:t>DA</w:t>
      </w:r>
      <w:r w:rsidRPr="00131B0E">
        <w:rPr>
          <w:spacing w:val="-4"/>
        </w:rPr>
        <w:t xml:space="preserve"> </w:t>
      </w:r>
      <w:r w:rsidRPr="00131B0E">
        <w:t>REABERTURA</w:t>
      </w:r>
      <w:r w:rsidRPr="00131B0E">
        <w:rPr>
          <w:spacing w:val="-3"/>
        </w:rPr>
        <w:t xml:space="preserve"> </w:t>
      </w:r>
      <w:r w:rsidRPr="00131B0E">
        <w:t>DA</w:t>
      </w:r>
      <w:r w:rsidRPr="00131B0E">
        <w:rPr>
          <w:spacing w:val="-4"/>
        </w:rPr>
        <w:t xml:space="preserve"> </w:t>
      </w:r>
      <w:r w:rsidRPr="00131B0E">
        <w:t>SESSÃO</w:t>
      </w:r>
      <w:r w:rsidRPr="00131B0E">
        <w:rPr>
          <w:spacing w:val="-4"/>
        </w:rPr>
        <w:t xml:space="preserve"> </w:t>
      </w:r>
      <w:r w:rsidRPr="00131B0E">
        <w:t>PÚBLICA</w:t>
      </w:r>
    </w:p>
    <w:p w14:paraId="296EC92E" w14:textId="77777777" w:rsidR="00131B0E" w:rsidRPr="003E2B9A" w:rsidRDefault="00131B0E" w:rsidP="00246301">
      <w:pPr>
        <w:pStyle w:val="PargrafodaLista"/>
        <w:numPr>
          <w:ilvl w:val="1"/>
          <w:numId w:val="28"/>
        </w:numPr>
        <w:tabs>
          <w:tab w:val="left" w:pos="0"/>
          <w:tab w:val="left" w:pos="142"/>
          <w:tab w:val="left" w:pos="567"/>
          <w:tab w:val="left" w:pos="851"/>
        </w:tabs>
        <w:suppressAutoHyphens/>
        <w:spacing w:after="120"/>
        <w:ind w:left="0" w:firstLine="0"/>
        <w:rPr>
          <w:sz w:val="24"/>
          <w:szCs w:val="24"/>
        </w:rPr>
      </w:pPr>
      <w:r w:rsidRPr="003E2B9A">
        <w:rPr>
          <w:sz w:val="24"/>
          <w:szCs w:val="24"/>
        </w:rPr>
        <w:t>A</w:t>
      </w:r>
      <w:r w:rsidRPr="003E2B9A">
        <w:rPr>
          <w:spacing w:val="-1"/>
          <w:sz w:val="24"/>
          <w:szCs w:val="24"/>
        </w:rPr>
        <w:t xml:space="preserve"> </w:t>
      </w:r>
      <w:r w:rsidRPr="003E2B9A">
        <w:rPr>
          <w:sz w:val="24"/>
          <w:szCs w:val="24"/>
        </w:rPr>
        <w:t>sessão</w:t>
      </w:r>
      <w:r w:rsidRPr="003E2B9A">
        <w:rPr>
          <w:spacing w:val="-1"/>
          <w:sz w:val="24"/>
          <w:szCs w:val="24"/>
        </w:rPr>
        <w:t xml:space="preserve"> </w:t>
      </w:r>
      <w:r w:rsidRPr="003E2B9A">
        <w:rPr>
          <w:sz w:val="24"/>
          <w:szCs w:val="24"/>
        </w:rPr>
        <w:t>pública</w:t>
      </w:r>
      <w:r w:rsidRPr="003E2B9A">
        <w:rPr>
          <w:spacing w:val="-2"/>
          <w:sz w:val="24"/>
          <w:szCs w:val="24"/>
        </w:rPr>
        <w:t xml:space="preserve"> </w:t>
      </w:r>
      <w:r w:rsidRPr="003E2B9A">
        <w:rPr>
          <w:sz w:val="24"/>
          <w:szCs w:val="24"/>
        </w:rPr>
        <w:t>poderá</w:t>
      </w:r>
      <w:r w:rsidRPr="003E2B9A">
        <w:rPr>
          <w:spacing w:val="-3"/>
          <w:sz w:val="24"/>
          <w:szCs w:val="24"/>
        </w:rPr>
        <w:t xml:space="preserve"> </w:t>
      </w:r>
      <w:r w:rsidRPr="003E2B9A">
        <w:rPr>
          <w:sz w:val="24"/>
          <w:szCs w:val="24"/>
        </w:rPr>
        <w:t>ser reaberta:</w:t>
      </w:r>
    </w:p>
    <w:p w14:paraId="1A28A655" w14:textId="77777777" w:rsidR="00131B0E" w:rsidRPr="00131B0E" w:rsidRDefault="003E2B9A" w:rsidP="00BC4908">
      <w:pPr>
        <w:pStyle w:val="PargrafodaLista"/>
        <w:tabs>
          <w:tab w:val="left" w:pos="0"/>
          <w:tab w:val="left" w:pos="142"/>
          <w:tab w:val="left" w:pos="567"/>
          <w:tab w:val="left" w:pos="851"/>
          <w:tab w:val="left" w:pos="1037"/>
        </w:tabs>
        <w:suppressAutoHyphens/>
        <w:spacing w:after="120"/>
        <w:ind w:left="0"/>
        <w:rPr>
          <w:sz w:val="24"/>
          <w:szCs w:val="24"/>
        </w:rPr>
      </w:pPr>
      <w:r>
        <w:rPr>
          <w:sz w:val="24"/>
          <w:szCs w:val="24"/>
        </w:rPr>
        <w:t xml:space="preserve">13.1.1- </w:t>
      </w:r>
      <w:r w:rsidR="00131B0E" w:rsidRPr="00131B0E">
        <w:rPr>
          <w:sz w:val="24"/>
          <w:szCs w:val="24"/>
        </w:rPr>
        <w:t>Nas hipóteses de provimento de recurso que acarrete na anulação de atos anteriores à</w:t>
      </w:r>
      <w:r w:rsidR="00131B0E" w:rsidRPr="00131B0E">
        <w:rPr>
          <w:spacing w:val="1"/>
          <w:sz w:val="24"/>
          <w:szCs w:val="24"/>
        </w:rPr>
        <w:t xml:space="preserve"> </w:t>
      </w:r>
      <w:r w:rsidR="00131B0E" w:rsidRPr="00131B0E">
        <w:rPr>
          <w:sz w:val="24"/>
          <w:szCs w:val="24"/>
        </w:rPr>
        <w:t>realização da sessão pública precedente ou em que seja anulada a própria sessão pública,</w:t>
      </w:r>
      <w:r w:rsidR="00BC4908">
        <w:rPr>
          <w:sz w:val="24"/>
          <w:szCs w:val="24"/>
        </w:rPr>
        <w:t xml:space="preserve"> </w:t>
      </w:r>
      <w:r w:rsidR="00131B0E" w:rsidRPr="00131B0E">
        <w:rPr>
          <w:sz w:val="24"/>
          <w:szCs w:val="24"/>
        </w:rPr>
        <w:t>situação</w:t>
      </w:r>
      <w:r w:rsidR="00131B0E" w:rsidRPr="00131B0E">
        <w:rPr>
          <w:spacing w:val="-1"/>
          <w:sz w:val="24"/>
          <w:szCs w:val="24"/>
        </w:rPr>
        <w:t xml:space="preserve"> </w:t>
      </w:r>
      <w:r w:rsidR="00131B0E" w:rsidRPr="00131B0E">
        <w:rPr>
          <w:sz w:val="24"/>
          <w:szCs w:val="24"/>
        </w:rPr>
        <w:t>em que serão</w:t>
      </w:r>
      <w:r w:rsidR="00131B0E" w:rsidRPr="00131B0E">
        <w:rPr>
          <w:spacing w:val="2"/>
          <w:sz w:val="24"/>
          <w:szCs w:val="24"/>
        </w:rPr>
        <w:t xml:space="preserve"> </w:t>
      </w:r>
      <w:r w:rsidR="00131B0E" w:rsidRPr="00131B0E">
        <w:rPr>
          <w:sz w:val="24"/>
          <w:szCs w:val="24"/>
        </w:rPr>
        <w:t>repetidos</w:t>
      </w:r>
      <w:r w:rsidR="00131B0E" w:rsidRPr="00131B0E">
        <w:rPr>
          <w:spacing w:val="-1"/>
          <w:sz w:val="24"/>
          <w:szCs w:val="24"/>
        </w:rPr>
        <w:t xml:space="preserve"> </w:t>
      </w:r>
      <w:r w:rsidR="00131B0E" w:rsidRPr="00131B0E">
        <w:rPr>
          <w:sz w:val="24"/>
          <w:szCs w:val="24"/>
        </w:rPr>
        <w:t>os atos anulados e</w:t>
      </w:r>
      <w:r w:rsidR="00131B0E" w:rsidRPr="00131B0E">
        <w:rPr>
          <w:spacing w:val="-3"/>
          <w:sz w:val="24"/>
          <w:szCs w:val="24"/>
        </w:rPr>
        <w:t xml:space="preserve"> </w:t>
      </w:r>
      <w:r w:rsidR="00131B0E" w:rsidRPr="00131B0E">
        <w:rPr>
          <w:sz w:val="24"/>
          <w:szCs w:val="24"/>
        </w:rPr>
        <w:t>os</w:t>
      </w:r>
      <w:r w:rsidR="00131B0E" w:rsidRPr="00131B0E">
        <w:rPr>
          <w:spacing w:val="2"/>
          <w:sz w:val="24"/>
          <w:szCs w:val="24"/>
        </w:rPr>
        <w:t xml:space="preserve"> </w:t>
      </w:r>
      <w:r w:rsidR="00131B0E" w:rsidRPr="00131B0E">
        <w:rPr>
          <w:sz w:val="24"/>
          <w:szCs w:val="24"/>
        </w:rPr>
        <w:t>que</w:t>
      </w:r>
      <w:r w:rsidR="00131B0E" w:rsidRPr="00131B0E">
        <w:rPr>
          <w:spacing w:val="-1"/>
          <w:sz w:val="24"/>
          <w:szCs w:val="24"/>
        </w:rPr>
        <w:t xml:space="preserve"> </w:t>
      </w:r>
      <w:r w:rsidR="00131B0E" w:rsidRPr="00131B0E">
        <w:rPr>
          <w:sz w:val="24"/>
          <w:szCs w:val="24"/>
        </w:rPr>
        <w:t>dele dependam.</w:t>
      </w:r>
    </w:p>
    <w:p w14:paraId="2481BC55" w14:textId="77777777" w:rsidR="00131B0E" w:rsidRPr="00853EC2" w:rsidRDefault="00131B0E" w:rsidP="00246301">
      <w:pPr>
        <w:pStyle w:val="PargrafodaLista"/>
        <w:numPr>
          <w:ilvl w:val="2"/>
          <w:numId w:val="29"/>
        </w:numPr>
        <w:tabs>
          <w:tab w:val="left" w:pos="0"/>
          <w:tab w:val="left" w:pos="142"/>
          <w:tab w:val="left" w:pos="567"/>
          <w:tab w:val="left" w:pos="851"/>
          <w:tab w:val="left" w:pos="1044"/>
        </w:tabs>
        <w:spacing w:after="120"/>
        <w:ind w:left="0" w:firstLine="0"/>
        <w:rPr>
          <w:color w:val="000000" w:themeColor="text1"/>
          <w:sz w:val="24"/>
          <w:szCs w:val="24"/>
        </w:rPr>
      </w:pPr>
      <w:r w:rsidRPr="003E2B9A">
        <w:rPr>
          <w:sz w:val="24"/>
          <w:szCs w:val="24"/>
        </w:rPr>
        <w:t>Quando houver erro na aceitação do preço melhor classificado ou quando o licitante</w:t>
      </w:r>
      <w:r w:rsidRPr="003E2B9A">
        <w:rPr>
          <w:spacing w:val="1"/>
          <w:sz w:val="24"/>
          <w:szCs w:val="24"/>
        </w:rPr>
        <w:t xml:space="preserve"> </w:t>
      </w:r>
      <w:r w:rsidRPr="003E2B9A">
        <w:rPr>
          <w:sz w:val="24"/>
          <w:szCs w:val="24"/>
        </w:rPr>
        <w:t>declarado vencedor não assinar o contrato, não retirar o instrumento</w:t>
      </w:r>
      <w:r w:rsidRPr="003E2B9A">
        <w:rPr>
          <w:spacing w:val="1"/>
          <w:sz w:val="24"/>
          <w:szCs w:val="24"/>
        </w:rPr>
        <w:t xml:space="preserve"> </w:t>
      </w:r>
      <w:r w:rsidRPr="003E2B9A">
        <w:rPr>
          <w:sz w:val="24"/>
          <w:szCs w:val="24"/>
        </w:rPr>
        <w:t>equivalente ou não</w:t>
      </w:r>
      <w:r w:rsidRPr="003E2B9A">
        <w:rPr>
          <w:spacing w:val="1"/>
          <w:sz w:val="24"/>
          <w:szCs w:val="24"/>
        </w:rPr>
        <w:t xml:space="preserve"> </w:t>
      </w:r>
      <w:r w:rsidRPr="00853EC2">
        <w:rPr>
          <w:color w:val="000000" w:themeColor="text1"/>
          <w:sz w:val="24"/>
          <w:szCs w:val="24"/>
        </w:rPr>
        <w:t>comprovar</w:t>
      </w:r>
      <w:r w:rsidRPr="00853EC2">
        <w:rPr>
          <w:color w:val="000000" w:themeColor="text1"/>
          <w:spacing w:val="1"/>
          <w:sz w:val="24"/>
          <w:szCs w:val="24"/>
        </w:rPr>
        <w:t xml:space="preserve"> </w:t>
      </w:r>
      <w:r w:rsidRPr="00853EC2">
        <w:rPr>
          <w:color w:val="000000" w:themeColor="text1"/>
          <w:sz w:val="24"/>
          <w:szCs w:val="24"/>
        </w:rPr>
        <w:t>a</w:t>
      </w:r>
      <w:r w:rsidRPr="00853EC2">
        <w:rPr>
          <w:color w:val="000000" w:themeColor="text1"/>
          <w:spacing w:val="1"/>
          <w:sz w:val="24"/>
          <w:szCs w:val="24"/>
        </w:rPr>
        <w:t xml:space="preserve"> </w:t>
      </w:r>
      <w:r w:rsidRPr="00853EC2">
        <w:rPr>
          <w:color w:val="000000" w:themeColor="text1"/>
          <w:sz w:val="24"/>
          <w:szCs w:val="24"/>
        </w:rPr>
        <w:t>regularização</w:t>
      </w:r>
      <w:r w:rsidRPr="00853EC2">
        <w:rPr>
          <w:color w:val="000000" w:themeColor="text1"/>
          <w:spacing w:val="1"/>
          <w:sz w:val="24"/>
          <w:szCs w:val="24"/>
        </w:rPr>
        <w:t xml:space="preserve"> </w:t>
      </w:r>
      <w:r w:rsidRPr="00853EC2">
        <w:rPr>
          <w:color w:val="000000" w:themeColor="text1"/>
          <w:sz w:val="24"/>
          <w:szCs w:val="24"/>
        </w:rPr>
        <w:t>fiscal</w:t>
      </w:r>
      <w:r w:rsidRPr="00853EC2">
        <w:rPr>
          <w:color w:val="000000" w:themeColor="text1"/>
          <w:spacing w:val="1"/>
          <w:sz w:val="24"/>
          <w:szCs w:val="24"/>
        </w:rPr>
        <w:t xml:space="preserve"> </w:t>
      </w:r>
      <w:r w:rsidRPr="00853EC2">
        <w:rPr>
          <w:color w:val="000000" w:themeColor="text1"/>
          <w:sz w:val="24"/>
          <w:szCs w:val="24"/>
        </w:rPr>
        <w:t>e</w:t>
      </w:r>
      <w:r w:rsidRPr="00853EC2">
        <w:rPr>
          <w:color w:val="000000" w:themeColor="text1"/>
          <w:spacing w:val="1"/>
          <w:sz w:val="24"/>
          <w:szCs w:val="24"/>
        </w:rPr>
        <w:t xml:space="preserve"> </w:t>
      </w:r>
      <w:r w:rsidRPr="00853EC2">
        <w:rPr>
          <w:color w:val="000000" w:themeColor="text1"/>
          <w:sz w:val="24"/>
          <w:szCs w:val="24"/>
        </w:rPr>
        <w:t>trabalhista,</w:t>
      </w:r>
      <w:r w:rsidRPr="00853EC2">
        <w:rPr>
          <w:color w:val="000000" w:themeColor="text1"/>
          <w:spacing w:val="1"/>
          <w:sz w:val="24"/>
          <w:szCs w:val="24"/>
        </w:rPr>
        <w:t xml:space="preserve"> </w:t>
      </w:r>
      <w:r w:rsidRPr="00853EC2">
        <w:rPr>
          <w:color w:val="000000" w:themeColor="text1"/>
          <w:sz w:val="24"/>
          <w:szCs w:val="24"/>
        </w:rPr>
        <w:t>nos</w:t>
      </w:r>
      <w:r w:rsidRPr="00853EC2">
        <w:rPr>
          <w:color w:val="000000" w:themeColor="text1"/>
          <w:spacing w:val="1"/>
          <w:sz w:val="24"/>
          <w:szCs w:val="24"/>
        </w:rPr>
        <w:t xml:space="preserve"> </w:t>
      </w:r>
      <w:r w:rsidRPr="00853EC2">
        <w:rPr>
          <w:color w:val="000000" w:themeColor="text1"/>
          <w:sz w:val="24"/>
          <w:szCs w:val="24"/>
        </w:rPr>
        <w:t>termos</w:t>
      </w:r>
      <w:r w:rsidRPr="00853EC2">
        <w:rPr>
          <w:color w:val="000000" w:themeColor="text1"/>
          <w:spacing w:val="1"/>
          <w:sz w:val="24"/>
          <w:szCs w:val="24"/>
        </w:rPr>
        <w:t xml:space="preserve"> </w:t>
      </w:r>
      <w:r w:rsidRPr="00853EC2">
        <w:rPr>
          <w:color w:val="000000" w:themeColor="text1"/>
          <w:sz w:val="24"/>
          <w:szCs w:val="24"/>
        </w:rPr>
        <w:t>do</w:t>
      </w:r>
      <w:r w:rsidRPr="00853EC2">
        <w:rPr>
          <w:color w:val="000000" w:themeColor="text1"/>
          <w:spacing w:val="1"/>
          <w:sz w:val="24"/>
          <w:szCs w:val="24"/>
        </w:rPr>
        <w:t xml:space="preserve"> </w:t>
      </w:r>
      <w:r w:rsidRPr="00853EC2">
        <w:rPr>
          <w:color w:val="000000" w:themeColor="text1"/>
          <w:sz w:val="24"/>
          <w:szCs w:val="24"/>
        </w:rPr>
        <w:t>art.</w:t>
      </w:r>
      <w:r w:rsidRPr="00853EC2">
        <w:rPr>
          <w:color w:val="000000" w:themeColor="text1"/>
          <w:spacing w:val="1"/>
          <w:sz w:val="24"/>
          <w:szCs w:val="24"/>
        </w:rPr>
        <w:t xml:space="preserve"> </w:t>
      </w:r>
      <w:r w:rsidRPr="00853EC2">
        <w:rPr>
          <w:color w:val="000000" w:themeColor="text1"/>
          <w:sz w:val="24"/>
          <w:szCs w:val="24"/>
        </w:rPr>
        <w:t>43,</w:t>
      </w:r>
      <w:r w:rsidRPr="00853EC2">
        <w:rPr>
          <w:color w:val="000000" w:themeColor="text1"/>
          <w:spacing w:val="1"/>
          <w:sz w:val="24"/>
          <w:szCs w:val="24"/>
        </w:rPr>
        <w:t xml:space="preserve"> </w:t>
      </w:r>
      <w:r w:rsidRPr="00853EC2">
        <w:rPr>
          <w:color w:val="000000" w:themeColor="text1"/>
          <w:sz w:val="24"/>
          <w:szCs w:val="24"/>
        </w:rPr>
        <w:t>§</w:t>
      </w:r>
      <w:r w:rsidRPr="00853EC2">
        <w:rPr>
          <w:color w:val="000000" w:themeColor="text1"/>
          <w:spacing w:val="1"/>
          <w:sz w:val="24"/>
          <w:szCs w:val="24"/>
        </w:rPr>
        <w:t xml:space="preserve"> </w:t>
      </w:r>
      <w:r w:rsidRPr="00853EC2">
        <w:rPr>
          <w:color w:val="000000" w:themeColor="text1"/>
          <w:sz w:val="24"/>
          <w:szCs w:val="24"/>
        </w:rPr>
        <w:t>1º</w:t>
      </w:r>
      <w:r w:rsidRPr="00853EC2">
        <w:rPr>
          <w:color w:val="000000" w:themeColor="text1"/>
          <w:spacing w:val="1"/>
          <w:sz w:val="24"/>
          <w:szCs w:val="24"/>
        </w:rPr>
        <w:t xml:space="preserve"> </w:t>
      </w:r>
      <w:r w:rsidRPr="00853EC2">
        <w:rPr>
          <w:color w:val="000000" w:themeColor="text1"/>
          <w:sz w:val="24"/>
          <w:szCs w:val="24"/>
        </w:rPr>
        <w:t>da</w:t>
      </w:r>
      <w:r w:rsidRPr="00853EC2">
        <w:rPr>
          <w:color w:val="000000" w:themeColor="text1"/>
          <w:spacing w:val="1"/>
          <w:sz w:val="24"/>
          <w:szCs w:val="24"/>
        </w:rPr>
        <w:t xml:space="preserve"> </w:t>
      </w:r>
      <w:r w:rsidRPr="00853EC2">
        <w:rPr>
          <w:color w:val="000000" w:themeColor="text1"/>
          <w:sz w:val="24"/>
          <w:szCs w:val="24"/>
        </w:rPr>
        <w:t>Lei</w:t>
      </w:r>
      <w:r w:rsidRPr="00853EC2">
        <w:rPr>
          <w:color w:val="000000" w:themeColor="text1"/>
          <w:spacing w:val="1"/>
          <w:sz w:val="24"/>
          <w:szCs w:val="24"/>
        </w:rPr>
        <w:t xml:space="preserve"> </w:t>
      </w:r>
      <w:r w:rsidRPr="00853EC2">
        <w:rPr>
          <w:color w:val="000000" w:themeColor="text1"/>
          <w:sz w:val="24"/>
          <w:szCs w:val="24"/>
        </w:rPr>
        <w:t>Complementar</w:t>
      </w:r>
      <w:r w:rsidRPr="00853EC2">
        <w:rPr>
          <w:color w:val="000000" w:themeColor="text1"/>
          <w:spacing w:val="1"/>
          <w:sz w:val="24"/>
          <w:szCs w:val="24"/>
        </w:rPr>
        <w:t xml:space="preserve"> </w:t>
      </w:r>
      <w:r w:rsidRPr="00853EC2">
        <w:rPr>
          <w:color w:val="000000" w:themeColor="text1"/>
          <w:sz w:val="24"/>
          <w:szCs w:val="24"/>
        </w:rPr>
        <w:t>nº</w:t>
      </w:r>
      <w:r w:rsidRPr="00853EC2">
        <w:rPr>
          <w:color w:val="000000" w:themeColor="text1"/>
          <w:spacing w:val="1"/>
          <w:sz w:val="24"/>
          <w:szCs w:val="24"/>
        </w:rPr>
        <w:t xml:space="preserve"> </w:t>
      </w:r>
      <w:r w:rsidRPr="00853EC2">
        <w:rPr>
          <w:color w:val="000000" w:themeColor="text1"/>
          <w:sz w:val="24"/>
          <w:szCs w:val="24"/>
        </w:rPr>
        <w:t>123/2006.</w:t>
      </w:r>
      <w:r w:rsidRPr="00853EC2">
        <w:rPr>
          <w:color w:val="000000" w:themeColor="text1"/>
          <w:spacing w:val="1"/>
          <w:sz w:val="24"/>
          <w:szCs w:val="24"/>
        </w:rPr>
        <w:t xml:space="preserve"> </w:t>
      </w:r>
      <w:r w:rsidRPr="00853EC2">
        <w:rPr>
          <w:color w:val="000000" w:themeColor="text1"/>
          <w:sz w:val="24"/>
          <w:szCs w:val="24"/>
        </w:rPr>
        <w:t>Nessas</w:t>
      </w:r>
      <w:r w:rsidRPr="00853EC2">
        <w:rPr>
          <w:color w:val="000000" w:themeColor="text1"/>
          <w:spacing w:val="1"/>
          <w:sz w:val="24"/>
          <w:szCs w:val="24"/>
        </w:rPr>
        <w:t xml:space="preserve"> </w:t>
      </w:r>
      <w:r w:rsidRPr="00853EC2">
        <w:rPr>
          <w:color w:val="000000" w:themeColor="text1"/>
          <w:sz w:val="24"/>
          <w:szCs w:val="24"/>
        </w:rPr>
        <w:t>hipóteses,</w:t>
      </w:r>
      <w:r w:rsidRPr="00853EC2">
        <w:rPr>
          <w:color w:val="000000" w:themeColor="text1"/>
          <w:spacing w:val="1"/>
          <w:sz w:val="24"/>
          <w:szCs w:val="24"/>
        </w:rPr>
        <w:t xml:space="preserve"> </w:t>
      </w:r>
      <w:r w:rsidRPr="00853EC2">
        <w:rPr>
          <w:color w:val="000000" w:themeColor="text1"/>
          <w:sz w:val="24"/>
          <w:szCs w:val="24"/>
        </w:rPr>
        <w:t>serão</w:t>
      </w:r>
      <w:r w:rsidRPr="00853EC2">
        <w:rPr>
          <w:color w:val="000000" w:themeColor="text1"/>
          <w:spacing w:val="1"/>
          <w:sz w:val="24"/>
          <w:szCs w:val="24"/>
        </w:rPr>
        <w:t xml:space="preserve"> </w:t>
      </w:r>
      <w:r w:rsidRPr="00853EC2">
        <w:rPr>
          <w:color w:val="000000" w:themeColor="text1"/>
          <w:sz w:val="24"/>
          <w:szCs w:val="24"/>
        </w:rPr>
        <w:t>adotados</w:t>
      </w:r>
      <w:r w:rsidRPr="00853EC2">
        <w:rPr>
          <w:color w:val="000000" w:themeColor="text1"/>
          <w:spacing w:val="1"/>
          <w:sz w:val="24"/>
          <w:szCs w:val="24"/>
        </w:rPr>
        <w:t xml:space="preserve"> </w:t>
      </w:r>
      <w:r w:rsidRPr="00853EC2">
        <w:rPr>
          <w:color w:val="000000" w:themeColor="text1"/>
          <w:sz w:val="24"/>
          <w:szCs w:val="24"/>
        </w:rPr>
        <w:t>os</w:t>
      </w:r>
      <w:r w:rsidRPr="00853EC2">
        <w:rPr>
          <w:color w:val="000000" w:themeColor="text1"/>
          <w:spacing w:val="1"/>
          <w:sz w:val="24"/>
          <w:szCs w:val="24"/>
        </w:rPr>
        <w:t xml:space="preserve"> </w:t>
      </w:r>
      <w:r w:rsidRPr="00853EC2">
        <w:rPr>
          <w:color w:val="000000" w:themeColor="text1"/>
          <w:sz w:val="24"/>
          <w:szCs w:val="24"/>
        </w:rPr>
        <w:t>procedimentos</w:t>
      </w:r>
      <w:r w:rsidRPr="00853EC2">
        <w:rPr>
          <w:color w:val="000000" w:themeColor="text1"/>
          <w:spacing w:val="1"/>
          <w:sz w:val="24"/>
          <w:szCs w:val="24"/>
        </w:rPr>
        <w:t xml:space="preserve"> </w:t>
      </w:r>
      <w:r w:rsidRPr="00853EC2">
        <w:rPr>
          <w:color w:val="000000" w:themeColor="text1"/>
          <w:sz w:val="24"/>
          <w:szCs w:val="24"/>
        </w:rPr>
        <w:t>imediatamente</w:t>
      </w:r>
      <w:r w:rsidRPr="00853EC2">
        <w:rPr>
          <w:color w:val="000000" w:themeColor="text1"/>
          <w:spacing w:val="-2"/>
          <w:sz w:val="24"/>
          <w:szCs w:val="24"/>
        </w:rPr>
        <w:t xml:space="preserve"> </w:t>
      </w:r>
      <w:r w:rsidRPr="00853EC2">
        <w:rPr>
          <w:color w:val="000000" w:themeColor="text1"/>
          <w:sz w:val="24"/>
          <w:szCs w:val="24"/>
        </w:rPr>
        <w:t xml:space="preserve">posteriores ao encerramento da </w:t>
      </w:r>
      <w:r w:rsidRPr="00853EC2">
        <w:rPr>
          <w:color w:val="000000" w:themeColor="text1"/>
          <w:sz w:val="24"/>
          <w:szCs w:val="24"/>
        </w:rPr>
        <w:lastRenderedPageBreak/>
        <w:t>etapa</w:t>
      </w:r>
      <w:r w:rsidRPr="00853EC2">
        <w:rPr>
          <w:color w:val="000000" w:themeColor="text1"/>
          <w:spacing w:val="-1"/>
          <w:sz w:val="24"/>
          <w:szCs w:val="24"/>
        </w:rPr>
        <w:t xml:space="preserve"> </w:t>
      </w:r>
      <w:r w:rsidRPr="00853EC2">
        <w:rPr>
          <w:color w:val="000000" w:themeColor="text1"/>
          <w:sz w:val="24"/>
          <w:szCs w:val="24"/>
        </w:rPr>
        <w:t>de</w:t>
      </w:r>
      <w:r w:rsidRPr="00853EC2">
        <w:rPr>
          <w:color w:val="000000" w:themeColor="text1"/>
          <w:spacing w:val="-1"/>
          <w:sz w:val="24"/>
          <w:szCs w:val="24"/>
        </w:rPr>
        <w:t xml:space="preserve"> </w:t>
      </w:r>
      <w:r w:rsidRPr="00853EC2">
        <w:rPr>
          <w:color w:val="000000" w:themeColor="text1"/>
          <w:sz w:val="24"/>
          <w:szCs w:val="24"/>
        </w:rPr>
        <w:t>lances.</w:t>
      </w:r>
    </w:p>
    <w:p w14:paraId="2022DE39" w14:textId="77777777" w:rsidR="00131B0E" w:rsidRPr="00853EC2" w:rsidRDefault="00131B0E" w:rsidP="00246301">
      <w:pPr>
        <w:pStyle w:val="PargrafodaLista"/>
        <w:numPr>
          <w:ilvl w:val="1"/>
          <w:numId w:val="28"/>
        </w:numPr>
        <w:tabs>
          <w:tab w:val="left" w:pos="0"/>
          <w:tab w:val="left" w:pos="142"/>
          <w:tab w:val="left" w:pos="567"/>
          <w:tab w:val="left" w:pos="851"/>
        </w:tabs>
        <w:spacing w:after="120"/>
        <w:ind w:left="0" w:firstLine="0"/>
        <w:rPr>
          <w:color w:val="000000" w:themeColor="text1"/>
          <w:sz w:val="24"/>
          <w:szCs w:val="24"/>
        </w:rPr>
      </w:pPr>
      <w:r w:rsidRPr="00853EC2">
        <w:rPr>
          <w:color w:val="000000" w:themeColor="text1"/>
          <w:sz w:val="24"/>
          <w:szCs w:val="24"/>
        </w:rPr>
        <w:t>Todos os licitantes remanescentes deverão ser convocados para acompanhar a sessão</w:t>
      </w:r>
      <w:r w:rsidRPr="00853EC2">
        <w:rPr>
          <w:color w:val="000000" w:themeColor="text1"/>
          <w:spacing w:val="1"/>
          <w:sz w:val="24"/>
          <w:szCs w:val="24"/>
        </w:rPr>
        <w:t xml:space="preserve"> </w:t>
      </w:r>
      <w:r w:rsidRPr="00853EC2">
        <w:rPr>
          <w:color w:val="000000" w:themeColor="text1"/>
          <w:sz w:val="24"/>
          <w:szCs w:val="24"/>
        </w:rPr>
        <w:t>reaberta.</w:t>
      </w:r>
    </w:p>
    <w:p w14:paraId="74B40646" w14:textId="77777777" w:rsidR="00131B0E" w:rsidRPr="00853EC2" w:rsidRDefault="00131B0E" w:rsidP="00246301">
      <w:pPr>
        <w:numPr>
          <w:ilvl w:val="1"/>
          <w:numId w:val="28"/>
        </w:numPr>
        <w:tabs>
          <w:tab w:val="left" w:pos="0"/>
          <w:tab w:val="left" w:pos="142"/>
          <w:tab w:val="left" w:pos="852"/>
        </w:tabs>
        <w:spacing w:before="120" w:after="120"/>
        <w:ind w:left="0" w:firstLine="0"/>
        <w:jc w:val="both"/>
        <w:rPr>
          <w:color w:val="000000" w:themeColor="text1"/>
          <w:sz w:val="24"/>
          <w:szCs w:val="24"/>
        </w:rPr>
      </w:pPr>
      <w:r w:rsidRPr="00853EC2">
        <w:rPr>
          <w:color w:val="000000" w:themeColor="text1"/>
          <w:sz w:val="24"/>
          <w:szCs w:val="24"/>
        </w:rPr>
        <w:t>A convocação se dará por meio do sistema eletrônico (“chat”), e-mail, de acordo com a</w:t>
      </w:r>
      <w:r w:rsidRPr="00853EC2">
        <w:rPr>
          <w:color w:val="000000" w:themeColor="text1"/>
          <w:spacing w:val="1"/>
          <w:sz w:val="24"/>
          <w:szCs w:val="24"/>
        </w:rPr>
        <w:t xml:space="preserve"> </w:t>
      </w:r>
      <w:r w:rsidRPr="00853EC2">
        <w:rPr>
          <w:color w:val="000000" w:themeColor="text1"/>
          <w:sz w:val="24"/>
          <w:szCs w:val="24"/>
        </w:rPr>
        <w:t>fase</w:t>
      </w:r>
      <w:r w:rsidRPr="00853EC2">
        <w:rPr>
          <w:color w:val="000000" w:themeColor="text1"/>
          <w:spacing w:val="-2"/>
          <w:sz w:val="24"/>
          <w:szCs w:val="24"/>
        </w:rPr>
        <w:t xml:space="preserve"> </w:t>
      </w:r>
      <w:r w:rsidRPr="00853EC2">
        <w:rPr>
          <w:color w:val="000000" w:themeColor="text1"/>
          <w:sz w:val="24"/>
          <w:szCs w:val="24"/>
        </w:rPr>
        <w:t>do procedimento licitatório.</w:t>
      </w:r>
    </w:p>
    <w:p w14:paraId="396195E7" w14:textId="77777777" w:rsidR="00131B0E" w:rsidRPr="00853EC2" w:rsidRDefault="003E2B9A" w:rsidP="00352A13">
      <w:pPr>
        <w:tabs>
          <w:tab w:val="left" w:pos="142"/>
        </w:tabs>
        <w:spacing w:before="120" w:after="120"/>
        <w:jc w:val="both"/>
        <w:rPr>
          <w:b/>
          <w:color w:val="000000" w:themeColor="text1"/>
          <w:sz w:val="24"/>
          <w:szCs w:val="24"/>
        </w:rPr>
      </w:pPr>
      <w:r w:rsidRPr="00853EC2">
        <w:rPr>
          <w:b/>
          <w:color w:val="000000" w:themeColor="text1"/>
          <w:sz w:val="24"/>
          <w:szCs w:val="24"/>
        </w:rPr>
        <w:t>14</w:t>
      </w:r>
      <w:r w:rsidR="00131B0E" w:rsidRPr="00853EC2">
        <w:rPr>
          <w:b/>
          <w:color w:val="000000" w:themeColor="text1"/>
          <w:sz w:val="24"/>
          <w:szCs w:val="24"/>
        </w:rPr>
        <w:t>.</w:t>
      </w:r>
      <w:r w:rsidR="00131B0E" w:rsidRPr="00853EC2">
        <w:rPr>
          <w:b/>
          <w:color w:val="000000" w:themeColor="text1"/>
          <w:spacing w:val="-3"/>
          <w:sz w:val="24"/>
          <w:szCs w:val="24"/>
        </w:rPr>
        <w:t xml:space="preserve"> </w:t>
      </w:r>
      <w:r w:rsidR="00131B0E" w:rsidRPr="00853EC2">
        <w:rPr>
          <w:b/>
          <w:color w:val="000000" w:themeColor="text1"/>
          <w:sz w:val="24"/>
          <w:szCs w:val="24"/>
        </w:rPr>
        <w:t>DA</w:t>
      </w:r>
      <w:r w:rsidR="00131B0E" w:rsidRPr="00853EC2">
        <w:rPr>
          <w:b/>
          <w:color w:val="000000" w:themeColor="text1"/>
          <w:spacing w:val="-2"/>
          <w:sz w:val="24"/>
          <w:szCs w:val="24"/>
        </w:rPr>
        <w:t xml:space="preserve"> </w:t>
      </w:r>
      <w:r w:rsidR="00131B0E" w:rsidRPr="00853EC2">
        <w:rPr>
          <w:b/>
          <w:color w:val="000000" w:themeColor="text1"/>
          <w:sz w:val="24"/>
          <w:szCs w:val="24"/>
        </w:rPr>
        <w:t>ADJUDICAÇÃO</w:t>
      </w:r>
      <w:r w:rsidR="00131B0E" w:rsidRPr="00853EC2">
        <w:rPr>
          <w:b/>
          <w:color w:val="000000" w:themeColor="text1"/>
          <w:spacing w:val="-1"/>
          <w:sz w:val="24"/>
          <w:szCs w:val="24"/>
        </w:rPr>
        <w:t xml:space="preserve"> </w:t>
      </w:r>
      <w:r w:rsidR="00131B0E" w:rsidRPr="00853EC2">
        <w:rPr>
          <w:b/>
          <w:color w:val="000000" w:themeColor="text1"/>
          <w:sz w:val="24"/>
          <w:szCs w:val="24"/>
        </w:rPr>
        <w:t>E</w:t>
      </w:r>
      <w:r w:rsidR="00131B0E" w:rsidRPr="00853EC2">
        <w:rPr>
          <w:b/>
          <w:color w:val="000000" w:themeColor="text1"/>
          <w:spacing w:val="-1"/>
          <w:sz w:val="24"/>
          <w:szCs w:val="24"/>
        </w:rPr>
        <w:t xml:space="preserve"> </w:t>
      </w:r>
      <w:r w:rsidR="00131B0E" w:rsidRPr="00853EC2">
        <w:rPr>
          <w:b/>
          <w:color w:val="000000" w:themeColor="text1"/>
          <w:sz w:val="24"/>
          <w:szCs w:val="24"/>
        </w:rPr>
        <w:t>HOMOLOGAÇÃO</w:t>
      </w:r>
    </w:p>
    <w:p w14:paraId="6FC09D1A" w14:textId="77777777" w:rsidR="00131B0E" w:rsidRPr="00853EC2" w:rsidRDefault="00131B0E" w:rsidP="00246301">
      <w:pPr>
        <w:pStyle w:val="PargrafodaLista"/>
        <w:numPr>
          <w:ilvl w:val="1"/>
          <w:numId w:val="30"/>
        </w:numPr>
        <w:tabs>
          <w:tab w:val="left" w:pos="142"/>
          <w:tab w:val="left" w:pos="876"/>
        </w:tabs>
        <w:suppressAutoHyphens/>
        <w:spacing w:after="120"/>
        <w:ind w:left="0" w:firstLine="0"/>
        <w:rPr>
          <w:color w:val="000000" w:themeColor="text1"/>
          <w:sz w:val="24"/>
          <w:szCs w:val="24"/>
        </w:rPr>
      </w:pPr>
      <w:r w:rsidRPr="00853EC2">
        <w:rPr>
          <w:color w:val="000000" w:themeColor="text1"/>
          <w:sz w:val="24"/>
          <w:szCs w:val="24"/>
        </w:rPr>
        <w:t>O</w:t>
      </w:r>
      <w:r w:rsidRPr="00853EC2">
        <w:rPr>
          <w:color w:val="000000" w:themeColor="text1"/>
          <w:spacing w:val="31"/>
          <w:sz w:val="24"/>
          <w:szCs w:val="24"/>
        </w:rPr>
        <w:t xml:space="preserve"> </w:t>
      </w:r>
      <w:r w:rsidRPr="00853EC2">
        <w:rPr>
          <w:color w:val="000000" w:themeColor="text1"/>
          <w:sz w:val="24"/>
          <w:szCs w:val="24"/>
        </w:rPr>
        <w:t>objeto</w:t>
      </w:r>
      <w:r w:rsidRPr="00853EC2">
        <w:rPr>
          <w:color w:val="000000" w:themeColor="text1"/>
          <w:spacing w:val="32"/>
          <w:sz w:val="24"/>
          <w:szCs w:val="24"/>
        </w:rPr>
        <w:t xml:space="preserve"> </w:t>
      </w:r>
      <w:r w:rsidRPr="00853EC2">
        <w:rPr>
          <w:color w:val="000000" w:themeColor="text1"/>
          <w:sz w:val="24"/>
          <w:szCs w:val="24"/>
        </w:rPr>
        <w:t>da</w:t>
      </w:r>
      <w:r w:rsidRPr="00853EC2">
        <w:rPr>
          <w:color w:val="000000" w:themeColor="text1"/>
          <w:spacing w:val="31"/>
          <w:sz w:val="24"/>
          <w:szCs w:val="24"/>
        </w:rPr>
        <w:t xml:space="preserve"> </w:t>
      </w:r>
      <w:r w:rsidRPr="00853EC2">
        <w:rPr>
          <w:color w:val="000000" w:themeColor="text1"/>
          <w:sz w:val="24"/>
          <w:szCs w:val="24"/>
        </w:rPr>
        <w:t>licitação</w:t>
      </w:r>
      <w:r w:rsidRPr="00853EC2">
        <w:rPr>
          <w:color w:val="000000" w:themeColor="text1"/>
          <w:spacing w:val="32"/>
          <w:sz w:val="24"/>
          <w:szCs w:val="24"/>
        </w:rPr>
        <w:t xml:space="preserve"> </w:t>
      </w:r>
      <w:r w:rsidRPr="00853EC2">
        <w:rPr>
          <w:color w:val="000000" w:themeColor="text1"/>
          <w:sz w:val="24"/>
          <w:szCs w:val="24"/>
        </w:rPr>
        <w:t>será</w:t>
      </w:r>
      <w:r w:rsidRPr="00853EC2">
        <w:rPr>
          <w:color w:val="000000" w:themeColor="text1"/>
          <w:spacing w:val="30"/>
          <w:sz w:val="24"/>
          <w:szCs w:val="24"/>
        </w:rPr>
        <w:t xml:space="preserve"> </w:t>
      </w:r>
      <w:r w:rsidRPr="00853EC2">
        <w:rPr>
          <w:color w:val="000000" w:themeColor="text1"/>
          <w:sz w:val="24"/>
          <w:szCs w:val="24"/>
        </w:rPr>
        <w:t>adjudicado</w:t>
      </w:r>
      <w:r w:rsidRPr="00853EC2">
        <w:rPr>
          <w:color w:val="000000" w:themeColor="text1"/>
          <w:spacing w:val="32"/>
          <w:sz w:val="24"/>
          <w:szCs w:val="24"/>
        </w:rPr>
        <w:t xml:space="preserve"> </w:t>
      </w:r>
      <w:r w:rsidRPr="00853EC2">
        <w:rPr>
          <w:color w:val="000000" w:themeColor="text1"/>
          <w:sz w:val="24"/>
          <w:szCs w:val="24"/>
        </w:rPr>
        <w:t>ao</w:t>
      </w:r>
      <w:r w:rsidRPr="00853EC2">
        <w:rPr>
          <w:color w:val="000000" w:themeColor="text1"/>
          <w:spacing w:val="32"/>
          <w:sz w:val="24"/>
          <w:szCs w:val="24"/>
        </w:rPr>
        <w:t xml:space="preserve"> </w:t>
      </w:r>
      <w:r w:rsidRPr="00853EC2">
        <w:rPr>
          <w:color w:val="000000" w:themeColor="text1"/>
          <w:sz w:val="24"/>
          <w:szCs w:val="24"/>
        </w:rPr>
        <w:t>licitante</w:t>
      </w:r>
      <w:r w:rsidRPr="00853EC2">
        <w:rPr>
          <w:color w:val="000000" w:themeColor="text1"/>
          <w:spacing w:val="31"/>
          <w:sz w:val="24"/>
          <w:szCs w:val="24"/>
        </w:rPr>
        <w:t xml:space="preserve"> </w:t>
      </w:r>
      <w:r w:rsidRPr="00853EC2">
        <w:rPr>
          <w:color w:val="000000" w:themeColor="text1"/>
          <w:sz w:val="24"/>
          <w:szCs w:val="24"/>
        </w:rPr>
        <w:t>declarado</w:t>
      </w:r>
      <w:r w:rsidRPr="00853EC2">
        <w:rPr>
          <w:color w:val="000000" w:themeColor="text1"/>
          <w:spacing w:val="32"/>
          <w:sz w:val="24"/>
          <w:szCs w:val="24"/>
        </w:rPr>
        <w:t xml:space="preserve"> </w:t>
      </w:r>
      <w:r w:rsidRPr="00853EC2">
        <w:rPr>
          <w:color w:val="000000" w:themeColor="text1"/>
          <w:sz w:val="24"/>
          <w:szCs w:val="24"/>
        </w:rPr>
        <w:t>vencedor</w:t>
      </w:r>
      <w:r w:rsidRPr="00853EC2">
        <w:rPr>
          <w:color w:val="000000" w:themeColor="text1"/>
          <w:spacing w:val="33"/>
          <w:sz w:val="24"/>
          <w:szCs w:val="24"/>
        </w:rPr>
        <w:t xml:space="preserve"> </w:t>
      </w:r>
      <w:r w:rsidRPr="00853EC2">
        <w:rPr>
          <w:color w:val="000000" w:themeColor="text1"/>
          <w:sz w:val="24"/>
          <w:szCs w:val="24"/>
        </w:rPr>
        <w:t>pela</w:t>
      </w:r>
      <w:r w:rsidRPr="00853EC2">
        <w:rPr>
          <w:color w:val="000000" w:themeColor="text1"/>
          <w:spacing w:val="32"/>
          <w:sz w:val="24"/>
          <w:szCs w:val="24"/>
        </w:rPr>
        <w:t xml:space="preserve"> </w:t>
      </w:r>
      <w:r w:rsidRPr="00853EC2">
        <w:rPr>
          <w:color w:val="000000" w:themeColor="text1"/>
          <w:sz w:val="24"/>
          <w:szCs w:val="24"/>
        </w:rPr>
        <w:t>autoridade</w:t>
      </w:r>
      <w:r w:rsidRPr="00853EC2">
        <w:rPr>
          <w:color w:val="000000" w:themeColor="text1"/>
          <w:spacing w:val="-57"/>
          <w:sz w:val="24"/>
          <w:szCs w:val="24"/>
        </w:rPr>
        <w:t xml:space="preserve"> </w:t>
      </w:r>
      <w:r w:rsidRPr="00853EC2">
        <w:rPr>
          <w:color w:val="000000" w:themeColor="text1"/>
          <w:sz w:val="24"/>
          <w:szCs w:val="24"/>
        </w:rPr>
        <w:t>competente,</w:t>
      </w:r>
      <w:r w:rsidRPr="00853EC2">
        <w:rPr>
          <w:color w:val="000000" w:themeColor="text1"/>
          <w:spacing w:val="-1"/>
          <w:sz w:val="24"/>
          <w:szCs w:val="24"/>
        </w:rPr>
        <w:t xml:space="preserve"> </w:t>
      </w:r>
      <w:r w:rsidRPr="00853EC2">
        <w:rPr>
          <w:color w:val="000000" w:themeColor="text1"/>
          <w:sz w:val="24"/>
          <w:szCs w:val="24"/>
        </w:rPr>
        <w:t>após</w:t>
      </w:r>
      <w:r w:rsidRPr="00853EC2">
        <w:rPr>
          <w:color w:val="000000" w:themeColor="text1"/>
          <w:spacing w:val="2"/>
          <w:sz w:val="24"/>
          <w:szCs w:val="24"/>
        </w:rPr>
        <w:t xml:space="preserve"> </w:t>
      </w:r>
      <w:r w:rsidRPr="00853EC2">
        <w:rPr>
          <w:color w:val="000000" w:themeColor="text1"/>
          <w:sz w:val="24"/>
          <w:szCs w:val="24"/>
        </w:rPr>
        <w:t>a</w:t>
      </w:r>
      <w:r w:rsidRPr="00853EC2">
        <w:rPr>
          <w:color w:val="000000" w:themeColor="text1"/>
          <w:spacing w:val="-1"/>
          <w:sz w:val="24"/>
          <w:szCs w:val="24"/>
        </w:rPr>
        <w:t xml:space="preserve"> </w:t>
      </w:r>
      <w:r w:rsidRPr="00853EC2">
        <w:rPr>
          <w:color w:val="000000" w:themeColor="text1"/>
          <w:sz w:val="24"/>
          <w:szCs w:val="24"/>
        </w:rPr>
        <w:t>regular decisão</w:t>
      </w:r>
      <w:r w:rsidRPr="00853EC2">
        <w:rPr>
          <w:color w:val="000000" w:themeColor="text1"/>
          <w:spacing w:val="-1"/>
          <w:sz w:val="24"/>
          <w:szCs w:val="24"/>
        </w:rPr>
        <w:t xml:space="preserve"> </w:t>
      </w:r>
      <w:r w:rsidRPr="00853EC2">
        <w:rPr>
          <w:color w:val="000000" w:themeColor="text1"/>
          <w:sz w:val="24"/>
          <w:szCs w:val="24"/>
        </w:rPr>
        <w:t>de</w:t>
      </w:r>
      <w:r w:rsidRPr="00853EC2">
        <w:rPr>
          <w:color w:val="000000" w:themeColor="text1"/>
          <w:spacing w:val="-1"/>
          <w:sz w:val="24"/>
          <w:szCs w:val="24"/>
        </w:rPr>
        <w:t xml:space="preserve"> </w:t>
      </w:r>
      <w:r w:rsidRPr="00853EC2">
        <w:rPr>
          <w:color w:val="000000" w:themeColor="text1"/>
          <w:sz w:val="24"/>
          <w:szCs w:val="24"/>
        </w:rPr>
        <w:t>eventuais</w:t>
      </w:r>
      <w:r w:rsidRPr="00853EC2">
        <w:rPr>
          <w:color w:val="000000" w:themeColor="text1"/>
          <w:spacing w:val="2"/>
          <w:sz w:val="24"/>
          <w:szCs w:val="24"/>
        </w:rPr>
        <w:t xml:space="preserve"> </w:t>
      </w:r>
      <w:r w:rsidRPr="00853EC2">
        <w:rPr>
          <w:color w:val="000000" w:themeColor="text1"/>
          <w:sz w:val="24"/>
          <w:szCs w:val="24"/>
        </w:rPr>
        <w:t>recursos apresentados.</w:t>
      </w:r>
    </w:p>
    <w:p w14:paraId="4B57D4A6" w14:textId="77777777" w:rsidR="00131B0E" w:rsidRPr="00853EC2" w:rsidRDefault="00131B0E" w:rsidP="00246301">
      <w:pPr>
        <w:pStyle w:val="PargrafodaLista"/>
        <w:numPr>
          <w:ilvl w:val="1"/>
          <w:numId w:val="30"/>
        </w:numPr>
        <w:tabs>
          <w:tab w:val="left" w:pos="142"/>
          <w:tab w:val="left" w:pos="426"/>
          <w:tab w:val="left" w:pos="567"/>
        </w:tabs>
        <w:suppressAutoHyphens/>
        <w:spacing w:after="120"/>
        <w:ind w:left="0" w:firstLine="0"/>
        <w:rPr>
          <w:color w:val="000000" w:themeColor="text1"/>
          <w:sz w:val="24"/>
          <w:szCs w:val="24"/>
        </w:rPr>
      </w:pPr>
      <w:r w:rsidRPr="00853EC2">
        <w:rPr>
          <w:color w:val="000000" w:themeColor="text1"/>
          <w:sz w:val="24"/>
          <w:szCs w:val="24"/>
        </w:rPr>
        <w:t>Após</w:t>
      </w:r>
      <w:r w:rsidRPr="00853EC2">
        <w:rPr>
          <w:color w:val="000000" w:themeColor="text1"/>
          <w:spacing w:val="9"/>
          <w:sz w:val="24"/>
          <w:szCs w:val="24"/>
        </w:rPr>
        <w:t xml:space="preserve"> </w:t>
      </w:r>
      <w:r w:rsidRPr="00853EC2">
        <w:rPr>
          <w:color w:val="000000" w:themeColor="text1"/>
          <w:sz w:val="24"/>
          <w:szCs w:val="24"/>
        </w:rPr>
        <w:t>a</w:t>
      </w:r>
      <w:r w:rsidRPr="00853EC2">
        <w:rPr>
          <w:color w:val="000000" w:themeColor="text1"/>
          <w:spacing w:val="10"/>
          <w:sz w:val="24"/>
          <w:szCs w:val="24"/>
        </w:rPr>
        <w:t xml:space="preserve"> </w:t>
      </w:r>
      <w:r w:rsidRPr="00853EC2">
        <w:rPr>
          <w:color w:val="000000" w:themeColor="text1"/>
          <w:sz w:val="24"/>
          <w:szCs w:val="24"/>
        </w:rPr>
        <w:t>fase</w:t>
      </w:r>
      <w:r w:rsidRPr="00853EC2">
        <w:rPr>
          <w:color w:val="000000" w:themeColor="text1"/>
          <w:spacing w:val="11"/>
          <w:sz w:val="24"/>
          <w:szCs w:val="24"/>
        </w:rPr>
        <w:t xml:space="preserve"> </w:t>
      </w:r>
      <w:r w:rsidRPr="00853EC2">
        <w:rPr>
          <w:color w:val="000000" w:themeColor="text1"/>
          <w:sz w:val="24"/>
          <w:szCs w:val="24"/>
        </w:rPr>
        <w:t>recursal,</w:t>
      </w:r>
      <w:r w:rsidRPr="00853EC2">
        <w:rPr>
          <w:color w:val="000000" w:themeColor="text1"/>
          <w:spacing w:val="9"/>
          <w:sz w:val="24"/>
          <w:szCs w:val="24"/>
        </w:rPr>
        <w:t xml:space="preserve"> </w:t>
      </w:r>
      <w:r w:rsidRPr="00853EC2">
        <w:rPr>
          <w:color w:val="000000" w:themeColor="text1"/>
          <w:sz w:val="24"/>
          <w:szCs w:val="24"/>
        </w:rPr>
        <w:t>constatada</w:t>
      </w:r>
      <w:r w:rsidRPr="00853EC2">
        <w:rPr>
          <w:color w:val="000000" w:themeColor="text1"/>
          <w:spacing w:val="10"/>
          <w:sz w:val="24"/>
          <w:szCs w:val="24"/>
        </w:rPr>
        <w:t xml:space="preserve"> </w:t>
      </w:r>
      <w:r w:rsidRPr="00853EC2">
        <w:rPr>
          <w:color w:val="000000" w:themeColor="text1"/>
          <w:sz w:val="24"/>
          <w:szCs w:val="24"/>
        </w:rPr>
        <w:t>a</w:t>
      </w:r>
      <w:r w:rsidRPr="00853EC2">
        <w:rPr>
          <w:color w:val="000000" w:themeColor="text1"/>
          <w:spacing w:val="8"/>
          <w:sz w:val="24"/>
          <w:szCs w:val="24"/>
        </w:rPr>
        <w:t xml:space="preserve"> </w:t>
      </w:r>
      <w:r w:rsidRPr="00853EC2">
        <w:rPr>
          <w:color w:val="000000" w:themeColor="text1"/>
          <w:sz w:val="24"/>
          <w:szCs w:val="24"/>
        </w:rPr>
        <w:t>regularidade</w:t>
      </w:r>
      <w:r w:rsidRPr="00853EC2">
        <w:rPr>
          <w:color w:val="000000" w:themeColor="text1"/>
          <w:spacing w:val="10"/>
          <w:sz w:val="24"/>
          <w:szCs w:val="24"/>
        </w:rPr>
        <w:t xml:space="preserve"> </w:t>
      </w:r>
      <w:r w:rsidRPr="00853EC2">
        <w:rPr>
          <w:color w:val="000000" w:themeColor="text1"/>
          <w:sz w:val="24"/>
          <w:szCs w:val="24"/>
        </w:rPr>
        <w:t>dos</w:t>
      </w:r>
      <w:r w:rsidRPr="00853EC2">
        <w:rPr>
          <w:color w:val="000000" w:themeColor="text1"/>
          <w:spacing w:val="9"/>
          <w:sz w:val="24"/>
          <w:szCs w:val="24"/>
        </w:rPr>
        <w:t xml:space="preserve"> </w:t>
      </w:r>
      <w:r w:rsidRPr="00853EC2">
        <w:rPr>
          <w:color w:val="000000" w:themeColor="text1"/>
          <w:sz w:val="24"/>
          <w:szCs w:val="24"/>
        </w:rPr>
        <w:t>atos</w:t>
      </w:r>
      <w:r w:rsidRPr="00853EC2">
        <w:rPr>
          <w:color w:val="000000" w:themeColor="text1"/>
          <w:spacing w:val="12"/>
          <w:sz w:val="24"/>
          <w:szCs w:val="24"/>
        </w:rPr>
        <w:t xml:space="preserve"> </w:t>
      </w:r>
      <w:r w:rsidRPr="00853EC2">
        <w:rPr>
          <w:color w:val="000000" w:themeColor="text1"/>
          <w:sz w:val="24"/>
          <w:szCs w:val="24"/>
        </w:rPr>
        <w:t>praticados,</w:t>
      </w:r>
      <w:r w:rsidRPr="00853EC2">
        <w:rPr>
          <w:color w:val="000000" w:themeColor="text1"/>
          <w:spacing w:val="9"/>
          <w:sz w:val="24"/>
          <w:szCs w:val="24"/>
        </w:rPr>
        <w:t xml:space="preserve"> </w:t>
      </w:r>
      <w:r w:rsidRPr="00853EC2">
        <w:rPr>
          <w:color w:val="000000" w:themeColor="text1"/>
          <w:sz w:val="24"/>
          <w:szCs w:val="24"/>
        </w:rPr>
        <w:t>a</w:t>
      </w:r>
      <w:r w:rsidRPr="00853EC2">
        <w:rPr>
          <w:color w:val="000000" w:themeColor="text1"/>
          <w:spacing w:val="10"/>
          <w:sz w:val="24"/>
          <w:szCs w:val="24"/>
        </w:rPr>
        <w:t xml:space="preserve"> </w:t>
      </w:r>
      <w:r w:rsidRPr="00853EC2">
        <w:rPr>
          <w:color w:val="000000" w:themeColor="text1"/>
          <w:sz w:val="24"/>
          <w:szCs w:val="24"/>
        </w:rPr>
        <w:t>autoridade</w:t>
      </w:r>
      <w:r w:rsidRPr="00853EC2">
        <w:rPr>
          <w:color w:val="000000" w:themeColor="text1"/>
          <w:spacing w:val="-57"/>
          <w:sz w:val="24"/>
          <w:szCs w:val="24"/>
        </w:rPr>
        <w:t xml:space="preserve">  </w:t>
      </w:r>
      <w:r w:rsidRPr="00853EC2">
        <w:rPr>
          <w:color w:val="000000" w:themeColor="text1"/>
          <w:sz w:val="24"/>
          <w:szCs w:val="24"/>
        </w:rPr>
        <w:t>competente</w:t>
      </w:r>
      <w:r w:rsidRPr="00853EC2">
        <w:rPr>
          <w:color w:val="000000" w:themeColor="text1"/>
          <w:spacing w:val="-1"/>
          <w:sz w:val="24"/>
          <w:szCs w:val="24"/>
        </w:rPr>
        <w:t xml:space="preserve"> </w:t>
      </w:r>
      <w:r w:rsidRPr="00853EC2">
        <w:rPr>
          <w:color w:val="000000" w:themeColor="text1"/>
          <w:sz w:val="24"/>
          <w:szCs w:val="24"/>
        </w:rPr>
        <w:t>homologará</w:t>
      </w:r>
      <w:r w:rsidRPr="00853EC2">
        <w:rPr>
          <w:color w:val="000000" w:themeColor="text1"/>
          <w:spacing w:val="1"/>
          <w:sz w:val="24"/>
          <w:szCs w:val="24"/>
        </w:rPr>
        <w:t xml:space="preserve"> </w:t>
      </w:r>
      <w:r w:rsidRPr="00853EC2">
        <w:rPr>
          <w:color w:val="000000" w:themeColor="text1"/>
          <w:sz w:val="24"/>
          <w:szCs w:val="24"/>
        </w:rPr>
        <w:t>o procedimento licitatório.</w:t>
      </w:r>
    </w:p>
    <w:p w14:paraId="0385B4DB" w14:textId="77777777" w:rsidR="00BC4908" w:rsidRPr="00D51174" w:rsidRDefault="00BC4908" w:rsidP="00246301">
      <w:pPr>
        <w:pStyle w:val="PargrafodaLista"/>
        <w:numPr>
          <w:ilvl w:val="0"/>
          <w:numId w:val="53"/>
        </w:numPr>
        <w:tabs>
          <w:tab w:val="left" w:pos="142"/>
          <w:tab w:val="left" w:pos="426"/>
        </w:tabs>
        <w:suppressAutoHyphens/>
        <w:spacing w:after="120"/>
        <w:ind w:left="0" w:firstLine="0"/>
        <w:rPr>
          <w:b/>
          <w:color w:val="000000" w:themeColor="text1"/>
          <w:sz w:val="24"/>
          <w:szCs w:val="24"/>
        </w:rPr>
      </w:pPr>
      <w:r w:rsidRPr="00D51174">
        <w:rPr>
          <w:b/>
          <w:color w:val="000000" w:themeColor="text1"/>
          <w:sz w:val="24"/>
          <w:szCs w:val="24"/>
        </w:rPr>
        <w:t xml:space="preserve">– </w:t>
      </w:r>
      <w:r w:rsidR="00B60C36" w:rsidRPr="00D51174">
        <w:rPr>
          <w:b/>
          <w:color w:val="000000" w:themeColor="text1"/>
          <w:sz w:val="24"/>
          <w:szCs w:val="24"/>
        </w:rPr>
        <w:t>VISTORIA FACULTATIVA</w:t>
      </w:r>
    </w:p>
    <w:p w14:paraId="3B77F326" w14:textId="77777777" w:rsidR="00853EC2" w:rsidRPr="00853EC2" w:rsidRDefault="00D51174" w:rsidP="00D51174">
      <w:pPr>
        <w:pStyle w:val="Nvel2-Red"/>
        <w:tabs>
          <w:tab w:val="left" w:pos="426"/>
        </w:tabs>
        <w:spacing w:line="240" w:lineRule="auto"/>
        <w:ind w:left="0" w:firstLine="0"/>
        <w:outlineLvl w:val="1"/>
        <w:rPr>
          <w:rFonts w:ascii="Times New Roman" w:hAnsi="Times New Roman" w:cs="Times New Roman"/>
          <w:i w:val="0"/>
          <w:color w:val="000000" w:themeColor="text1"/>
          <w:sz w:val="24"/>
          <w:szCs w:val="24"/>
        </w:rPr>
      </w:pPr>
      <w:r>
        <w:rPr>
          <w:rFonts w:ascii="Times New Roman" w:hAnsi="Times New Roman" w:cs="Times New Roman"/>
          <w:i w:val="0"/>
          <w:color w:val="000000" w:themeColor="text1"/>
          <w:sz w:val="24"/>
          <w:szCs w:val="24"/>
        </w:rPr>
        <w:t xml:space="preserve">15.1 </w:t>
      </w:r>
      <w:r w:rsidR="00853EC2" w:rsidRPr="00853EC2">
        <w:rPr>
          <w:rFonts w:ascii="Times New Roman" w:hAnsi="Times New Roman" w:cs="Times New Roman"/>
          <w:i w:val="0"/>
          <w:color w:val="000000" w:themeColor="text1"/>
          <w:sz w:val="24"/>
          <w:szCs w:val="24"/>
        </w:rPr>
        <w:t>- A avaliação prévia dos locais de execução dos serviços poderá ser realizada para o conhecimento pleno das condições e peculiaridades do objeto a ser contratado, sendo assegurado ao interessado o direito de realização de vistoria prévia, acompanhado por servidor designado para esse fim, de segunda à sexta-feira, das 9h horas às 17h horas.  Serão disponibilizados data e horário diferentes aos interessados em realizar a vistoria prévia. </w:t>
      </w:r>
    </w:p>
    <w:p w14:paraId="03B7DE7D" w14:textId="04A8BAFC" w:rsidR="00853EC2" w:rsidRPr="00853EC2" w:rsidRDefault="00853EC2" w:rsidP="00246301">
      <w:pPr>
        <w:pStyle w:val="Nivel2"/>
        <w:numPr>
          <w:ilvl w:val="1"/>
          <w:numId w:val="54"/>
        </w:numPr>
        <w:tabs>
          <w:tab w:val="left" w:pos="426"/>
        </w:tabs>
        <w:spacing w:line="240" w:lineRule="auto"/>
        <w:ind w:left="0" w:firstLine="0"/>
        <w:outlineLvl w:val="1"/>
        <w:rPr>
          <w:rFonts w:ascii="Times New Roman" w:hAnsi="Times New Roman" w:cs="Times New Roman"/>
          <w:color w:val="000000" w:themeColor="text1"/>
          <w:sz w:val="24"/>
          <w:szCs w:val="24"/>
        </w:rPr>
      </w:pPr>
      <w:r w:rsidRPr="00853EC2">
        <w:rPr>
          <w:rFonts w:ascii="Times New Roman" w:hAnsi="Times New Roman" w:cs="Times New Roman"/>
          <w:color w:val="000000" w:themeColor="text1"/>
          <w:sz w:val="24"/>
          <w:szCs w:val="24"/>
        </w:rPr>
        <w:t xml:space="preserve"> - O agendamento poderá ser feito através dos seguintes meios: na Secretaria de Meio Ambiente e </w:t>
      </w:r>
      <w:r w:rsidR="00480754">
        <w:rPr>
          <w:rFonts w:ascii="Times New Roman" w:hAnsi="Times New Roman" w:cs="Times New Roman"/>
          <w:color w:val="000000" w:themeColor="text1"/>
          <w:sz w:val="24"/>
          <w:szCs w:val="24"/>
        </w:rPr>
        <w:t>Sustentabilidade</w:t>
      </w:r>
      <w:r w:rsidRPr="00853EC2">
        <w:rPr>
          <w:rFonts w:ascii="Times New Roman" w:hAnsi="Times New Roman" w:cs="Times New Roman"/>
          <w:color w:val="000000" w:themeColor="text1"/>
          <w:sz w:val="24"/>
          <w:szCs w:val="24"/>
        </w:rPr>
        <w:t xml:space="preserve">, situada na Avenida Venâncio Pereira Veloso, nº 36 – Centro – Bom Jardim/RJ, de segunda a sexta-feira, das 9h às 12h e das 13h às 17h ou pelo e-mail </w:t>
      </w:r>
      <w:hyperlink r:id="rId22" w:history="1">
        <w:r w:rsidRPr="00853EC2">
          <w:rPr>
            <w:rFonts w:ascii="Times New Roman" w:hAnsi="Times New Roman" w:cs="Times New Roman"/>
            <w:color w:val="000000" w:themeColor="text1"/>
            <w:sz w:val="24"/>
            <w:szCs w:val="24"/>
            <w:u w:val="single"/>
          </w:rPr>
          <w:t>meioambientebomjardim@gmail.com</w:t>
        </w:r>
      </w:hyperlink>
      <w:r w:rsidRPr="00853EC2">
        <w:rPr>
          <w:rFonts w:ascii="Times New Roman" w:hAnsi="Times New Roman" w:cs="Times New Roman"/>
          <w:color w:val="000000" w:themeColor="text1"/>
          <w:sz w:val="24"/>
          <w:szCs w:val="24"/>
        </w:rPr>
        <w:t>;</w:t>
      </w:r>
    </w:p>
    <w:p w14:paraId="3FDF012E" w14:textId="77777777" w:rsidR="00853EC2" w:rsidRPr="00853EC2" w:rsidRDefault="00853EC2" w:rsidP="00246301">
      <w:pPr>
        <w:pStyle w:val="Nivel2"/>
        <w:numPr>
          <w:ilvl w:val="1"/>
          <w:numId w:val="54"/>
        </w:numPr>
        <w:tabs>
          <w:tab w:val="left" w:pos="426"/>
        </w:tabs>
        <w:spacing w:line="240" w:lineRule="auto"/>
        <w:ind w:left="0" w:firstLine="0"/>
        <w:outlineLvl w:val="1"/>
        <w:rPr>
          <w:rFonts w:ascii="Times New Roman" w:hAnsi="Times New Roman" w:cs="Times New Roman"/>
          <w:color w:val="000000" w:themeColor="text1"/>
          <w:sz w:val="24"/>
          <w:szCs w:val="24"/>
          <w:lang w:eastAsia="en-US"/>
        </w:rPr>
      </w:pPr>
      <w:r w:rsidRPr="00853EC2">
        <w:rPr>
          <w:rFonts w:ascii="Times New Roman" w:hAnsi="Times New Roman" w:cs="Times New Roman"/>
          <w:color w:val="000000" w:themeColor="text1"/>
          <w:sz w:val="24"/>
          <w:szCs w:val="24"/>
          <w:lang w:eastAsia="en-US"/>
        </w:rPr>
        <w:t xml:space="preserve">- Para a vistoria, o representante legal da empresa ou responsável técnico deverá estar devidamente identificado, apresentando documento de identidade civil e documento expedido pela empresa comprovando sua habilitação para a realização da vistoria. </w:t>
      </w:r>
    </w:p>
    <w:p w14:paraId="693D1C26" w14:textId="77777777" w:rsidR="00853EC2" w:rsidRPr="00853EC2" w:rsidRDefault="00853EC2" w:rsidP="00246301">
      <w:pPr>
        <w:pStyle w:val="Nivel2"/>
        <w:numPr>
          <w:ilvl w:val="1"/>
          <w:numId w:val="54"/>
        </w:numPr>
        <w:tabs>
          <w:tab w:val="left" w:pos="426"/>
        </w:tabs>
        <w:spacing w:line="240" w:lineRule="auto"/>
        <w:ind w:left="0" w:firstLine="0"/>
        <w:outlineLvl w:val="1"/>
        <w:rPr>
          <w:rFonts w:ascii="Times New Roman" w:hAnsi="Times New Roman" w:cs="Times New Roman"/>
          <w:color w:val="000000" w:themeColor="text1"/>
          <w:sz w:val="24"/>
          <w:szCs w:val="24"/>
          <w:lang w:eastAsia="en-US"/>
        </w:rPr>
      </w:pPr>
      <w:r w:rsidRPr="00853EC2">
        <w:rPr>
          <w:rFonts w:ascii="Times New Roman" w:hAnsi="Times New Roman" w:cs="Times New Roman"/>
          <w:color w:val="000000" w:themeColor="text1"/>
          <w:sz w:val="24"/>
          <w:szCs w:val="24"/>
          <w:lang w:eastAsia="en-US"/>
        </w:rPr>
        <w:t xml:space="preserve"> - A não realização da vistoria não poderá embasar posteriores alegações de desconhecimento das instalações, dúvidas ou esquecimentos de quaisquer detalhes dos locais da prestação dos serviços, devendo o contratado assumir os ônus dos serviços decorrentes.</w:t>
      </w:r>
    </w:p>
    <w:p w14:paraId="686DC0DC" w14:textId="77777777" w:rsidR="00853EC2" w:rsidRPr="00F43F5C" w:rsidRDefault="00853EC2" w:rsidP="00246301">
      <w:pPr>
        <w:pStyle w:val="Nivel2"/>
        <w:numPr>
          <w:ilvl w:val="1"/>
          <w:numId w:val="54"/>
        </w:numPr>
        <w:tabs>
          <w:tab w:val="left" w:pos="426"/>
        </w:tabs>
        <w:spacing w:line="240" w:lineRule="auto"/>
        <w:ind w:left="0" w:firstLine="0"/>
        <w:outlineLvl w:val="1"/>
        <w:rPr>
          <w:rFonts w:ascii="Times New Roman" w:eastAsia="Cambria" w:hAnsi="Times New Roman" w:cs="Times New Roman"/>
          <w:color w:val="000000" w:themeColor="text1"/>
          <w:sz w:val="24"/>
          <w:szCs w:val="24"/>
          <w:lang w:eastAsia="en-US"/>
        </w:rPr>
      </w:pPr>
      <w:r w:rsidRPr="00853EC2">
        <w:rPr>
          <w:rFonts w:ascii="Times New Roman" w:hAnsi="Times New Roman" w:cs="Times New Roman"/>
          <w:color w:val="000000" w:themeColor="text1"/>
          <w:sz w:val="24"/>
          <w:szCs w:val="24"/>
        </w:rPr>
        <w:t>- A empresa que optar em não realizar a visita técnica, deverá apresentar declaração formal de que tem pleno conhecimento das condições e peculiaridades inerentes à natureza dos serviços, nos termos da súmula nº 01 de 19/06/2018 do Tribunal de Contas do Estado do Rio de Janeiro.</w:t>
      </w:r>
    </w:p>
    <w:p w14:paraId="558C96B5" w14:textId="77777777" w:rsidR="006B5500" w:rsidRPr="00F37A3B" w:rsidRDefault="006B5500" w:rsidP="00246301">
      <w:pPr>
        <w:pStyle w:val="Nivel01"/>
        <w:numPr>
          <w:ilvl w:val="0"/>
          <w:numId w:val="54"/>
        </w:numPr>
        <w:tabs>
          <w:tab w:val="clear" w:pos="567"/>
          <w:tab w:val="left" w:pos="0"/>
          <w:tab w:val="left" w:pos="426"/>
        </w:tabs>
        <w:spacing w:before="120" w:after="120"/>
        <w:ind w:left="0" w:firstLine="0"/>
        <w:rPr>
          <w:rFonts w:ascii="Times New Roman" w:hAnsi="Times New Roman" w:cs="Times New Roman"/>
          <w:sz w:val="24"/>
          <w:szCs w:val="24"/>
        </w:rPr>
      </w:pPr>
      <w:r w:rsidRPr="00F37A3B">
        <w:rPr>
          <w:rFonts w:ascii="Times New Roman" w:hAnsi="Times New Roman" w:cs="Times New Roman"/>
          <w:sz w:val="24"/>
          <w:szCs w:val="24"/>
        </w:rPr>
        <w:t>- GARANTIA DA CONTRATAÇÃO</w:t>
      </w:r>
    </w:p>
    <w:p w14:paraId="00A7FB90" w14:textId="77777777" w:rsidR="00C023F7" w:rsidRPr="006B4A9A" w:rsidRDefault="00C023F7" w:rsidP="001B5FB6">
      <w:pPr>
        <w:widowControl/>
        <w:tabs>
          <w:tab w:val="left" w:pos="426"/>
        </w:tabs>
        <w:autoSpaceDE/>
        <w:autoSpaceDN/>
        <w:spacing w:before="120" w:after="120"/>
        <w:jc w:val="both"/>
        <w:rPr>
          <w:color w:val="000000" w:themeColor="text1"/>
          <w:sz w:val="24"/>
          <w:szCs w:val="24"/>
        </w:rPr>
      </w:pPr>
      <w:r w:rsidRPr="006B4A9A">
        <w:rPr>
          <w:color w:val="000000" w:themeColor="text1"/>
          <w:sz w:val="24"/>
          <w:szCs w:val="24"/>
        </w:rPr>
        <w:t>16.1 -</w:t>
      </w:r>
      <w:r w:rsidRPr="006B4A9A">
        <w:rPr>
          <w:strike/>
          <w:color w:val="000000" w:themeColor="text1"/>
          <w:sz w:val="24"/>
          <w:szCs w:val="24"/>
        </w:rPr>
        <w:t xml:space="preserve"> </w:t>
      </w:r>
      <w:r w:rsidRPr="006B4A9A">
        <w:rPr>
          <w:color w:val="000000" w:themeColor="text1"/>
          <w:sz w:val="24"/>
          <w:szCs w:val="24"/>
        </w:rPr>
        <w:t>O contratado apresentará, no prazo máximo de 10 (dez) dias úteis, prorrogáveis por igual período, a critério do contratante, contado da assinatura do contrato, comprovante de prestação de garantia, podendo optar por caução em dinheiro ou títulos da dívida pública ou, ainda, pela fiança bancária ou seguro garantia, em valor correspondente a correspondente a 05% (cinco por cento) do valor anual do contrato.</w:t>
      </w:r>
    </w:p>
    <w:p w14:paraId="393BA40A" w14:textId="77777777" w:rsidR="00C023F7" w:rsidRPr="006B4A9A" w:rsidRDefault="00C023F7" w:rsidP="001B5FB6">
      <w:pPr>
        <w:widowControl/>
        <w:tabs>
          <w:tab w:val="left" w:pos="426"/>
        </w:tabs>
        <w:autoSpaceDE/>
        <w:autoSpaceDN/>
        <w:spacing w:before="120" w:after="120"/>
        <w:jc w:val="both"/>
        <w:rPr>
          <w:color w:val="000000" w:themeColor="text1"/>
          <w:sz w:val="24"/>
          <w:szCs w:val="24"/>
        </w:rPr>
      </w:pPr>
      <w:r w:rsidRPr="006B4A9A">
        <w:rPr>
          <w:color w:val="000000" w:themeColor="text1"/>
          <w:sz w:val="24"/>
          <w:szCs w:val="24"/>
        </w:rPr>
        <w:t>16.2 - Caso utilizada a modalidade de seguro-garantia, a apólice deverá ter validade durante a vigência do contrato e por mais 90 (noventa) dias após o término deste prazo de vigência, permanecendo em vigor mesmo que o contratado não pague o prêmio nas datas convencionadas.</w:t>
      </w:r>
    </w:p>
    <w:p w14:paraId="040A441C" w14:textId="47B98E5B" w:rsidR="00C023F7" w:rsidRPr="006B4A9A" w:rsidRDefault="00C023F7" w:rsidP="001B5FB6">
      <w:pPr>
        <w:widowControl/>
        <w:tabs>
          <w:tab w:val="left" w:pos="426"/>
        </w:tabs>
        <w:autoSpaceDE/>
        <w:autoSpaceDN/>
        <w:spacing w:before="120" w:after="120"/>
        <w:jc w:val="both"/>
        <w:rPr>
          <w:color w:val="000000" w:themeColor="text1"/>
          <w:sz w:val="24"/>
          <w:szCs w:val="24"/>
        </w:rPr>
      </w:pPr>
      <w:r w:rsidRPr="006B4A9A">
        <w:rPr>
          <w:color w:val="000000" w:themeColor="text1"/>
          <w:sz w:val="24"/>
          <w:szCs w:val="24"/>
        </w:rPr>
        <w:t>16.3 - A apólice do seguro garantia deverá acompanhar as modificações referentes à vigência do contrato principal mediante a emissão do respectivo endosso pela seguradora.</w:t>
      </w:r>
    </w:p>
    <w:p w14:paraId="2D6A2D7C" w14:textId="349705B6" w:rsidR="00C023F7" w:rsidRPr="006B4A9A" w:rsidRDefault="00C023F7" w:rsidP="001B5FB6">
      <w:pPr>
        <w:widowControl/>
        <w:tabs>
          <w:tab w:val="left" w:pos="426"/>
        </w:tabs>
        <w:autoSpaceDE/>
        <w:autoSpaceDN/>
        <w:spacing w:before="120" w:after="120"/>
        <w:jc w:val="both"/>
        <w:rPr>
          <w:color w:val="000000" w:themeColor="text1"/>
          <w:sz w:val="24"/>
          <w:szCs w:val="24"/>
        </w:rPr>
      </w:pPr>
      <w:r w:rsidRPr="006B4A9A">
        <w:rPr>
          <w:color w:val="000000" w:themeColor="text1"/>
          <w:sz w:val="24"/>
          <w:szCs w:val="24"/>
        </w:rPr>
        <w:t>16.4 - Será permitida a substituição da apólice de seguro-garantia na data de renovação ou de aniversário, desde que mantidas as condições e coberturas da apólice vigente e nenhum período fique descoberto, ressalvado o disposto no parágrafo quarto deste contrato.</w:t>
      </w:r>
    </w:p>
    <w:p w14:paraId="35EE7C70" w14:textId="20C2E9FD" w:rsidR="00C023F7" w:rsidRPr="006B4A9A" w:rsidRDefault="00C023F7" w:rsidP="001B5FB6">
      <w:pPr>
        <w:widowControl/>
        <w:tabs>
          <w:tab w:val="left" w:pos="426"/>
        </w:tabs>
        <w:autoSpaceDE/>
        <w:autoSpaceDN/>
        <w:spacing w:before="120" w:after="120"/>
        <w:jc w:val="both"/>
        <w:rPr>
          <w:color w:val="000000" w:themeColor="text1"/>
          <w:sz w:val="24"/>
          <w:szCs w:val="24"/>
        </w:rPr>
      </w:pPr>
      <w:r w:rsidRPr="006B4A9A">
        <w:rPr>
          <w:color w:val="000000" w:themeColor="text1"/>
          <w:sz w:val="24"/>
          <w:szCs w:val="24"/>
        </w:rPr>
        <w:lastRenderedPageBreak/>
        <w:t>16.5 - Na hipótese de suspensão do contrato por ordem ou inadimplemento da Administração, o contratado ficará desobrigado de renovar a garantia ou de endossar a apólice de seguro até a ordem de reinício da execução ou o adimplemento pela Administração.</w:t>
      </w:r>
    </w:p>
    <w:p w14:paraId="2E0816F7" w14:textId="709764B3" w:rsidR="00C023F7" w:rsidRPr="006B4A9A" w:rsidRDefault="00C023F7" w:rsidP="001B5FB6">
      <w:pPr>
        <w:widowControl/>
        <w:tabs>
          <w:tab w:val="left" w:pos="426"/>
        </w:tabs>
        <w:autoSpaceDE/>
        <w:autoSpaceDN/>
        <w:spacing w:before="120" w:after="120"/>
        <w:jc w:val="both"/>
        <w:rPr>
          <w:strike/>
          <w:color w:val="000000" w:themeColor="text1"/>
          <w:sz w:val="24"/>
          <w:szCs w:val="24"/>
        </w:rPr>
      </w:pPr>
      <w:r w:rsidRPr="006B4A9A">
        <w:rPr>
          <w:color w:val="000000" w:themeColor="text1"/>
          <w:sz w:val="24"/>
          <w:szCs w:val="24"/>
        </w:rPr>
        <w:t xml:space="preserve">16.6 - A garantia assegurará, qualquer que seja a modalidade escolhida, o pagamento de: </w:t>
      </w:r>
    </w:p>
    <w:p w14:paraId="0765DC8C" w14:textId="77777777" w:rsidR="00C023F7" w:rsidRPr="006B4A9A" w:rsidRDefault="00C023F7" w:rsidP="001B5FB6">
      <w:pPr>
        <w:pStyle w:val="Corpodetexto"/>
        <w:jc w:val="both"/>
        <w:rPr>
          <w:color w:val="000000" w:themeColor="text1"/>
        </w:rPr>
      </w:pPr>
      <w:r w:rsidRPr="006B4A9A">
        <w:rPr>
          <w:color w:val="000000" w:themeColor="text1"/>
        </w:rPr>
        <w:t xml:space="preserve">1- prejuízos advindos do não cumprimento do objeto do contrato e do não adimplemento das demais obrigações nele previstas; </w:t>
      </w:r>
    </w:p>
    <w:p w14:paraId="69CAA007" w14:textId="77777777" w:rsidR="00C023F7" w:rsidRPr="006B4A9A" w:rsidRDefault="00C023F7" w:rsidP="001B5FB6">
      <w:pPr>
        <w:pStyle w:val="Corpodetexto"/>
        <w:jc w:val="both"/>
        <w:rPr>
          <w:color w:val="000000" w:themeColor="text1"/>
        </w:rPr>
      </w:pPr>
      <w:r w:rsidRPr="006B4A9A">
        <w:rPr>
          <w:color w:val="000000" w:themeColor="text1"/>
        </w:rPr>
        <w:t xml:space="preserve">2- multas moratórias e punitivas aplicadas pela Administração à contratada; e  </w:t>
      </w:r>
    </w:p>
    <w:p w14:paraId="0F7B48A1" w14:textId="77777777" w:rsidR="00C023F7" w:rsidRPr="006B4A9A" w:rsidRDefault="00C023F7" w:rsidP="001B5FB6">
      <w:pPr>
        <w:pStyle w:val="Corpodetexto"/>
        <w:jc w:val="both"/>
        <w:rPr>
          <w:color w:val="000000" w:themeColor="text1"/>
        </w:rPr>
      </w:pPr>
      <w:r w:rsidRPr="006B4A9A">
        <w:rPr>
          <w:color w:val="000000" w:themeColor="text1"/>
        </w:rPr>
        <w:t>3- obrigações trabalhistas e previdenciárias de qualquer natureza e para com o FGTS, não adimplidas pelo contratado, quando couber.</w:t>
      </w:r>
    </w:p>
    <w:p w14:paraId="0AEAA817" w14:textId="54F46C17" w:rsidR="00C023F7" w:rsidRPr="006B4A9A" w:rsidRDefault="00C023F7" w:rsidP="001B5FB6">
      <w:pPr>
        <w:pStyle w:val="Corpodetexto"/>
        <w:ind w:left="0"/>
        <w:jc w:val="both"/>
        <w:rPr>
          <w:color w:val="000000" w:themeColor="text1"/>
        </w:rPr>
      </w:pPr>
      <w:r w:rsidRPr="006B4A9A">
        <w:rPr>
          <w:color w:val="000000" w:themeColor="text1"/>
        </w:rPr>
        <w:t xml:space="preserve">16.7 - A modalidade seguro-garantia somente será aceita se contemplar todos os eventos indicados no parágrafo anterior, observada a legislação que rege a matéria. </w:t>
      </w:r>
    </w:p>
    <w:p w14:paraId="673F3EB0" w14:textId="6B1664C1" w:rsidR="00C023F7" w:rsidRPr="006B4A9A" w:rsidRDefault="00C023F7" w:rsidP="001B5FB6">
      <w:pPr>
        <w:pStyle w:val="Corpodetexto"/>
        <w:ind w:left="0"/>
        <w:jc w:val="both"/>
        <w:rPr>
          <w:color w:val="000000" w:themeColor="text1"/>
        </w:rPr>
      </w:pPr>
      <w:r w:rsidRPr="006B4A9A">
        <w:rPr>
          <w:color w:val="000000" w:themeColor="text1"/>
        </w:rPr>
        <w:t>16.8 -</w:t>
      </w:r>
      <w:r w:rsidRPr="006B4A9A">
        <w:rPr>
          <w:b/>
          <w:color w:val="000000" w:themeColor="text1"/>
        </w:rPr>
        <w:t xml:space="preserve"> </w:t>
      </w:r>
      <w:r w:rsidRPr="006B4A9A">
        <w:rPr>
          <w:color w:val="000000" w:themeColor="text1"/>
        </w:rPr>
        <w:t>A garantia em dinheiro deverá ser efetuada em favor da Administração, em conta específica a ser informada pela Secretaria Municipal de Fazenda, com correção monetária.</w:t>
      </w:r>
    </w:p>
    <w:p w14:paraId="0054D8F5" w14:textId="64AA0F36" w:rsidR="00C023F7" w:rsidRPr="006B4A9A" w:rsidRDefault="00C023F7" w:rsidP="001B5FB6">
      <w:pPr>
        <w:pStyle w:val="Corpodetexto"/>
        <w:ind w:left="0"/>
        <w:jc w:val="both"/>
        <w:rPr>
          <w:color w:val="000000" w:themeColor="text1"/>
        </w:rPr>
      </w:pPr>
      <w:r w:rsidRPr="006B4A9A">
        <w:rPr>
          <w:color w:val="000000" w:themeColor="text1"/>
        </w:rPr>
        <w:t>16.9 -</w:t>
      </w:r>
      <w:r w:rsidRPr="006B4A9A">
        <w:rPr>
          <w:b/>
          <w:color w:val="000000" w:themeColor="text1"/>
        </w:rPr>
        <w:t xml:space="preserve"> </w:t>
      </w:r>
      <w:r w:rsidRPr="006B4A9A">
        <w:rPr>
          <w:color w:val="000000" w:themeColor="text1"/>
        </w:rPr>
        <w:t>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Economia.</w:t>
      </w:r>
    </w:p>
    <w:p w14:paraId="5213DB83" w14:textId="6BAAC2B1" w:rsidR="00C023F7" w:rsidRPr="006B4A9A" w:rsidRDefault="00C023F7" w:rsidP="001B5FB6">
      <w:pPr>
        <w:pStyle w:val="Corpodetexto"/>
        <w:ind w:left="0"/>
        <w:jc w:val="both"/>
        <w:rPr>
          <w:color w:val="000000" w:themeColor="text1"/>
        </w:rPr>
      </w:pPr>
      <w:r w:rsidRPr="006B4A9A">
        <w:rPr>
          <w:color w:val="000000" w:themeColor="text1"/>
        </w:rPr>
        <w:t>16.10 - No caso de garantia na modalidade de fiança bancária, deverá ser emitida por banco ou instituição financeira devidamente autorizada a operar no País pelo Banco Central do Brasil, e deverá constar expressa renúncia do fiador aos benefícios do artigo 827 do Código Civil.</w:t>
      </w:r>
    </w:p>
    <w:p w14:paraId="5ED90662" w14:textId="2F8539B2" w:rsidR="00C023F7" w:rsidRPr="006B4A9A" w:rsidRDefault="00C023F7" w:rsidP="001B5FB6">
      <w:pPr>
        <w:pStyle w:val="Corpodetexto"/>
        <w:ind w:left="0"/>
        <w:jc w:val="both"/>
        <w:rPr>
          <w:color w:val="000000" w:themeColor="text1"/>
        </w:rPr>
      </w:pPr>
      <w:r w:rsidRPr="006B4A9A">
        <w:rPr>
          <w:color w:val="000000" w:themeColor="text1"/>
        </w:rPr>
        <w:t>16.11 -</w:t>
      </w:r>
      <w:r w:rsidRPr="006B4A9A">
        <w:rPr>
          <w:b/>
          <w:color w:val="000000" w:themeColor="text1"/>
        </w:rPr>
        <w:t xml:space="preserve"> </w:t>
      </w:r>
      <w:r w:rsidRPr="006B4A9A">
        <w:rPr>
          <w:color w:val="000000" w:themeColor="text1"/>
        </w:rPr>
        <w:t xml:space="preserve">No caso de alteração do valor do contrato, ou prorrogação de sua vigência, a garantia deverá ser ajustada ou renovada, seguindo os mesmos parâmetros utilizados quando da contratação. </w:t>
      </w:r>
    </w:p>
    <w:p w14:paraId="46D6C501" w14:textId="6F72F1D9" w:rsidR="00C023F7" w:rsidRPr="006B4A9A" w:rsidRDefault="00C023F7" w:rsidP="001B5FB6">
      <w:pPr>
        <w:pStyle w:val="Corpodetexto"/>
        <w:ind w:left="0"/>
        <w:jc w:val="both"/>
        <w:rPr>
          <w:color w:val="000000" w:themeColor="text1"/>
        </w:rPr>
      </w:pPr>
      <w:r w:rsidRPr="006B4A9A">
        <w:rPr>
          <w:color w:val="000000" w:themeColor="text1"/>
        </w:rPr>
        <w:t>16.12 -</w:t>
      </w:r>
      <w:r w:rsidRPr="006B4A9A">
        <w:rPr>
          <w:b/>
          <w:color w:val="000000" w:themeColor="text1"/>
        </w:rPr>
        <w:t xml:space="preserve"> </w:t>
      </w:r>
      <w:r w:rsidRPr="006B4A9A">
        <w:rPr>
          <w:color w:val="000000" w:themeColor="text1"/>
        </w:rPr>
        <w:t>Se o valor da garantia for utilizado total ou parcialmente em pagamento de qualquer obrigação, o Contratado obriga-se a fazer a respectiva reposição no prazo máximo de 05 (cinco) dias úteis, contados da data em que for notificada.</w:t>
      </w:r>
    </w:p>
    <w:p w14:paraId="38508451" w14:textId="3216A452" w:rsidR="00C023F7" w:rsidRPr="006B4A9A" w:rsidRDefault="00C023F7" w:rsidP="001B5FB6">
      <w:pPr>
        <w:pStyle w:val="Corpodetexto"/>
        <w:ind w:left="0"/>
        <w:jc w:val="both"/>
        <w:rPr>
          <w:color w:val="000000" w:themeColor="text1"/>
        </w:rPr>
      </w:pPr>
      <w:r w:rsidRPr="006B4A9A">
        <w:rPr>
          <w:color w:val="000000" w:themeColor="text1"/>
        </w:rPr>
        <w:t>16.13 -</w:t>
      </w:r>
      <w:r w:rsidRPr="006B4A9A">
        <w:rPr>
          <w:b/>
          <w:color w:val="000000" w:themeColor="text1"/>
        </w:rPr>
        <w:t xml:space="preserve"> </w:t>
      </w:r>
      <w:r w:rsidRPr="006B4A9A">
        <w:rPr>
          <w:color w:val="000000" w:themeColor="text1"/>
        </w:rPr>
        <w:t>O Contratante executará a garantia na forma prevista na legislação que rege a matéria.</w:t>
      </w:r>
    </w:p>
    <w:p w14:paraId="03F0DFCF" w14:textId="77777777" w:rsidR="00C023F7" w:rsidRPr="006B4A9A" w:rsidRDefault="00C023F7" w:rsidP="001B5FB6">
      <w:pPr>
        <w:pStyle w:val="Corpodetexto"/>
        <w:ind w:left="0"/>
        <w:jc w:val="both"/>
        <w:rPr>
          <w:color w:val="000000" w:themeColor="text1"/>
        </w:rPr>
      </w:pPr>
      <w:r w:rsidRPr="006B4A9A">
        <w:rPr>
          <w:color w:val="000000" w:themeColor="text1"/>
        </w:rPr>
        <w:t>1- O emitente da garantia ofertada pelo contratado deverá ser notificado pelo contratante quanto ao início de processo administrativo para apuração de descumprimento de cláusulas contratuais (art. 137, § 4º, da Lei n.º 14.133, de 2021).</w:t>
      </w:r>
    </w:p>
    <w:p w14:paraId="4AC6CD82" w14:textId="77777777" w:rsidR="00C023F7" w:rsidRPr="006B4A9A" w:rsidRDefault="00C023F7" w:rsidP="001B5FB6">
      <w:pPr>
        <w:pStyle w:val="Corpodetexto"/>
        <w:ind w:left="0"/>
        <w:jc w:val="both"/>
        <w:rPr>
          <w:color w:val="000000" w:themeColor="text1"/>
        </w:rPr>
      </w:pPr>
      <w:r w:rsidRPr="006B4A9A">
        <w:rPr>
          <w:color w:val="000000" w:themeColor="text1"/>
        </w:rPr>
        <w:t>2- Caso se trate da modalidade seguro-garantia, ocorrido o sinistro durante a vigência da apólice, sua caracterização e comunicação poderão ocorrer fora desta vigência, não caracterizando fato que justifique a negativa do sinistro, desde que respeitados os prazos prescricionais aplicados ao contrato de seguro, nos termos do art. 20 da Circular Susep n° 662, de 11 de abril de 2022.</w:t>
      </w:r>
    </w:p>
    <w:p w14:paraId="47C6CEBD" w14:textId="79B5412F" w:rsidR="00C023F7" w:rsidRPr="006B4A9A" w:rsidRDefault="00C023F7" w:rsidP="001B5FB6">
      <w:pPr>
        <w:pStyle w:val="Corpodetexto"/>
        <w:ind w:left="0"/>
        <w:jc w:val="both"/>
        <w:rPr>
          <w:color w:val="000000" w:themeColor="text1"/>
        </w:rPr>
      </w:pPr>
      <w:r w:rsidRPr="006B4A9A">
        <w:rPr>
          <w:color w:val="000000" w:themeColor="text1"/>
        </w:rPr>
        <w:t>16.14 -</w:t>
      </w:r>
      <w:r w:rsidRPr="006B4A9A">
        <w:rPr>
          <w:b/>
          <w:color w:val="000000" w:themeColor="text1"/>
        </w:rPr>
        <w:t xml:space="preserve"> </w:t>
      </w:r>
      <w:r w:rsidRPr="006B4A9A">
        <w:rPr>
          <w:color w:val="000000" w:themeColor="text1"/>
        </w:rPr>
        <w:t xml:space="preserve">Extinguir-se-á a garantia com a restituição da apólice, carta fiança ou autorização para a liberação de importâncias depositadas em dinheiro a título de garantia, acompanhada de declaração do contratante, mediante termo circunstanciado, de que o contratado cumpriu todas as cláusulas do contrato; </w:t>
      </w:r>
    </w:p>
    <w:p w14:paraId="30F612AF" w14:textId="3A1E141C" w:rsidR="00C023F7" w:rsidRPr="006B4A9A" w:rsidRDefault="00C023F7" w:rsidP="001B5FB6">
      <w:pPr>
        <w:pStyle w:val="Corpodetexto"/>
        <w:ind w:left="0"/>
        <w:jc w:val="both"/>
        <w:rPr>
          <w:color w:val="000000" w:themeColor="text1"/>
        </w:rPr>
      </w:pPr>
      <w:r w:rsidRPr="006B4A9A">
        <w:rPr>
          <w:color w:val="000000" w:themeColor="text1"/>
        </w:rPr>
        <w:t>16.15 -</w:t>
      </w:r>
      <w:r w:rsidRPr="006B4A9A">
        <w:rPr>
          <w:b/>
          <w:color w:val="000000" w:themeColor="text1"/>
        </w:rPr>
        <w:t xml:space="preserve"> </w:t>
      </w:r>
      <w:r w:rsidRPr="006B4A9A">
        <w:rPr>
          <w:color w:val="000000" w:themeColor="text1"/>
        </w:rPr>
        <w:t>A garantia somente será liberada ou restituída após a fiel execução do contrato ou após a sua extinção por culpa exclusiva da Administração e, quando em dinheiro, será atualizada monetariamente.</w:t>
      </w:r>
    </w:p>
    <w:p w14:paraId="6B379E3C" w14:textId="5FB89F98" w:rsidR="00C023F7" w:rsidRPr="006B4A9A" w:rsidRDefault="00C023F7" w:rsidP="001B5FB6">
      <w:pPr>
        <w:pStyle w:val="Corpodetexto"/>
        <w:ind w:left="0"/>
        <w:jc w:val="both"/>
        <w:rPr>
          <w:color w:val="000000" w:themeColor="text1"/>
        </w:rPr>
      </w:pPr>
      <w:r w:rsidRPr="006B4A9A">
        <w:rPr>
          <w:color w:val="000000" w:themeColor="text1"/>
        </w:rPr>
        <w:t>16.16 -</w:t>
      </w:r>
      <w:r w:rsidRPr="006B4A9A">
        <w:rPr>
          <w:b/>
          <w:color w:val="000000" w:themeColor="text1"/>
        </w:rPr>
        <w:t xml:space="preserve"> </w:t>
      </w:r>
      <w:r w:rsidRPr="006B4A9A">
        <w:rPr>
          <w:color w:val="000000" w:themeColor="text1"/>
        </w:rPr>
        <w:t xml:space="preserve">O garantidor não é parte para figurar em processo administrativo instaurado pelo contratante com o objetivo de apurar prejuízos e/ou aplicar sanções à contratada. </w:t>
      </w:r>
    </w:p>
    <w:p w14:paraId="4FBE5BC2" w14:textId="4283997D" w:rsidR="00C023F7" w:rsidRPr="006B4A9A" w:rsidRDefault="00C023F7" w:rsidP="001B5FB6">
      <w:pPr>
        <w:pStyle w:val="Corpodetexto"/>
        <w:ind w:left="0"/>
        <w:jc w:val="both"/>
        <w:rPr>
          <w:color w:val="000000" w:themeColor="text1"/>
        </w:rPr>
      </w:pPr>
      <w:r w:rsidRPr="006B4A9A">
        <w:rPr>
          <w:color w:val="000000" w:themeColor="text1"/>
        </w:rPr>
        <w:t>16.17 -</w:t>
      </w:r>
      <w:r w:rsidRPr="006B4A9A">
        <w:rPr>
          <w:b/>
          <w:color w:val="000000" w:themeColor="text1"/>
        </w:rPr>
        <w:t xml:space="preserve"> </w:t>
      </w:r>
      <w:r w:rsidRPr="006B4A9A">
        <w:rPr>
          <w:color w:val="000000" w:themeColor="text1"/>
        </w:rPr>
        <w:t xml:space="preserve">O contratado autoriza o contratante a reter, a qualquer tempo, a garantia, na forma prevista </w:t>
      </w:r>
      <w:r w:rsidRPr="006B4A9A">
        <w:rPr>
          <w:color w:val="000000" w:themeColor="text1"/>
        </w:rPr>
        <w:lastRenderedPageBreak/>
        <w:t>neste Contrato.</w:t>
      </w:r>
    </w:p>
    <w:p w14:paraId="54D2F3F9" w14:textId="64505D36" w:rsidR="00C023F7" w:rsidRPr="006B4A9A" w:rsidRDefault="00C023F7" w:rsidP="001B5FB6">
      <w:pPr>
        <w:pStyle w:val="Corpodetexto"/>
        <w:ind w:left="0"/>
        <w:jc w:val="both"/>
        <w:rPr>
          <w:color w:val="000000" w:themeColor="text1"/>
        </w:rPr>
      </w:pPr>
      <w:r w:rsidRPr="006B4A9A">
        <w:rPr>
          <w:color w:val="000000" w:themeColor="text1"/>
        </w:rPr>
        <w:t>16.18 -</w:t>
      </w:r>
      <w:r w:rsidRPr="006B4A9A">
        <w:rPr>
          <w:b/>
          <w:color w:val="000000" w:themeColor="text1"/>
        </w:rPr>
        <w:t xml:space="preserve"> </w:t>
      </w:r>
      <w:r w:rsidRPr="006B4A9A">
        <w:rPr>
          <w:color w:val="000000" w:themeColor="text1"/>
        </w:rPr>
        <w:t>A garantia de execução é independente de eventual garantia do produto ou serviço prevista especificamente no Termo de Referência.</w:t>
      </w:r>
    </w:p>
    <w:p w14:paraId="0B715A6F" w14:textId="77777777" w:rsidR="00410202" w:rsidRPr="00F37A3B" w:rsidRDefault="00410202" w:rsidP="00246301">
      <w:pPr>
        <w:pStyle w:val="PargrafodaLista"/>
        <w:numPr>
          <w:ilvl w:val="0"/>
          <w:numId w:val="54"/>
        </w:numPr>
        <w:tabs>
          <w:tab w:val="left" w:pos="142"/>
          <w:tab w:val="left" w:pos="426"/>
          <w:tab w:val="left" w:pos="567"/>
        </w:tabs>
        <w:suppressAutoHyphens/>
        <w:spacing w:after="120"/>
        <w:rPr>
          <w:b/>
          <w:color w:val="000000" w:themeColor="text1"/>
          <w:sz w:val="24"/>
          <w:szCs w:val="24"/>
        </w:rPr>
      </w:pPr>
      <w:r w:rsidRPr="00F37A3B">
        <w:rPr>
          <w:b/>
          <w:color w:val="000000" w:themeColor="text1"/>
          <w:sz w:val="24"/>
          <w:szCs w:val="24"/>
        </w:rPr>
        <w:t>– SUBCONTRATAÇÃO</w:t>
      </w:r>
    </w:p>
    <w:p w14:paraId="16A71E5B" w14:textId="77777777" w:rsidR="00410202" w:rsidRPr="00F37A3B" w:rsidRDefault="00410202" w:rsidP="00F37A3B">
      <w:pPr>
        <w:pStyle w:val="Ttulo3"/>
        <w:tabs>
          <w:tab w:val="left" w:pos="0"/>
          <w:tab w:val="left" w:pos="284"/>
          <w:tab w:val="left" w:pos="1479"/>
          <w:tab w:val="left" w:pos="1480"/>
        </w:tabs>
        <w:spacing w:before="120" w:after="120"/>
        <w:ind w:left="0"/>
        <w:rPr>
          <w:color w:val="000000" w:themeColor="text1"/>
          <w:u w:val="thick"/>
        </w:rPr>
      </w:pPr>
      <w:r w:rsidRPr="00F37A3B">
        <w:rPr>
          <w:color w:val="000000" w:themeColor="text1"/>
          <w:u w:val="thick"/>
        </w:rPr>
        <w:t>Vide</w:t>
      </w:r>
      <w:r w:rsidRPr="00F37A3B">
        <w:rPr>
          <w:color w:val="000000" w:themeColor="text1"/>
          <w:spacing w:val="-2"/>
          <w:u w:val="thick"/>
        </w:rPr>
        <w:t xml:space="preserve"> </w:t>
      </w:r>
      <w:r w:rsidRPr="00F37A3B">
        <w:rPr>
          <w:color w:val="000000" w:themeColor="text1"/>
          <w:u w:val="thick"/>
        </w:rPr>
        <w:t>Termo de referência</w:t>
      </w:r>
    </w:p>
    <w:p w14:paraId="24444E38" w14:textId="77777777" w:rsidR="00BC4908" w:rsidRPr="00F37A3B" w:rsidRDefault="00BC4908" w:rsidP="00246301">
      <w:pPr>
        <w:pStyle w:val="PargrafodaLista"/>
        <w:numPr>
          <w:ilvl w:val="0"/>
          <w:numId w:val="54"/>
        </w:numPr>
        <w:tabs>
          <w:tab w:val="left" w:pos="142"/>
          <w:tab w:val="left" w:pos="426"/>
          <w:tab w:val="left" w:pos="567"/>
        </w:tabs>
        <w:suppressAutoHyphens/>
        <w:spacing w:after="120"/>
        <w:rPr>
          <w:b/>
          <w:sz w:val="24"/>
          <w:szCs w:val="24"/>
        </w:rPr>
      </w:pPr>
      <w:r w:rsidRPr="00F37A3B">
        <w:rPr>
          <w:b/>
          <w:sz w:val="24"/>
          <w:szCs w:val="24"/>
        </w:rPr>
        <w:t xml:space="preserve">– </w:t>
      </w:r>
      <w:r w:rsidR="00B60C36" w:rsidRPr="00F37A3B">
        <w:rPr>
          <w:b/>
          <w:sz w:val="24"/>
          <w:szCs w:val="24"/>
        </w:rPr>
        <w:t>EXECUÇÃO DO OBJETO</w:t>
      </w:r>
    </w:p>
    <w:p w14:paraId="6B7986EB" w14:textId="77777777" w:rsidR="00BC4908" w:rsidRPr="00F37A3B" w:rsidRDefault="00BC4908" w:rsidP="00F37A3B">
      <w:pPr>
        <w:pStyle w:val="Ttulo3"/>
        <w:tabs>
          <w:tab w:val="left" w:pos="0"/>
          <w:tab w:val="left" w:pos="284"/>
          <w:tab w:val="left" w:pos="1479"/>
          <w:tab w:val="left" w:pos="1480"/>
        </w:tabs>
        <w:spacing w:before="120" w:after="120"/>
        <w:ind w:left="0"/>
        <w:rPr>
          <w:u w:val="thick"/>
        </w:rPr>
      </w:pPr>
      <w:r w:rsidRPr="00F37A3B">
        <w:rPr>
          <w:u w:val="thick"/>
        </w:rPr>
        <w:t>Vide</w:t>
      </w:r>
      <w:r w:rsidRPr="00F37A3B">
        <w:rPr>
          <w:spacing w:val="-2"/>
          <w:u w:val="thick"/>
        </w:rPr>
        <w:t xml:space="preserve"> </w:t>
      </w:r>
      <w:r w:rsidR="00410202" w:rsidRPr="00F37A3B">
        <w:rPr>
          <w:u w:val="thick"/>
        </w:rPr>
        <w:t>Termo de referência</w:t>
      </w:r>
    </w:p>
    <w:p w14:paraId="3039D7A3" w14:textId="77777777" w:rsidR="00410202" w:rsidRPr="00F37A3B" w:rsidRDefault="00B60C36" w:rsidP="00246301">
      <w:pPr>
        <w:pStyle w:val="PargrafodaLista"/>
        <w:numPr>
          <w:ilvl w:val="0"/>
          <w:numId w:val="54"/>
        </w:numPr>
        <w:rPr>
          <w:b/>
          <w:sz w:val="24"/>
          <w:szCs w:val="24"/>
        </w:rPr>
      </w:pPr>
      <w:r w:rsidRPr="00F37A3B">
        <w:rPr>
          <w:b/>
          <w:sz w:val="24"/>
          <w:szCs w:val="24"/>
        </w:rPr>
        <w:t xml:space="preserve">– </w:t>
      </w:r>
      <w:r w:rsidR="00410202" w:rsidRPr="00F37A3B">
        <w:rPr>
          <w:b/>
          <w:sz w:val="24"/>
          <w:szCs w:val="24"/>
        </w:rPr>
        <w:t>GESTÃO E FISCALIZAÇÃO DO CONTRATO</w:t>
      </w:r>
    </w:p>
    <w:p w14:paraId="36126234" w14:textId="77777777" w:rsidR="00BC4908" w:rsidRPr="00F37A3B" w:rsidRDefault="00BC4908" w:rsidP="00F37A3B">
      <w:pPr>
        <w:pStyle w:val="Ttulo3"/>
        <w:tabs>
          <w:tab w:val="left" w:pos="0"/>
          <w:tab w:val="left" w:pos="284"/>
          <w:tab w:val="left" w:pos="1479"/>
          <w:tab w:val="left" w:pos="1480"/>
        </w:tabs>
        <w:spacing w:before="120" w:after="120"/>
        <w:ind w:left="0"/>
        <w:rPr>
          <w:u w:val="thick"/>
        </w:rPr>
      </w:pPr>
      <w:r w:rsidRPr="00F37A3B">
        <w:rPr>
          <w:u w:val="thick"/>
        </w:rPr>
        <w:t>Vide</w:t>
      </w:r>
      <w:r w:rsidRPr="00F37A3B">
        <w:rPr>
          <w:spacing w:val="-2"/>
          <w:u w:val="thick"/>
        </w:rPr>
        <w:t xml:space="preserve"> </w:t>
      </w:r>
      <w:r w:rsidR="00410202" w:rsidRPr="00F37A3B">
        <w:rPr>
          <w:u w:val="thick"/>
        </w:rPr>
        <w:t>Termo de referência</w:t>
      </w:r>
    </w:p>
    <w:p w14:paraId="7A4E447F" w14:textId="77777777" w:rsidR="00B60C36" w:rsidRPr="00F37A3B" w:rsidRDefault="00B60C36" w:rsidP="00246301">
      <w:pPr>
        <w:pStyle w:val="PargrafodaLista"/>
        <w:numPr>
          <w:ilvl w:val="0"/>
          <w:numId w:val="54"/>
        </w:numPr>
        <w:tabs>
          <w:tab w:val="left" w:pos="142"/>
          <w:tab w:val="left" w:pos="426"/>
          <w:tab w:val="left" w:pos="567"/>
        </w:tabs>
        <w:suppressAutoHyphens/>
        <w:spacing w:after="120"/>
        <w:rPr>
          <w:b/>
          <w:sz w:val="24"/>
          <w:szCs w:val="24"/>
        </w:rPr>
      </w:pPr>
      <w:r w:rsidRPr="00F37A3B">
        <w:rPr>
          <w:b/>
          <w:sz w:val="24"/>
          <w:szCs w:val="24"/>
        </w:rPr>
        <w:t>– CRITÉRIOS DE MEDIÇÃO E PAGAMENTO</w:t>
      </w:r>
    </w:p>
    <w:p w14:paraId="27A6B3A6" w14:textId="77777777" w:rsidR="00BC4908" w:rsidRPr="00F37A3B" w:rsidRDefault="00BC4908" w:rsidP="00F37A3B">
      <w:pPr>
        <w:pStyle w:val="Ttulo3"/>
        <w:tabs>
          <w:tab w:val="left" w:pos="0"/>
          <w:tab w:val="left" w:pos="284"/>
          <w:tab w:val="left" w:pos="1479"/>
          <w:tab w:val="left" w:pos="1480"/>
        </w:tabs>
        <w:spacing w:before="120" w:after="120"/>
        <w:ind w:left="0"/>
        <w:rPr>
          <w:u w:val="thick"/>
        </w:rPr>
      </w:pPr>
      <w:r w:rsidRPr="00F37A3B">
        <w:rPr>
          <w:u w:val="thick"/>
        </w:rPr>
        <w:t>Vide</w:t>
      </w:r>
      <w:r w:rsidRPr="00F37A3B">
        <w:rPr>
          <w:spacing w:val="-2"/>
          <w:u w:val="thick"/>
        </w:rPr>
        <w:t xml:space="preserve"> </w:t>
      </w:r>
      <w:r w:rsidR="00410202" w:rsidRPr="00F37A3B">
        <w:rPr>
          <w:u w:val="thick"/>
        </w:rPr>
        <w:t>Termo de referência</w:t>
      </w:r>
    </w:p>
    <w:p w14:paraId="4146B65B" w14:textId="77777777" w:rsidR="00B60C36" w:rsidRPr="00F37A3B" w:rsidRDefault="00B60C36" w:rsidP="00246301">
      <w:pPr>
        <w:pStyle w:val="PargrafodaLista"/>
        <w:numPr>
          <w:ilvl w:val="0"/>
          <w:numId w:val="54"/>
        </w:numPr>
        <w:tabs>
          <w:tab w:val="left" w:pos="142"/>
          <w:tab w:val="left" w:pos="426"/>
          <w:tab w:val="left" w:pos="567"/>
        </w:tabs>
        <w:suppressAutoHyphens/>
        <w:spacing w:after="120"/>
        <w:rPr>
          <w:b/>
          <w:sz w:val="24"/>
          <w:szCs w:val="24"/>
        </w:rPr>
      </w:pPr>
      <w:r w:rsidRPr="00F37A3B">
        <w:rPr>
          <w:b/>
          <w:sz w:val="24"/>
          <w:szCs w:val="24"/>
        </w:rPr>
        <w:t>– OBRIGAÇÕES DA CONTRATADA</w:t>
      </w:r>
    </w:p>
    <w:p w14:paraId="50CE8CBC" w14:textId="77777777" w:rsidR="00BC4908" w:rsidRPr="00F37A3B" w:rsidRDefault="00BC4908" w:rsidP="00F37A3B">
      <w:pPr>
        <w:pStyle w:val="Ttulo3"/>
        <w:tabs>
          <w:tab w:val="left" w:pos="0"/>
          <w:tab w:val="left" w:pos="284"/>
          <w:tab w:val="left" w:pos="1479"/>
          <w:tab w:val="left" w:pos="1480"/>
        </w:tabs>
        <w:spacing w:before="120" w:after="120"/>
        <w:ind w:left="0"/>
        <w:rPr>
          <w:u w:val="thick"/>
        </w:rPr>
      </w:pPr>
      <w:r w:rsidRPr="00F37A3B">
        <w:rPr>
          <w:u w:val="thick"/>
        </w:rPr>
        <w:t>Vide</w:t>
      </w:r>
      <w:r w:rsidRPr="00F37A3B">
        <w:rPr>
          <w:spacing w:val="-2"/>
          <w:u w:val="thick"/>
        </w:rPr>
        <w:t xml:space="preserve"> </w:t>
      </w:r>
      <w:r w:rsidR="00410202" w:rsidRPr="00F37A3B">
        <w:rPr>
          <w:u w:val="thick"/>
        </w:rPr>
        <w:t>Termo de referência</w:t>
      </w:r>
    </w:p>
    <w:p w14:paraId="1EF9F3AC" w14:textId="77777777" w:rsidR="00B60C36" w:rsidRPr="00F37A3B" w:rsidRDefault="00B60C36" w:rsidP="00246301">
      <w:pPr>
        <w:pStyle w:val="PargrafodaLista"/>
        <w:numPr>
          <w:ilvl w:val="0"/>
          <w:numId w:val="54"/>
        </w:numPr>
        <w:tabs>
          <w:tab w:val="left" w:pos="142"/>
          <w:tab w:val="left" w:pos="426"/>
          <w:tab w:val="left" w:pos="567"/>
        </w:tabs>
        <w:suppressAutoHyphens/>
        <w:spacing w:after="120"/>
        <w:rPr>
          <w:b/>
          <w:sz w:val="24"/>
          <w:szCs w:val="24"/>
        </w:rPr>
      </w:pPr>
      <w:r w:rsidRPr="00F37A3B">
        <w:rPr>
          <w:b/>
          <w:sz w:val="24"/>
          <w:szCs w:val="24"/>
        </w:rPr>
        <w:t>– OBRIGAÇÕES DA ADMINISTRAÇÃO</w:t>
      </w:r>
    </w:p>
    <w:p w14:paraId="7605CC1F" w14:textId="77777777" w:rsidR="00410202" w:rsidRPr="00F37A3B" w:rsidRDefault="00BC4908" w:rsidP="00D51174">
      <w:pPr>
        <w:pStyle w:val="Ttulo3"/>
        <w:tabs>
          <w:tab w:val="left" w:pos="0"/>
          <w:tab w:val="left" w:pos="284"/>
          <w:tab w:val="left" w:pos="1479"/>
          <w:tab w:val="left" w:pos="1480"/>
        </w:tabs>
        <w:spacing w:before="120" w:after="120"/>
        <w:ind w:left="0"/>
        <w:rPr>
          <w:u w:val="thick"/>
        </w:rPr>
      </w:pPr>
      <w:r w:rsidRPr="00F37A3B">
        <w:rPr>
          <w:u w:val="thick"/>
        </w:rPr>
        <w:t>Vide</w:t>
      </w:r>
      <w:r w:rsidRPr="00F37A3B">
        <w:rPr>
          <w:spacing w:val="-2"/>
          <w:u w:val="thick"/>
        </w:rPr>
        <w:t xml:space="preserve"> </w:t>
      </w:r>
      <w:r w:rsidR="00410202" w:rsidRPr="00F37A3B">
        <w:rPr>
          <w:u w:val="thick"/>
        </w:rPr>
        <w:t>Termo de referência</w:t>
      </w:r>
    </w:p>
    <w:p w14:paraId="5774BBC5" w14:textId="77777777" w:rsidR="00F51168" w:rsidRPr="00F37A3B" w:rsidRDefault="00F51168" w:rsidP="00246301">
      <w:pPr>
        <w:pStyle w:val="PargrafodaLista"/>
        <w:numPr>
          <w:ilvl w:val="0"/>
          <w:numId w:val="54"/>
        </w:numPr>
        <w:spacing w:after="120"/>
        <w:rPr>
          <w:b/>
          <w:sz w:val="24"/>
          <w:szCs w:val="24"/>
        </w:rPr>
      </w:pPr>
      <w:r w:rsidRPr="00F37A3B">
        <w:rPr>
          <w:b/>
          <w:sz w:val="24"/>
          <w:szCs w:val="24"/>
        </w:rPr>
        <w:t>– DA CONVOCAÇÃO PARA ASSINATURA CONTRATUAL</w:t>
      </w:r>
    </w:p>
    <w:p w14:paraId="34544DCF" w14:textId="77777777" w:rsidR="00F51168" w:rsidRPr="00F37A3B" w:rsidRDefault="00F51168" w:rsidP="00D51174">
      <w:pPr>
        <w:spacing w:before="120" w:after="120"/>
        <w:jc w:val="both"/>
        <w:rPr>
          <w:sz w:val="24"/>
          <w:szCs w:val="24"/>
        </w:rPr>
      </w:pPr>
      <w:r w:rsidRPr="00F37A3B">
        <w:rPr>
          <w:sz w:val="24"/>
          <w:szCs w:val="24"/>
        </w:rPr>
        <w:t>2</w:t>
      </w:r>
      <w:r w:rsidR="00D51174">
        <w:rPr>
          <w:sz w:val="24"/>
          <w:szCs w:val="24"/>
        </w:rPr>
        <w:t>3</w:t>
      </w:r>
      <w:r w:rsidRPr="00F37A3B">
        <w:rPr>
          <w:sz w:val="24"/>
          <w:szCs w:val="24"/>
        </w:rPr>
        <w:t>.1 – Uma vez homologado o resultado da licitação, a licitante vencedora será convocada para assinar e retirar o termo de contrato ou instrumento equivalente, sendo cientificada de que sua omissão ensejará decaimento do direito à contratação, sem prejuízo à aplicação das penalidades dispostos no instrumento convocatório e seus anexos.</w:t>
      </w:r>
    </w:p>
    <w:p w14:paraId="2139BE7D" w14:textId="77777777" w:rsidR="00F51168" w:rsidRPr="00F37A3B" w:rsidRDefault="00F51168" w:rsidP="00D51174">
      <w:pPr>
        <w:spacing w:before="120" w:after="120"/>
        <w:jc w:val="both"/>
        <w:rPr>
          <w:sz w:val="24"/>
          <w:szCs w:val="24"/>
        </w:rPr>
      </w:pPr>
      <w:r w:rsidRPr="00F37A3B">
        <w:rPr>
          <w:sz w:val="24"/>
          <w:szCs w:val="24"/>
        </w:rPr>
        <w:t>2</w:t>
      </w:r>
      <w:r w:rsidR="00D51174">
        <w:rPr>
          <w:sz w:val="24"/>
          <w:szCs w:val="24"/>
        </w:rPr>
        <w:t>3</w:t>
      </w:r>
      <w:r w:rsidRPr="00F37A3B">
        <w:rPr>
          <w:sz w:val="24"/>
          <w:szCs w:val="24"/>
        </w:rPr>
        <w:t>.2 – Alternativamente ao comparecimento perante o órgão ou entidade para a assinatura do contrato, a licitante vencedora poderá enviar o termo de contrato ou aceite assinado mediante correspondência postal com aviso de recebimento (AR) ou por meio eletrônico com a respectiva assinatura digital, cujo marco do cumprimento será contado a partir da data de postagem.</w:t>
      </w:r>
    </w:p>
    <w:p w14:paraId="3F4D9568" w14:textId="77777777" w:rsidR="00F51168" w:rsidRPr="00F37A3B" w:rsidRDefault="00F51168" w:rsidP="00D51174">
      <w:pPr>
        <w:spacing w:before="120" w:after="120"/>
        <w:jc w:val="both"/>
        <w:rPr>
          <w:sz w:val="24"/>
          <w:szCs w:val="24"/>
        </w:rPr>
      </w:pPr>
      <w:r w:rsidRPr="00F37A3B">
        <w:rPr>
          <w:sz w:val="24"/>
          <w:szCs w:val="24"/>
        </w:rPr>
        <w:t>2</w:t>
      </w:r>
      <w:r w:rsidR="00D51174">
        <w:rPr>
          <w:sz w:val="24"/>
          <w:szCs w:val="24"/>
        </w:rPr>
        <w:t>3</w:t>
      </w:r>
      <w:r w:rsidRPr="00F37A3B">
        <w:rPr>
          <w:sz w:val="24"/>
          <w:szCs w:val="24"/>
        </w:rPr>
        <w:t>.3 – O aceite de nota de empenho ou instrumento equivalente, emitida à licitante vencedora, implica no reconhecimento que:</w:t>
      </w:r>
    </w:p>
    <w:p w14:paraId="1E698203" w14:textId="77777777" w:rsidR="00F51168" w:rsidRPr="00F37A3B" w:rsidRDefault="00F51168" w:rsidP="00D51174">
      <w:pPr>
        <w:spacing w:before="120" w:after="120"/>
        <w:jc w:val="both"/>
        <w:rPr>
          <w:sz w:val="24"/>
          <w:szCs w:val="24"/>
        </w:rPr>
      </w:pPr>
      <w:r w:rsidRPr="00F37A3B">
        <w:rPr>
          <w:sz w:val="24"/>
          <w:szCs w:val="24"/>
        </w:rPr>
        <w:t>2</w:t>
      </w:r>
      <w:r w:rsidR="00D51174">
        <w:rPr>
          <w:sz w:val="24"/>
          <w:szCs w:val="24"/>
        </w:rPr>
        <w:t>3</w:t>
      </w:r>
      <w:r w:rsidRPr="00F37A3B">
        <w:rPr>
          <w:sz w:val="24"/>
          <w:szCs w:val="24"/>
        </w:rPr>
        <w:t>.3.1 – A nota ou instrumento está substituindo o contrato, aplicando-se à relação de negócios ali estabelecida as disposições da Lei Federal nº 14.133/21;</w:t>
      </w:r>
    </w:p>
    <w:p w14:paraId="50AD6EA7" w14:textId="77777777" w:rsidR="00F51168" w:rsidRPr="00F37A3B" w:rsidRDefault="00F51168" w:rsidP="00D51174">
      <w:pPr>
        <w:spacing w:before="120" w:after="120"/>
        <w:jc w:val="both"/>
        <w:rPr>
          <w:sz w:val="24"/>
          <w:szCs w:val="24"/>
        </w:rPr>
      </w:pPr>
      <w:r w:rsidRPr="00F37A3B">
        <w:rPr>
          <w:sz w:val="24"/>
          <w:szCs w:val="24"/>
        </w:rPr>
        <w:t>2</w:t>
      </w:r>
      <w:r w:rsidR="00D51174">
        <w:rPr>
          <w:sz w:val="24"/>
          <w:szCs w:val="24"/>
        </w:rPr>
        <w:t>3</w:t>
      </w:r>
      <w:r w:rsidRPr="00F37A3B">
        <w:rPr>
          <w:sz w:val="24"/>
          <w:szCs w:val="24"/>
        </w:rPr>
        <w:t>.3.2 – A contratada se vincula à sua proposta e às previsões contidas no instrumento convocatório e seus anexos.</w:t>
      </w:r>
    </w:p>
    <w:p w14:paraId="287AD409" w14:textId="77777777" w:rsidR="00F51168" w:rsidRPr="00F37A3B" w:rsidRDefault="00F51168" w:rsidP="00D51174">
      <w:pPr>
        <w:spacing w:before="120" w:after="120"/>
        <w:jc w:val="both"/>
        <w:rPr>
          <w:sz w:val="24"/>
          <w:szCs w:val="24"/>
        </w:rPr>
      </w:pPr>
      <w:r w:rsidRPr="00F37A3B">
        <w:rPr>
          <w:sz w:val="24"/>
          <w:szCs w:val="24"/>
        </w:rPr>
        <w:t>2</w:t>
      </w:r>
      <w:r w:rsidR="00D51174">
        <w:rPr>
          <w:sz w:val="24"/>
          <w:szCs w:val="24"/>
        </w:rPr>
        <w:t>3</w:t>
      </w:r>
      <w:r w:rsidRPr="00F37A3B">
        <w:rPr>
          <w:sz w:val="24"/>
          <w:szCs w:val="24"/>
        </w:rPr>
        <w:t>.4 – O prazo para assinar, aceitar ou retirar o termo de contrato ou instrumento equivalente será de 05 (cinco) dias úteis, contados da data do recebimento da convocação, podendo ser prorrogado por igual período, desde que solicitado pela parte durante o seu transcurso e tenha ocorrido fato justificado aceito pela Administração.</w:t>
      </w:r>
    </w:p>
    <w:p w14:paraId="0B252F2B" w14:textId="77777777" w:rsidR="00F51168" w:rsidRPr="00F37A3B" w:rsidRDefault="00F51168" w:rsidP="00D51174">
      <w:pPr>
        <w:spacing w:before="120" w:after="120"/>
        <w:jc w:val="both"/>
        <w:rPr>
          <w:sz w:val="24"/>
          <w:szCs w:val="24"/>
        </w:rPr>
      </w:pPr>
      <w:r w:rsidRPr="00F37A3B">
        <w:rPr>
          <w:sz w:val="24"/>
          <w:szCs w:val="24"/>
        </w:rPr>
        <w:t>2</w:t>
      </w:r>
      <w:r w:rsidR="00D51174">
        <w:rPr>
          <w:sz w:val="24"/>
          <w:szCs w:val="24"/>
        </w:rPr>
        <w:t>3</w:t>
      </w:r>
      <w:r w:rsidRPr="00F37A3B">
        <w:rPr>
          <w:sz w:val="24"/>
          <w:szCs w:val="24"/>
        </w:rPr>
        <w:t>.5 – Serão aceitos os contratos assinados de forma eletrônica, desde que a assinatura digital seja reconhecida pelo sistema brasileiro de certificação digital, operado pela Infraestrutura de Chaves Públicas Brasileiras- ICP-Brasil.</w:t>
      </w:r>
    </w:p>
    <w:p w14:paraId="2C8F4C8E" w14:textId="77777777" w:rsidR="00F51168" w:rsidRDefault="00F51168" w:rsidP="00D51174">
      <w:pPr>
        <w:spacing w:before="120" w:after="120"/>
        <w:jc w:val="both"/>
        <w:rPr>
          <w:sz w:val="24"/>
          <w:szCs w:val="24"/>
        </w:rPr>
      </w:pPr>
      <w:r w:rsidRPr="00F37A3B">
        <w:rPr>
          <w:sz w:val="24"/>
          <w:szCs w:val="24"/>
        </w:rPr>
        <w:t>2</w:t>
      </w:r>
      <w:r w:rsidR="00D51174">
        <w:rPr>
          <w:sz w:val="24"/>
          <w:szCs w:val="24"/>
        </w:rPr>
        <w:t>3</w:t>
      </w:r>
      <w:r w:rsidRPr="00F37A3B">
        <w:rPr>
          <w:sz w:val="24"/>
          <w:szCs w:val="24"/>
        </w:rPr>
        <w:t>.6 – Como requisito para celebração do contrato, a licitante vencedora deverá manter as mesmas condições de habilitação consignadas no instrumento convocatório e seus anexos.</w:t>
      </w:r>
    </w:p>
    <w:p w14:paraId="78465E1E" w14:textId="77777777" w:rsidR="002D4AD9" w:rsidRPr="00F37A3B" w:rsidRDefault="002D4AD9" w:rsidP="00D51174">
      <w:pPr>
        <w:spacing w:before="120" w:after="120"/>
        <w:jc w:val="both"/>
        <w:rPr>
          <w:sz w:val="24"/>
          <w:szCs w:val="24"/>
        </w:rPr>
      </w:pPr>
    </w:p>
    <w:p w14:paraId="1078A573" w14:textId="77777777" w:rsidR="008703BE" w:rsidRPr="00F37A3B" w:rsidRDefault="00F51168" w:rsidP="00F37A3B">
      <w:pPr>
        <w:tabs>
          <w:tab w:val="left" w:pos="0"/>
          <w:tab w:val="left" w:pos="284"/>
        </w:tabs>
        <w:spacing w:before="120" w:after="120"/>
        <w:rPr>
          <w:spacing w:val="26"/>
          <w:position w:val="5"/>
          <w:sz w:val="24"/>
          <w:szCs w:val="24"/>
        </w:rPr>
      </w:pPr>
      <w:r w:rsidRPr="00F37A3B">
        <w:rPr>
          <w:b/>
          <w:noProof/>
          <w:position w:val="5"/>
          <w:sz w:val="24"/>
          <w:szCs w:val="24"/>
          <w:lang w:val="pt-BR" w:eastAsia="pt-BR"/>
        </w:rPr>
        <w:lastRenderedPageBreak/>
        <w:t>2</w:t>
      </w:r>
      <w:r w:rsidR="00D51174">
        <w:rPr>
          <w:b/>
          <w:noProof/>
          <w:position w:val="5"/>
          <w:sz w:val="24"/>
          <w:szCs w:val="24"/>
          <w:lang w:val="pt-BR" w:eastAsia="pt-BR"/>
        </w:rPr>
        <w:t>4</w:t>
      </w:r>
      <w:r w:rsidR="008703BE" w:rsidRPr="00F37A3B">
        <w:rPr>
          <w:b/>
          <w:noProof/>
          <w:position w:val="5"/>
          <w:sz w:val="24"/>
          <w:szCs w:val="24"/>
          <w:lang w:val="pt-BR" w:eastAsia="pt-BR"/>
        </w:rPr>
        <w:t xml:space="preserve"> – DAS INFRAÇÕES ADMINISTRATIVAS E SANÇÕES</w:t>
      </w:r>
      <w:r w:rsidR="00870EFC" w:rsidRPr="00F37A3B">
        <w:rPr>
          <w:spacing w:val="26"/>
          <w:position w:val="5"/>
          <w:sz w:val="24"/>
          <w:szCs w:val="24"/>
        </w:rPr>
        <w:t xml:space="preserve"> </w:t>
      </w:r>
    </w:p>
    <w:p w14:paraId="7F6FF9A6" w14:textId="77777777" w:rsidR="008703BE" w:rsidRPr="00F37A3B" w:rsidRDefault="008703BE" w:rsidP="00F37A3B">
      <w:pPr>
        <w:pStyle w:val="PargrafodaLista"/>
        <w:tabs>
          <w:tab w:val="left" w:pos="426"/>
          <w:tab w:val="left" w:pos="567"/>
        </w:tabs>
        <w:spacing w:after="120"/>
        <w:ind w:left="0"/>
        <w:rPr>
          <w:sz w:val="24"/>
          <w:szCs w:val="24"/>
        </w:rPr>
      </w:pPr>
      <w:r w:rsidRPr="00F37A3B">
        <w:rPr>
          <w:sz w:val="24"/>
          <w:szCs w:val="24"/>
        </w:rPr>
        <w:t>2</w:t>
      </w:r>
      <w:r w:rsidR="00D51174">
        <w:rPr>
          <w:sz w:val="24"/>
          <w:szCs w:val="24"/>
        </w:rPr>
        <w:t>4</w:t>
      </w:r>
      <w:r w:rsidRPr="00F37A3B">
        <w:rPr>
          <w:sz w:val="24"/>
          <w:szCs w:val="24"/>
        </w:rPr>
        <w:t xml:space="preserve">.1- Comete infração administrativa, nos termos da lei, o licitante que, com dolo ou culpa: </w:t>
      </w:r>
    </w:p>
    <w:p w14:paraId="05C96373" w14:textId="77777777" w:rsidR="008703BE" w:rsidRPr="00F37A3B" w:rsidRDefault="00F51168" w:rsidP="00F37A3B">
      <w:pPr>
        <w:pStyle w:val="PargrafodaLista"/>
        <w:spacing w:after="120"/>
        <w:ind w:left="0"/>
        <w:rPr>
          <w:sz w:val="24"/>
          <w:szCs w:val="24"/>
        </w:rPr>
      </w:pPr>
      <w:r w:rsidRPr="00F37A3B">
        <w:rPr>
          <w:sz w:val="24"/>
          <w:szCs w:val="24"/>
        </w:rPr>
        <w:t>2</w:t>
      </w:r>
      <w:r w:rsidR="00D51174">
        <w:rPr>
          <w:sz w:val="24"/>
          <w:szCs w:val="24"/>
        </w:rPr>
        <w:t>4</w:t>
      </w:r>
      <w:r w:rsidR="008703BE" w:rsidRPr="00F37A3B">
        <w:rPr>
          <w:sz w:val="24"/>
          <w:szCs w:val="24"/>
        </w:rPr>
        <w:t xml:space="preserve">.1.1 deixar de entregar a documentação exigida para o certame ou não entregar qualquer documento que tenha sido solicitado pelo/a </w:t>
      </w:r>
      <w:r w:rsidR="009D4C14" w:rsidRPr="00F37A3B">
        <w:rPr>
          <w:sz w:val="24"/>
          <w:szCs w:val="24"/>
        </w:rPr>
        <w:t>Agente de Contratação</w:t>
      </w:r>
      <w:r w:rsidR="008703BE" w:rsidRPr="00F37A3B">
        <w:rPr>
          <w:sz w:val="24"/>
          <w:szCs w:val="24"/>
        </w:rPr>
        <w:t>/a durante o certame;</w:t>
      </w:r>
    </w:p>
    <w:p w14:paraId="19F8D5EC" w14:textId="77777777"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.1.2 Salvo em decorrência de fato superveniente devidamente justificado, não mantiver a proposta em especial quando:</w:t>
      </w:r>
    </w:p>
    <w:p w14:paraId="7A33797A" w14:textId="77777777" w:rsidR="008703BE" w:rsidRPr="00F37A3B" w:rsidRDefault="008703BE" w:rsidP="00F37A3B">
      <w:pPr>
        <w:pStyle w:val="PargrafodaLista"/>
        <w:spacing w:after="120"/>
        <w:ind w:left="0"/>
        <w:rPr>
          <w:sz w:val="24"/>
          <w:szCs w:val="24"/>
        </w:rPr>
      </w:pPr>
      <w:r w:rsidRPr="00F37A3B">
        <w:rPr>
          <w:sz w:val="24"/>
          <w:szCs w:val="24"/>
        </w:rPr>
        <w:t xml:space="preserve">a) não enviar a proposta adequada ao último lance ofertado ou após a negociação; </w:t>
      </w:r>
    </w:p>
    <w:p w14:paraId="23C826BF" w14:textId="77777777" w:rsidR="008703BE" w:rsidRPr="00F37A3B" w:rsidRDefault="008703BE" w:rsidP="00F37A3B">
      <w:pPr>
        <w:pStyle w:val="PargrafodaLista"/>
        <w:spacing w:after="120"/>
        <w:ind w:left="0"/>
        <w:rPr>
          <w:sz w:val="24"/>
          <w:szCs w:val="24"/>
        </w:rPr>
      </w:pPr>
      <w:r w:rsidRPr="00F37A3B">
        <w:rPr>
          <w:sz w:val="24"/>
          <w:szCs w:val="24"/>
        </w:rPr>
        <w:t xml:space="preserve">b) recusar-se a enviar o detalhamento da proposta quando exigível; </w:t>
      </w:r>
    </w:p>
    <w:p w14:paraId="508336BE" w14:textId="77777777" w:rsidR="008703BE" w:rsidRPr="00F37A3B" w:rsidRDefault="008703BE" w:rsidP="00F37A3B">
      <w:pPr>
        <w:pStyle w:val="PargrafodaLista"/>
        <w:spacing w:after="120"/>
        <w:ind w:left="0"/>
        <w:rPr>
          <w:sz w:val="24"/>
          <w:szCs w:val="24"/>
        </w:rPr>
      </w:pPr>
      <w:r w:rsidRPr="00F37A3B">
        <w:rPr>
          <w:sz w:val="24"/>
          <w:szCs w:val="24"/>
        </w:rPr>
        <w:t xml:space="preserve">c) pedir para ser desclassificado quando encerrada a etapa competitiva; ou </w:t>
      </w:r>
    </w:p>
    <w:p w14:paraId="54D7EA31" w14:textId="77777777" w:rsidR="008703BE" w:rsidRPr="00F37A3B" w:rsidRDefault="008703BE" w:rsidP="00F37A3B">
      <w:pPr>
        <w:pStyle w:val="PargrafodaLista"/>
        <w:spacing w:after="120"/>
        <w:ind w:left="0"/>
        <w:rPr>
          <w:sz w:val="24"/>
          <w:szCs w:val="24"/>
        </w:rPr>
      </w:pPr>
      <w:r w:rsidRPr="00F37A3B">
        <w:rPr>
          <w:sz w:val="24"/>
          <w:szCs w:val="24"/>
        </w:rPr>
        <w:t>d) deixar de apresentar amostra;</w:t>
      </w:r>
    </w:p>
    <w:p w14:paraId="7A404B77" w14:textId="77777777" w:rsidR="008703BE" w:rsidRPr="00F37A3B" w:rsidRDefault="008703BE" w:rsidP="00F37A3B">
      <w:pPr>
        <w:pStyle w:val="PargrafodaLista"/>
        <w:spacing w:after="120"/>
        <w:ind w:left="0"/>
        <w:rPr>
          <w:sz w:val="24"/>
          <w:szCs w:val="24"/>
        </w:rPr>
      </w:pPr>
      <w:r w:rsidRPr="00F37A3B">
        <w:rPr>
          <w:sz w:val="24"/>
          <w:szCs w:val="24"/>
        </w:rPr>
        <w:t xml:space="preserve">e) apresentar proposta ou amostra em desacordo com as especificações do edital; </w:t>
      </w:r>
    </w:p>
    <w:p w14:paraId="0F9C0321" w14:textId="77777777"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.1.3- não celebrar o contrato ou não entregar a documentação exigida para a contratação, quando convocado dentro do prazo de validade de sua proposta;</w:t>
      </w:r>
    </w:p>
    <w:p w14:paraId="6F30B5DE" w14:textId="77777777"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.1.3.1 recusar-se, sem justificativa, a assinar o contrato, ou a aceitar ou retirar o instrumento equivalente no prazo estabelecido pela Administração;</w:t>
      </w:r>
    </w:p>
    <w:p w14:paraId="3ABDFE49" w14:textId="77777777"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.1.4- apresentar declaração ou documentação falsa exigida para o certame ou prestar declaração falsa durante a licitação</w:t>
      </w:r>
    </w:p>
    <w:p w14:paraId="25D0FB15" w14:textId="77777777"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.1.5- fraudar a licitação</w:t>
      </w:r>
    </w:p>
    <w:p w14:paraId="5D3D0FD2" w14:textId="77777777"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.1.6- comportar-se de modo inidôneo ou cometer fraude de qualquer natureza, em especial quando:</w:t>
      </w:r>
    </w:p>
    <w:p w14:paraId="0A94D82A" w14:textId="77777777" w:rsidR="008703BE" w:rsidRPr="00F37A3B" w:rsidRDefault="008703BE" w:rsidP="00F37A3B">
      <w:pPr>
        <w:pStyle w:val="PargrafodaLista"/>
        <w:spacing w:after="120"/>
        <w:ind w:left="0"/>
        <w:rPr>
          <w:sz w:val="24"/>
          <w:szCs w:val="24"/>
        </w:rPr>
      </w:pPr>
      <w:r w:rsidRPr="00F37A3B">
        <w:rPr>
          <w:sz w:val="24"/>
          <w:szCs w:val="24"/>
        </w:rPr>
        <w:t xml:space="preserve">a) agir em conluio ou em desconformidade com a lei; </w:t>
      </w:r>
    </w:p>
    <w:p w14:paraId="0B3573D1" w14:textId="77777777" w:rsidR="008703BE" w:rsidRPr="00F37A3B" w:rsidRDefault="008703BE" w:rsidP="00F37A3B">
      <w:pPr>
        <w:pStyle w:val="PargrafodaLista"/>
        <w:spacing w:after="120"/>
        <w:ind w:left="0"/>
        <w:rPr>
          <w:sz w:val="24"/>
          <w:szCs w:val="24"/>
        </w:rPr>
      </w:pPr>
      <w:r w:rsidRPr="00F37A3B">
        <w:rPr>
          <w:sz w:val="24"/>
          <w:szCs w:val="24"/>
        </w:rPr>
        <w:t xml:space="preserve">b) induzir deliberadamente a erro no julgamento; </w:t>
      </w:r>
    </w:p>
    <w:p w14:paraId="1CA8C104" w14:textId="77777777" w:rsidR="008703BE" w:rsidRPr="00F37A3B" w:rsidRDefault="008703BE" w:rsidP="00F37A3B">
      <w:pPr>
        <w:pStyle w:val="PargrafodaLista"/>
        <w:spacing w:after="120"/>
        <w:ind w:left="0"/>
        <w:rPr>
          <w:sz w:val="24"/>
          <w:szCs w:val="24"/>
        </w:rPr>
      </w:pPr>
      <w:r w:rsidRPr="00F37A3B">
        <w:rPr>
          <w:sz w:val="24"/>
          <w:szCs w:val="24"/>
        </w:rPr>
        <w:t xml:space="preserve">c) apresentar amostra falsificada ou deteriorada; </w:t>
      </w:r>
    </w:p>
    <w:p w14:paraId="110170C0" w14:textId="77777777"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.1.7- praticar atos ilícitos com vistas a frustrar os objetivos da licitação</w:t>
      </w:r>
    </w:p>
    <w:p w14:paraId="7F4F355C" w14:textId="77777777"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.1.8- praticar ato lesivo previsto no art. 5º da Lei n.º 12.846, de 2013.</w:t>
      </w:r>
    </w:p>
    <w:p w14:paraId="1CBF12CB" w14:textId="77777777"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 xml:space="preserve">.2- Com fulcro na Lei nº 14.133, de 2021, a Administração poderá, garantida a prévia defesa, aplicar aos licitantes e/ou adjudicatários as seguintes sanções, sem prejuízo das responsabilidades civil e criminal: </w:t>
      </w:r>
    </w:p>
    <w:p w14:paraId="6940BFB3" w14:textId="77777777" w:rsidR="008703BE" w:rsidRPr="00F37A3B" w:rsidRDefault="008703BE" w:rsidP="00F37A3B">
      <w:pPr>
        <w:pStyle w:val="PargrafodaLista"/>
        <w:spacing w:after="120"/>
        <w:ind w:left="0"/>
        <w:rPr>
          <w:sz w:val="24"/>
          <w:szCs w:val="24"/>
        </w:rPr>
      </w:pPr>
      <w:r w:rsidRPr="00F37A3B">
        <w:rPr>
          <w:sz w:val="24"/>
          <w:szCs w:val="24"/>
        </w:rPr>
        <w:t xml:space="preserve">a) advertência; </w:t>
      </w:r>
    </w:p>
    <w:p w14:paraId="74071A94" w14:textId="77777777" w:rsidR="008703BE" w:rsidRPr="00F37A3B" w:rsidRDefault="008703BE" w:rsidP="00F37A3B">
      <w:pPr>
        <w:pStyle w:val="PargrafodaLista"/>
        <w:spacing w:after="120"/>
        <w:ind w:left="0"/>
        <w:rPr>
          <w:sz w:val="24"/>
          <w:szCs w:val="24"/>
        </w:rPr>
      </w:pPr>
      <w:r w:rsidRPr="00F37A3B">
        <w:rPr>
          <w:sz w:val="24"/>
          <w:szCs w:val="24"/>
        </w:rPr>
        <w:t>b) multa;</w:t>
      </w:r>
    </w:p>
    <w:p w14:paraId="4F9396D3" w14:textId="77777777" w:rsidR="008703BE" w:rsidRPr="00F37A3B" w:rsidRDefault="008703BE" w:rsidP="00F37A3B">
      <w:pPr>
        <w:pStyle w:val="PargrafodaLista"/>
        <w:spacing w:after="120"/>
        <w:ind w:left="0"/>
        <w:rPr>
          <w:sz w:val="24"/>
          <w:szCs w:val="24"/>
        </w:rPr>
      </w:pPr>
      <w:r w:rsidRPr="00F37A3B">
        <w:rPr>
          <w:sz w:val="24"/>
          <w:szCs w:val="24"/>
        </w:rPr>
        <w:t>c) impedimento de licitar e contratar e</w:t>
      </w:r>
    </w:p>
    <w:p w14:paraId="6C0E0E9E" w14:textId="77777777" w:rsidR="008703BE" w:rsidRPr="00F37A3B" w:rsidRDefault="008703BE" w:rsidP="00F37A3B">
      <w:pPr>
        <w:pStyle w:val="PargrafodaLista"/>
        <w:spacing w:after="120"/>
        <w:ind w:left="0"/>
        <w:rPr>
          <w:sz w:val="24"/>
          <w:szCs w:val="24"/>
        </w:rPr>
      </w:pPr>
      <w:r w:rsidRPr="00F37A3B">
        <w:rPr>
          <w:sz w:val="24"/>
          <w:szCs w:val="24"/>
        </w:rPr>
        <w:t>d) declaração de inidoneidade para licitar ou contratar, enquanto perdurarem os motivos determinantes da punição ou até que seja promovida sua reabilitação perante a própria autoridade que aplicou a penalidade.</w:t>
      </w:r>
    </w:p>
    <w:p w14:paraId="7253A7CD" w14:textId="77777777"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.3- Na aplicação das sanções serão considerados:</w:t>
      </w:r>
    </w:p>
    <w:p w14:paraId="0E594C9A" w14:textId="77777777" w:rsidR="008703BE" w:rsidRPr="00F37A3B" w:rsidRDefault="008703BE" w:rsidP="00F37A3B">
      <w:pPr>
        <w:pStyle w:val="PargrafodaLista"/>
        <w:spacing w:after="120"/>
        <w:ind w:left="0"/>
        <w:rPr>
          <w:sz w:val="24"/>
          <w:szCs w:val="24"/>
        </w:rPr>
      </w:pPr>
      <w:r w:rsidRPr="00F37A3B">
        <w:rPr>
          <w:sz w:val="24"/>
          <w:szCs w:val="24"/>
        </w:rPr>
        <w:t>a) a natureza e a gravidade da infração cometida.</w:t>
      </w:r>
    </w:p>
    <w:p w14:paraId="12DC5D6E" w14:textId="77777777" w:rsidR="008703BE" w:rsidRPr="00F37A3B" w:rsidRDefault="008703BE" w:rsidP="00F37A3B">
      <w:pPr>
        <w:pStyle w:val="PargrafodaLista"/>
        <w:spacing w:after="120"/>
        <w:ind w:left="0"/>
        <w:rPr>
          <w:sz w:val="24"/>
          <w:szCs w:val="24"/>
        </w:rPr>
      </w:pPr>
      <w:r w:rsidRPr="00F37A3B">
        <w:rPr>
          <w:sz w:val="24"/>
          <w:szCs w:val="24"/>
        </w:rPr>
        <w:t>b) as peculiaridades do caso concreto</w:t>
      </w:r>
    </w:p>
    <w:p w14:paraId="2AF90241" w14:textId="77777777" w:rsidR="008703BE" w:rsidRPr="00F37A3B" w:rsidRDefault="008703BE" w:rsidP="00F37A3B">
      <w:pPr>
        <w:pStyle w:val="PargrafodaLista"/>
        <w:spacing w:after="120"/>
        <w:ind w:left="0"/>
        <w:rPr>
          <w:sz w:val="24"/>
          <w:szCs w:val="24"/>
        </w:rPr>
      </w:pPr>
      <w:r w:rsidRPr="00F37A3B">
        <w:rPr>
          <w:sz w:val="24"/>
          <w:szCs w:val="24"/>
        </w:rPr>
        <w:t>c) as circunstâncias agravantes ou atenuantes</w:t>
      </w:r>
    </w:p>
    <w:p w14:paraId="2DD8416B" w14:textId="77777777" w:rsidR="008703BE" w:rsidRPr="00C5004C" w:rsidRDefault="008703BE" w:rsidP="00C5004C">
      <w:pPr>
        <w:pStyle w:val="PargrafodaLista"/>
        <w:spacing w:after="120"/>
        <w:ind w:left="0"/>
        <w:rPr>
          <w:color w:val="000000" w:themeColor="text1"/>
          <w:sz w:val="24"/>
          <w:szCs w:val="24"/>
        </w:rPr>
      </w:pPr>
      <w:r w:rsidRPr="00F37A3B">
        <w:rPr>
          <w:sz w:val="24"/>
          <w:szCs w:val="24"/>
        </w:rPr>
        <w:lastRenderedPageBreak/>
        <w:t xml:space="preserve">d) os </w:t>
      </w:r>
      <w:r w:rsidRPr="00C5004C">
        <w:rPr>
          <w:color w:val="000000" w:themeColor="text1"/>
          <w:sz w:val="24"/>
          <w:szCs w:val="24"/>
        </w:rPr>
        <w:t>danos que dela provierem para a Administração Pública</w:t>
      </w:r>
    </w:p>
    <w:p w14:paraId="5C527C7D" w14:textId="77777777" w:rsidR="008703BE" w:rsidRPr="006B4A9A" w:rsidRDefault="008703BE" w:rsidP="00C5004C">
      <w:pPr>
        <w:pStyle w:val="PargrafodaLista"/>
        <w:spacing w:after="120"/>
        <w:ind w:left="0"/>
        <w:rPr>
          <w:color w:val="000000" w:themeColor="text1"/>
          <w:sz w:val="24"/>
          <w:szCs w:val="24"/>
        </w:rPr>
      </w:pPr>
      <w:r w:rsidRPr="00C5004C">
        <w:rPr>
          <w:color w:val="000000" w:themeColor="text1"/>
          <w:sz w:val="24"/>
          <w:szCs w:val="24"/>
        </w:rPr>
        <w:t xml:space="preserve">e) a implantação ou o aperfeiçoamento de programa de integridade, conforme normas e orientações dos </w:t>
      </w:r>
      <w:r w:rsidRPr="006B4A9A">
        <w:rPr>
          <w:color w:val="000000" w:themeColor="text1"/>
          <w:sz w:val="24"/>
          <w:szCs w:val="24"/>
        </w:rPr>
        <w:t>órgãos de controle.</w:t>
      </w:r>
    </w:p>
    <w:p w14:paraId="637EA059" w14:textId="77777777" w:rsidR="008703BE" w:rsidRPr="006B4A9A" w:rsidRDefault="008703BE" w:rsidP="00C5004C">
      <w:pPr>
        <w:pStyle w:val="PargrafodaLista"/>
        <w:spacing w:after="120"/>
        <w:ind w:left="0"/>
        <w:rPr>
          <w:color w:val="000000" w:themeColor="text1"/>
          <w:sz w:val="24"/>
          <w:szCs w:val="24"/>
        </w:rPr>
      </w:pPr>
      <w:r w:rsidRPr="006B4A9A">
        <w:rPr>
          <w:color w:val="000000" w:themeColor="text1"/>
          <w:sz w:val="24"/>
          <w:szCs w:val="24"/>
        </w:rPr>
        <w:t>2</w:t>
      </w:r>
      <w:r w:rsidR="00D51174" w:rsidRPr="006B4A9A">
        <w:rPr>
          <w:color w:val="000000" w:themeColor="text1"/>
          <w:sz w:val="24"/>
          <w:szCs w:val="24"/>
        </w:rPr>
        <w:t>4</w:t>
      </w:r>
      <w:r w:rsidRPr="006B4A9A">
        <w:rPr>
          <w:color w:val="000000" w:themeColor="text1"/>
          <w:sz w:val="24"/>
          <w:szCs w:val="24"/>
        </w:rPr>
        <w:t>.4 A multa será recolhida em percentual de 0,5% a 30% incidente sobre o valor do contrato licitado.</w:t>
      </w:r>
    </w:p>
    <w:p w14:paraId="0BDA677A" w14:textId="47080773" w:rsidR="00803DE5" w:rsidRPr="006B4A9A" w:rsidRDefault="00803DE5" w:rsidP="00246301">
      <w:pPr>
        <w:pStyle w:val="Nivel3"/>
        <w:numPr>
          <w:ilvl w:val="2"/>
          <w:numId w:val="55"/>
        </w:numPr>
        <w:spacing w:line="240" w:lineRule="auto"/>
        <w:ind w:left="0" w:firstLine="0"/>
        <w:rPr>
          <w:rFonts w:ascii="Times New Roman" w:hAnsi="Times New Roman" w:cs="Times New Roman"/>
          <w:color w:val="000000" w:themeColor="text1"/>
          <w:sz w:val="24"/>
          <w:szCs w:val="24"/>
        </w:rPr>
      </w:pPr>
      <w:bookmarkStart w:id="6" w:name="_Hlk113876035"/>
      <w:r w:rsidRPr="006B4A9A">
        <w:rPr>
          <w:rFonts w:ascii="Times New Roman" w:hAnsi="Times New Roman" w:cs="Times New Roman"/>
          <w:color w:val="000000" w:themeColor="text1"/>
          <w:sz w:val="24"/>
          <w:szCs w:val="24"/>
        </w:rPr>
        <w:t xml:space="preserve">Para as infrações previstas nos itens </w:t>
      </w:r>
      <w:r w:rsidR="009F4206" w:rsidRPr="006B4A9A">
        <w:rPr>
          <w:rFonts w:ascii="Times New Roman" w:hAnsi="Times New Roman" w:cs="Times New Roman"/>
          <w:color w:val="000000" w:themeColor="text1"/>
          <w:sz w:val="24"/>
          <w:szCs w:val="24"/>
        </w:rPr>
        <w:t>24.4.1, 24.4.2 e 24.4.3</w:t>
      </w:r>
      <w:r w:rsidRPr="006B4A9A">
        <w:rPr>
          <w:rFonts w:ascii="Times New Roman" w:hAnsi="Times New Roman" w:cs="Times New Roman"/>
          <w:color w:val="000000" w:themeColor="text1"/>
          <w:sz w:val="24"/>
          <w:szCs w:val="24"/>
        </w:rPr>
        <w:t>, a multa será de 0,5% a 15% do valor do contrato licitado.</w:t>
      </w:r>
    </w:p>
    <w:bookmarkEnd w:id="6"/>
    <w:p w14:paraId="54C0716F" w14:textId="083C87F1" w:rsidR="00803DE5" w:rsidRPr="006B4A9A" w:rsidRDefault="00803DE5" w:rsidP="00246301">
      <w:pPr>
        <w:pStyle w:val="Nivel3"/>
        <w:numPr>
          <w:ilvl w:val="2"/>
          <w:numId w:val="55"/>
        </w:numPr>
        <w:spacing w:line="240" w:lineRule="auto"/>
        <w:ind w:left="0" w:firstLine="0"/>
        <w:rPr>
          <w:rFonts w:ascii="Times New Roman" w:hAnsi="Times New Roman" w:cs="Times New Roman"/>
          <w:color w:val="000000" w:themeColor="text1"/>
          <w:sz w:val="24"/>
          <w:szCs w:val="24"/>
        </w:rPr>
      </w:pPr>
      <w:r w:rsidRPr="006B4A9A">
        <w:rPr>
          <w:rFonts w:ascii="Times New Roman" w:hAnsi="Times New Roman" w:cs="Times New Roman"/>
          <w:color w:val="000000" w:themeColor="text1"/>
          <w:sz w:val="24"/>
          <w:szCs w:val="24"/>
        </w:rPr>
        <w:t xml:space="preserve">Para as infrações previstas nos itens </w:t>
      </w:r>
      <w:r w:rsidRPr="006B4A9A">
        <w:rPr>
          <w:rFonts w:ascii="Times New Roman" w:hAnsi="Times New Roman" w:cs="Times New Roman"/>
          <w:color w:val="000000" w:themeColor="text1"/>
          <w:sz w:val="24"/>
          <w:szCs w:val="24"/>
        </w:rPr>
        <w:fldChar w:fldCharType="begin"/>
      </w:r>
      <w:r w:rsidRPr="006B4A9A">
        <w:rPr>
          <w:rFonts w:ascii="Times New Roman" w:hAnsi="Times New Roman" w:cs="Times New Roman"/>
          <w:color w:val="000000" w:themeColor="text1"/>
          <w:sz w:val="24"/>
          <w:szCs w:val="24"/>
        </w:rPr>
        <w:instrText xml:space="preserve"> REF _Ref114668249 \r \h  \* MERGEFORMAT </w:instrText>
      </w:r>
      <w:r w:rsidRPr="006B4A9A">
        <w:rPr>
          <w:rFonts w:ascii="Times New Roman" w:hAnsi="Times New Roman" w:cs="Times New Roman"/>
          <w:color w:val="000000" w:themeColor="text1"/>
          <w:sz w:val="24"/>
          <w:szCs w:val="24"/>
        </w:rPr>
      </w:r>
      <w:r w:rsidRPr="006B4A9A">
        <w:rPr>
          <w:rFonts w:ascii="Times New Roman" w:hAnsi="Times New Roman" w:cs="Times New Roman"/>
          <w:color w:val="000000" w:themeColor="text1"/>
          <w:sz w:val="24"/>
          <w:szCs w:val="24"/>
        </w:rPr>
        <w:fldChar w:fldCharType="separate"/>
      </w:r>
      <w:r w:rsidR="005D483F">
        <w:rPr>
          <w:rFonts w:ascii="Times New Roman" w:hAnsi="Times New Roman" w:cs="Times New Roman"/>
          <w:b/>
          <w:bCs/>
          <w:color w:val="000000" w:themeColor="text1"/>
          <w:sz w:val="24"/>
          <w:szCs w:val="24"/>
        </w:rPr>
        <w:t>Erro! Fonte de referência não encontrada.</w:t>
      </w:r>
      <w:r w:rsidRPr="006B4A9A">
        <w:rPr>
          <w:rFonts w:ascii="Times New Roman" w:hAnsi="Times New Roman" w:cs="Times New Roman"/>
          <w:color w:val="000000" w:themeColor="text1"/>
          <w:sz w:val="24"/>
          <w:szCs w:val="24"/>
        </w:rPr>
        <w:fldChar w:fldCharType="end"/>
      </w:r>
      <w:r w:rsidRPr="006B4A9A">
        <w:rPr>
          <w:rFonts w:ascii="Times New Roman" w:hAnsi="Times New Roman" w:cs="Times New Roman"/>
          <w:color w:val="000000" w:themeColor="text1"/>
          <w:sz w:val="24"/>
          <w:szCs w:val="24"/>
        </w:rPr>
        <w:t xml:space="preserve">, </w:t>
      </w:r>
      <w:r w:rsidR="009F4206" w:rsidRPr="006B4A9A">
        <w:rPr>
          <w:rFonts w:ascii="Times New Roman" w:hAnsi="Times New Roman" w:cs="Times New Roman"/>
          <w:color w:val="000000" w:themeColor="text1"/>
          <w:sz w:val="24"/>
          <w:szCs w:val="24"/>
        </w:rPr>
        <w:t>24.4.5</w:t>
      </w:r>
      <w:r w:rsidRPr="006B4A9A">
        <w:rPr>
          <w:rFonts w:ascii="Times New Roman" w:hAnsi="Times New Roman" w:cs="Times New Roman"/>
          <w:color w:val="000000" w:themeColor="text1"/>
          <w:sz w:val="24"/>
          <w:szCs w:val="24"/>
        </w:rPr>
        <w:t xml:space="preserve">, </w:t>
      </w:r>
      <w:r w:rsidRPr="006B4A9A">
        <w:rPr>
          <w:rFonts w:ascii="Times New Roman" w:hAnsi="Times New Roman" w:cs="Times New Roman"/>
          <w:color w:val="000000" w:themeColor="text1"/>
          <w:sz w:val="24"/>
          <w:szCs w:val="24"/>
        </w:rPr>
        <w:fldChar w:fldCharType="begin"/>
      </w:r>
      <w:r w:rsidRPr="006B4A9A">
        <w:rPr>
          <w:rFonts w:ascii="Times New Roman" w:hAnsi="Times New Roman" w:cs="Times New Roman"/>
          <w:color w:val="000000" w:themeColor="text1"/>
          <w:sz w:val="24"/>
          <w:szCs w:val="24"/>
        </w:rPr>
        <w:instrText xml:space="preserve"> REF _Ref114668247 \r \h  \* MERGEFORMAT </w:instrText>
      </w:r>
      <w:r w:rsidRPr="006B4A9A">
        <w:rPr>
          <w:rFonts w:ascii="Times New Roman" w:hAnsi="Times New Roman" w:cs="Times New Roman"/>
          <w:color w:val="000000" w:themeColor="text1"/>
          <w:sz w:val="24"/>
          <w:szCs w:val="24"/>
        </w:rPr>
      </w:r>
      <w:r w:rsidRPr="006B4A9A">
        <w:rPr>
          <w:rFonts w:ascii="Times New Roman" w:hAnsi="Times New Roman" w:cs="Times New Roman"/>
          <w:color w:val="000000" w:themeColor="text1"/>
          <w:sz w:val="24"/>
          <w:szCs w:val="24"/>
        </w:rPr>
        <w:fldChar w:fldCharType="separate"/>
      </w:r>
      <w:r w:rsidR="005D483F">
        <w:rPr>
          <w:rFonts w:ascii="Times New Roman" w:hAnsi="Times New Roman" w:cs="Times New Roman"/>
          <w:b/>
          <w:bCs/>
          <w:color w:val="000000" w:themeColor="text1"/>
          <w:sz w:val="24"/>
          <w:szCs w:val="24"/>
        </w:rPr>
        <w:t>Erro! Fonte de referência não encontrada.</w:t>
      </w:r>
      <w:r w:rsidRPr="006B4A9A">
        <w:rPr>
          <w:rFonts w:ascii="Times New Roman" w:hAnsi="Times New Roman" w:cs="Times New Roman"/>
          <w:color w:val="000000" w:themeColor="text1"/>
          <w:sz w:val="24"/>
          <w:szCs w:val="24"/>
        </w:rPr>
        <w:fldChar w:fldCharType="end"/>
      </w:r>
      <w:r w:rsidRPr="006B4A9A">
        <w:rPr>
          <w:rFonts w:ascii="Times New Roman" w:hAnsi="Times New Roman" w:cs="Times New Roman"/>
          <w:color w:val="000000" w:themeColor="text1"/>
          <w:sz w:val="24"/>
          <w:szCs w:val="24"/>
        </w:rPr>
        <w:t xml:space="preserve">, </w:t>
      </w:r>
      <w:r w:rsidRPr="006B4A9A">
        <w:rPr>
          <w:rFonts w:ascii="Times New Roman" w:hAnsi="Times New Roman" w:cs="Times New Roman"/>
          <w:color w:val="000000" w:themeColor="text1"/>
          <w:sz w:val="24"/>
          <w:szCs w:val="24"/>
        </w:rPr>
        <w:fldChar w:fldCharType="begin"/>
      </w:r>
      <w:r w:rsidRPr="006B4A9A">
        <w:rPr>
          <w:rFonts w:ascii="Times New Roman" w:hAnsi="Times New Roman" w:cs="Times New Roman"/>
          <w:color w:val="000000" w:themeColor="text1"/>
          <w:sz w:val="24"/>
          <w:szCs w:val="24"/>
        </w:rPr>
        <w:instrText xml:space="preserve"> REF _Ref114668251 \r \h  \* MERGEFORMAT </w:instrText>
      </w:r>
      <w:r w:rsidRPr="006B4A9A">
        <w:rPr>
          <w:rFonts w:ascii="Times New Roman" w:hAnsi="Times New Roman" w:cs="Times New Roman"/>
          <w:color w:val="000000" w:themeColor="text1"/>
          <w:sz w:val="24"/>
          <w:szCs w:val="24"/>
        </w:rPr>
      </w:r>
      <w:r w:rsidRPr="006B4A9A">
        <w:rPr>
          <w:rFonts w:ascii="Times New Roman" w:hAnsi="Times New Roman" w:cs="Times New Roman"/>
          <w:color w:val="000000" w:themeColor="text1"/>
          <w:sz w:val="24"/>
          <w:szCs w:val="24"/>
        </w:rPr>
        <w:fldChar w:fldCharType="separate"/>
      </w:r>
      <w:r w:rsidR="005D483F">
        <w:rPr>
          <w:rFonts w:ascii="Times New Roman" w:hAnsi="Times New Roman" w:cs="Times New Roman"/>
          <w:b/>
          <w:bCs/>
          <w:color w:val="000000" w:themeColor="text1"/>
          <w:sz w:val="24"/>
          <w:szCs w:val="24"/>
        </w:rPr>
        <w:t>Erro! Fonte de referência não encontrada.</w:t>
      </w:r>
      <w:r w:rsidRPr="006B4A9A">
        <w:rPr>
          <w:rFonts w:ascii="Times New Roman" w:hAnsi="Times New Roman" w:cs="Times New Roman"/>
          <w:color w:val="000000" w:themeColor="text1"/>
          <w:sz w:val="24"/>
          <w:szCs w:val="24"/>
        </w:rPr>
        <w:fldChar w:fldCharType="end"/>
      </w:r>
      <w:r w:rsidRPr="006B4A9A">
        <w:rPr>
          <w:rFonts w:ascii="Times New Roman" w:hAnsi="Times New Roman" w:cs="Times New Roman"/>
          <w:color w:val="000000" w:themeColor="text1"/>
          <w:sz w:val="24"/>
          <w:szCs w:val="24"/>
        </w:rPr>
        <w:t xml:space="preserve"> e </w:t>
      </w:r>
      <w:r w:rsidR="009F4206" w:rsidRPr="006B4A9A">
        <w:rPr>
          <w:rFonts w:ascii="Times New Roman" w:hAnsi="Times New Roman" w:cs="Times New Roman"/>
          <w:color w:val="000000" w:themeColor="text1"/>
          <w:sz w:val="24"/>
          <w:szCs w:val="24"/>
        </w:rPr>
        <w:t>24.4.8</w:t>
      </w:r>
      <w:r w:rsidRPr="006B4A9A">
        <w:rPr>
          <w:rFonts w:ascii="Times New Roman" w:hAnsi="Times New Roman" w:cs="Times New Roman"/>
          <w:color w:val="000000" w:themeColor="text1"/>
          <w:sz w:val="24"/>
          <w:szCs w:val="24"/>
        </w:rPr>
        <w:t>, a multa será de 15% a 30% do valor do contrato licitado.</w:t>
      </w:r>
    </w:p>
    <w:p w14:paraId="75CC9F6A" w14:textId="77777777" w:rsidR="008703BE" w:rsidRPr="006B4A9A" w:rsidRDefault="008703BE" w:rsidP="00C5004C">
      <w:pPr>
        <w:pStyle w:val="Textodecomentrio"/>
        <w:rPr>
          <w:rFonts w:ascii="Times New Roman" w:hAnsi="Times New Roman" w:cs="Times New Roman"/>
          <w:color w:val="000000" w:themeColor="text1"/>
          <w:sz w:val="24"/>
          <w:szCs w:val="24"/>
        </w:rPr>
      </w:pPr>
      <w:r w:rsidRPr="006B4A9A">
        <w:rPr>
          <w:rFonts w:ascii="Times New Roman" w:hAnsi="Times New Roman" w:cs="Times New Roman"/>
          <w:color w:val="000000" w:themeColor="text1"/>
          <w:sz w:val="24"/>
          <w:szCs w:val="24"/>
        </w:rPr>
        <w:t>2</w:t>
      </w:r>
      <w:r w:rsidR="00D51174" w:rsidRPr="006B4A9A">
        <w:rPr>
          <w:rFonts w:ascii="Times New Roman" w:hAnsi="Times New Roman" w:cs="Times New Roman"/>
          <w:color w:val="000000" w:themeColor="text1"/>
          <w:sz w:val="24"/>
          <w:szCs w:val="24"/>
        </w:rPr>
        <w:t>4</w:t>
      </w:r>
      <w:r w:rsidRPr="006B4A9A">
        <w:rPr>
          <w:rFonts w:ascii="Times New Roman" w:hAnsi="Times New Roman" w:cs="Times New Roman"/>
          <w:color w:val="000000" w:themeColor="text1"/>
          <w:sz w:val="24"/>
          <w:szCs w:val="24"/>
        </w:rPr>
        <w:t>.5- As sanções de advertência, impedimento de licitar e contratar e declaração de inidoneidade para licitar ou contratar poderão ser aplicadas, cumulativamente ou não, à penalidade de multa.</w:t>
      </w:r>
    </w:p>
    <w:p w14:paraId="460C9B85" w14:textId="77777777" w:rsidR="008703BE" w:rsidRPr="006B4A9A" w:rsidRDefault="008703BE" w:rsidP="00C5004C">
      <w:pPr>
        <w:pStyle w:val="PargrafodaLista"/>
        <w:spacing w:after="120"/>
        <w:ind w:left="0"/>
        <w:rPr>
          <w:color w:val="000000" w:themeColor="text1"/>
          <w:sz w:val="24"/>
          <w:szCs w:val="24"/>
        </w:rPr>
      </w:pPr>
      <w:r w:rsidRPr="006B4A9A">
        <w:rPr>
          <w:color w:val="000000" w:themeColor="text1"/>
          <w:sz w:val="24"/>
          <w:szCs w:val="24"/>
        </w:rPr>
        <w:t>2</w:t>
      </w:r>
      <w:r w:rsidR="00D51174" w:rsidRPr="006B4A9A">
        <w:rPr>
          <w:color w:val="000000" w:themeColor="text1"/>
          <w:sz w:val="24"/>
          <w:szCs w:val="24"/>
        </w:rPr>
        <w:t>4</w:t>
      </w:r>
      <w:r w:rsidRPr="006B4A9A">
        <w:rPr>
          <w:color w:val="000000" w:themeColor="text1"/>
          <w:sz w:val="24"/>
          <w:szCs w:val="24"/>
        </w:rPr>
        <w:t>.6- Na aplicação da sanção de multa será concedido o prazo de 15 (quinze) dias úteis, a contar da comunicação oficial, para recolhimento da multa fixada e/ou apresentação de defesa do interessado.</w:t>
      </w:r>
    </w:p>
    <w:p w14:paraId="6CB71A73" w14:textId="77777777" w:rsidR="008703BE" w:rsidRPr="00F37A3B" w:rsidRDefault="008703BE" w:rsidP="00C5004C">
      <w:pPr>
        <w:pStyle w:val="PargrafodaLista"/>
        <w:spacing w:after="120"/>
        <w:ind w:left="0"/>
        <w:rPr>
          <w:sz w:val="24"/>
          <w:szCs w:val="24"/>
        </w:rPr>
      </w:pPr>
      <w:r w:rsidRPr="006B4A9A">
        <w:rPr>
          <w:color w:val="000000" w:themeColor="text1"/>
          <w:sz w:val="24"/>
          <w:szCs w:val="24"/>
        </w:rPr>
        <w:t>2</w:t>
      </w:r>
      <w:r w:rsidR="00D51174" w:rsidRPr="006B4A9A">
        <w:rPr>
          <w:color w:val="000000" w:themeColor="text1"/>
          <w:sz w:val="24"/>
          <w:szCs w:val="24"/>
        </w:rPr>
        <w:t>4</w:t>
      </w:r>
      <w:r w:rsidRPr="006B4A9A">
        <w:rPr>
          <w:color w:val="000000" w:themeColor="text1"/>
          <w:sz w:val="24"/>
          <w:szCs w:val="24"/>
        </w:rPr>
        <w:t xml:space="preserve">.7- A recusa injustificada do adjudicatário em </w:t>
      </w:r>
      <w:r w:rsidRPr="00F37A3B">
        <w:rPr>
          <w:sz w:val="24"/>
          <w:szCs w:val="24"/>
        </w:rPr>
        <w:t>assinar o contrato ou a ata de registro de preço, ou em aceitar ou retirar o instrumento equivalente no prazo estabelecido pela Administração, descrita no item 2</w:t>
      </w:r>
      <w:r w:rsidR="00D51174">
        <w:rPr>
          <w:sz w:val="24"/>
          <w:szCs w:val="24"/>
        </w:rPr>
        <w:t>4</w:t>
      </w:r>
      <w:r w:rsidRPr="00F37A3B">
        <w:rPr>
          <w:sz w:val="24"/>
          <w:szCs w:val="24"/>
        </w:rPr>
        <w:t xml:space="preserve">.1.3, caracterizará o descumprimento total da obrigação assumida e o sujeitará às penalidades e à imediata perda da garantia de proposta em favor do órgão ou entidade promotora da licitação, nos termos do art. 45, §4º da IN SEGES/ME n.º 73, de 2022. </w:t>
      </w:r>
    </w:p>
    <w:p w14:paraId="477EA583" w14:textId="77777777"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 xml:space="preserve">.8- A apuração de responsabilidade relacionadas às sanções de impedimento de licitar e contratar e de declaração de inidoneidade para licitar ou contratar demandará a instauração de processo de responsabilização a ser conduzido por comissão composta por 02 (dois) ou mais servidores estáveis, que avaliará fatos e circunstâncias conhecidos e intimará o licitante ou o adjudicatário para, no prazo de 15 (quinze) dias úteis, contado da data de sua intimação, apresentar defesa escrita e especificar as provas que pretenda produzir. </w:t>
      </w:r>
    </w:p>
    <w:p w14:paraId="60A0769E" w14:textId="77777777"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.9- 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05 (cinco) dias úteis, encaminhará o recurso com sua motivação à autoridade superior, que deverá proferir sua decisão no prazo máximo de 20 (vinte) dias úteis, contado do recebimento dos autos.</w:t>
      </w:r>
    </w:p>
    <w:p w14:paraId="06F3780C" w14:textId="77777777" w:rsidR="00403CA6"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 xml:space="preserve">.10- Caberá a apresentação de pedido de reconsideração da aplicação da sanção de declaração de inidoneidade para licitar ou contratar no prazo de 15 (quinze) dias úteis, contado da data da intimação, e decidido no prazo </w:t>
      </w:r>
    </w:p>
    <w:p w14:paraId="4551265F" w14:textId="77777777"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.11- O recurso e o pedido de reconsideração terão efeito suspensivo do ato ou da decisão recorrida até que sobrevenha decisão final da autoridade competente.</w:t>
      </w:r>
    </w:p>
    <w:p w14:paraId="5539E553" w14:textId="77777777"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.12- aplicação das sanções previstas neste edital não exclui, em hipótese alguma, a obrigação de reparação integral dos danos causados.</w:t>
      </w:r>
    </w:p>
    <w:p w14:paraId="291F80B0" w14:textId="77777777" w:rsidR="008703BE" w:rsidRPr="00C5004C" w:rsidRDefault="008703BE" w:rsidP="00F37A3B">
      <w:pPr>
        <w:pStyle w:val="PargrafodaLista"/>
        <w:spacing w:after="120"/>
        <w:ind w:left="0"/>
        <w:rPr>
          <w:color w:val="000000" w:themeColor="text1"/>
          <w:sz w:val="24"/>
          <w:szCs w:val="24"/>
        </w:rPr>
      </w:pPr>
      <w:r w:rsidRPr="00F37A3B">
        <w:rPr>
          <w:sz w:val="24"/>
          <w:szCs w:val="24"/>
        </w:rPr>
        <w:t>2</w:t>
      </w:r>
      <w:r w:rsidR="00D51174">
        <w:rPr>
          <w:sz w:val="24"/>
          <w:szCs w:val="24"/>
        </w:rPr>
        <w:t>4</w:t>
      </w:r>
      <w:r w:rsidRPr="00F37A3B">
        <w:rPr>
          <w:sz w:val="24"/>
          <w:szCs w:val="24"/>
        </w:rPr>
        <w:t>.13 - A sanção de impedimento de licitar e contratar será aplicada ao responsável em decorrência das infrações administrativas relacionadas nos itens 2</w:t>
      </w:r>
      <w:r w:rsidR="00D51174">
        <w:rPr>
          <w:sz w:val="24"/>
          <w:szCs w:val="24"/>
        </w:rPr>
        <w:t>4</w:t>
      </w:r>
      <w:r w:rsidRPr="00F37A3B">
        <w:rPr>
          <w:sz w:val="24"/>
          <w:szCs w:val="24"/>
        </w:rPr>
        <w:t>.1.1, 2</w:t>
      </w:r>
      <w:r w:rsidR="00D51174">
        <w:rPr>
          <w:sz w:val="24"/>
          <w:szCs w:val="24"/>
        </w:rPr>
        <w:t>4</w:t>
      </w:r>
      <w:r w:rsidRPr="00F37A3B">
        <w:rPr>
          <w:sz w:val="24"/>
          <w:szCs w:val="24"/>
        </w:rPr>
        <w:t>.1.2 e 2</w:t>
      </w:r>
      <w:r w:rsidR="00D51174">
        <w:rPr>
          <w:sz w:val="24"/>
          <w:szCs w:val="24"/>
        </w:rPr>
        <w:t>4</w:t>
      </w:r>
      <w:r w:rsidRPr="00F37A3B">
        <w:rPr>
          <w:sz w:val="24"/>
          <w:szCs w:val="24"/>
        </w:rPr>
        <w:t xml:space="preserve">.1.3, quando não se justificar a imposição de penalidade mais grave, e impedirá o responsável de licitar e </w:t>
      </w:r>
      <w:r w:rsidRPr="00C5004C">
        <w:rPr>
          <w:color w:val="000000" w:themeColor="text1"/>
          <w:sz w:val="24"/>
          <w:szCs w:val="24"/>
        </w:rPr>
        <w:t>contratar no âmbito da Administração Pública direta e indireta do Município de Bom Jardim, pelo prazo máximo de 3 (três) anos</w:t>
      </w:r>
    </w:p>
    <w:p w14:paraId="3898AA1E" w14:textId="77777777" w:rsidR="00F37A3B" w:rsidRPr="00C5004C" w:rsidRDefault="008703BE" w:rsidP="00F37A3B">
      <w:pPr>
        <w:pStyle w:val="PargrafodaLista"/>
        <w:spacing w:after="120"/>
        <w:ind w:left="0"/>
        <w:rPr>
          <w:color w:val="000000" w:themeColor="text1"/>
          <w:sz w:val="24"/>
          <w:szCs w:val="24"/>
        </w:rPr>
      </w:pPr>
      <w:r w:rsidRPr="00C5004C">
        <w:rPr>
          <w:color w:val="000000" w:themeColor="text1"/>
          <w:sz w:val="24"/>
          <w:szCs w:val="24"/>
        </w:rPr>
        <w:t>2</w:t>
      </w:r>
      <w:r w:rsidR="00D51174" w:rsidRPr="00C5004C">
        <w:rPr>
          <w:color w:val="000000" w:themeColor="text1"/>
          <w:sz w:val="24"/>
          <w:szCs w:val="24"/>
        </w:rPr>
        <w:t>4</w:t>
      </w:r>
      <w:r w:rsidRPr="00C5004C">
        <w:rPr>
          <w:color w:val="000000" w:themeColor="text1"/>
          <w:sz w:val="24"/>
          <w:szCs w:val="24"/>
        </w:rPr>
        <w:t>.14 - Poderá ser aplicada ao responsável a sanção de declaração de inidoneidade para licitar ou contratar, em decorrência da prática das infrações dispostas nos itens 2</w:t>
      </w:r>
      <w:r w:rsidR="00D51174" w:rsidRPr="00C5004C">
        <w:rPr>
          <w:color w:val="000000" w:themeColor="text1"/>
          <w:sz w:val="24"/>
          <w:szCs w:val="24"/>
        </w:rPr>
        <w:t>4</w:t>
      </w:r>
      <w:r w:rsidRPr="00C5004C">
        <w:rPr>
          <w:color w:val="000000" w:themeColor="text1"/>
          <w:sz w:val="24"/>
          <w:szCs w:val="24"/>
        </w:rPr>
        <w:t>.1.4, 2</w:t>
      </w:r>
      <w:r w:rsidR="00D51174" w:rsidRPr="00C5004C">
        <w:rPr>
          <w:color w:val="000000" w:themeColor="text1"/>
          <w:sz w:val="24"/>
          <w:szCs w:val="24"/>
        </w:rPr>
        <w:t>4</w:t>
      </w:r>
      <w:r w:rsidRPr="00C5004C">
        <w:rPr>
          <w:color w:val="000000" w:themeColor="text1"/>
          <w:sz w:val="24"/>
          <w:szCs w:val="24"/>
        </w:rPr>
        <w:t>.1.5, 2</w:t>
      </w:r>
      <w:r w:rsidR="00D51174" w:rsidRPr="00C5004C">
        <w:rPr>
          <w:color w:val="000000" w:themeColor="text1"/>
          <w:sz w:val="24"/>
          <w:szCs w:val="24"/>
        </w:rPr>
        <w:t>4</w:t>
      </w:r>
      <w:r w:rsidRPr="00C5004C">
        <w:rPr>
          <w:color w:val="000000" w:themeColor="text1"/>
          <w:sz w:val="24"/>
          <w:szCs w:val="24"/>
        </w:rPr>
        <w:t>.1.6, 2</w:t>
      </w:r>
      <w:r w:rsidR="00D51174" w:rsidRPr="00C5004C">
        <w:rPr>
          <w:color w:val="000000" w:themeColor="text1"/>
          <w:sz w:val="24"/>
          <w:szCs w:val="24"/>
        </w:rPr>
        <w:t>4</w:t>
      </w:r>
      <w:r w:rsidRPr="00C5004C">
        <w:rPr>
          <w:color w:val="000000" w:themeColor="text1"/>
          <w:sz w:val="24"/>
          <w:szCs w:val="24"/>
        </w:rPr>
        <w:t xml:space="preserve">.1.7 </w:t>
      </w:r>
      <w:r w:rsidRPr="00C5004C">
        <w:rPr>
          <w:color w:val="000000" w:themeColor="text1"/>
          <w:sz w:val="24"/>
          <w:szCs w:val="24"/>
        </w:rPr>
        <w:lastRenderedPageBreak/>
        <w:t xml:space="preserve">e </w:t>
      </w:r>
      <w:r w:rsidR="00AB476B" w:rsidRPr="00C5004C">
        <w:rPr>
          <w:color w:val="000000" w:themeColor="text1"/>
          <w:sz w:val="24"/>
          <w:szCs w:val="24"/>
        </w:rPr>
        <w:t>2</w:t>
      </w:r>
      <w:r w:rsidR="00D51174" w:rsidRPr="00C5004C">
        <w:rPr>
          <w:color w:val="000000" w:themeColor="text1"/>
          <w:sz w:val="24"/>
          <w:szCs w:val="24"/>
        </w:rPr>
        <w:t>4</w:t>
      </w:r>
      <w:r w:rsidRPr="00C5004C">
        <w:rPr>
          <w:color w:val="000000" w:themeColor="text1"/>
          <w:sz w:val="24"/>
          <w:szCs w:val="24"/>
        </w:rPr>
        <w:t>.1</w:t>
      </w:r>
      <w:r w:rsidR="00803DE5" w:rsidRPr="00C5004C">
        <w:rPr>
          <w:color w:val="000000" w:themeColor="text1"/>
          <w:sz w:val="24"/>
          <w:szCs w:val="24"/>
        </w:rPr>
        <w:t>.8</w:t>
      </w:r>
      <w:r w:rsidRPr="00C5004C">
        <w:rPr>
          <w:color w:val="000000" w:themeColor="text1"/>
          <w:sz w:val="24"/>
          <w:szCs w:val="24"/>
        </w:rPr>
        <w:t>, bem como pelas infrações administrativas previstas nos itens 2</w:t>
      </w:r>
      <w:r w:rsidR="00D51174" w:rsidRPr="00C5004C">
        <w:rPr>
          <w:color w:val="000000" w:themeColor="text1"/>
          <w:sz w:val="24"/>
          <w:szCs w:val="24"/>
        </w:rPr>
        <w:t>4</w:t>
      </w:r>
      <w:r w:rsidRPr="00C5004C">
        <w:rPr>
          <w:color w:val="000000" w:themeColor="text1"/>
          <w:sz w:val="24"/>
          <w:szCs w:val="24"/>
        </w:rPr>
        <w:t>.1.1, 2</w:t>
      </w:r>
      <w:r w:rsidR="00D51174" w:rsidRPr="00C5004C">
        <w:rPr>
          <w:color w:val="000000" w:themeColor="text1"/>
          <w:sz w:val="24"/>
          <w:szCs w:val="24"/>
        </w:rPr>
        <w:t>4</w:t>
      </w:r>
      <w:r w:rsidRPr="00C5004C">
        <w:rPr>
          <w:color w:val="000000" w:themeColor="text1"/>
          <w:sz w:val="24"/>
          <w:szCs w:val="24"/>
        </w:rPr>
        <w:t>.1.2 e 2</w:t>
      </w:r>
      <w:r w:rsidR="00D51174" w:rsidRPr="00C5004C">
        <w:rPr>
          <w:color w:val="000000" w:themeColor="text1"/>
          <w:sz w:val="24"/>
          <w:szCs w:val="24"/>
        </w:rPr>
        <w:t>4</w:t>
      </w:r>
      <w:r w:rsidRPr="00C5004C">
        <w:rPr>
          <w:color w:val="000000" w:themeColor="text1"/>
          <w:sz w:val="24"/>
          <w:szCs w:val="24"/>
        </w:rPr>
        <w:t>.1.3 que justifiquem a imposição de penalidade mais grave que a sanção de impedimento de licitar e contratar, cuja duração observará o prazo previsto no art. 156, §5º, da Lei n.º 14.133/2021.</w:t>
      </w:r>
    </w:p>
    <w:p w14:paraId="53C313FE" w14:textId="77777777" w:rsidR="00AB476B" w:rsidRPr="00C5004C" w:rsidRDefault="00AB476B" w:rsidP="00F37A3B">
      <w:pPr>
        <w:pStyle w:val="PargrafodaLista"/>
        <w:spacing w:after="120"/>
        <w:ind w:left="0"/>
        <w:rPr>
          <w:b/>
          <w:color w:val="000000" w:themeColor="text1"/>
          <w:sz w:val="24"/>
          <w:szCs w:val="24"/>
        </w:rPr>
      </w:pPr>
      <w:r w:rsidRPr="00C5004C">
        <w:rPr>
          <w:b/>
          <w:color w:val="000000" w:themeColor="text1"/>
          <w:sz w:val="24"/>
          <w:szCs w:val="24"/>
        </w:rPr>
        <w:t>2</w:t>
      </w:r>
      <w:r w:rsidR="00D51174" w:rsidRPr="00C5004C">
        <w:rPr>
          <w:b/>
          <w:color w:val="000000" w:themeColor="text1"/>
          <w:sz w:val="24"/>
          <w:szCs w:val="24"/>
        </w:rPr>
        <w:t>5</w:t>
      </w:r>
      <w:r w:rsidRPr="00C5004C">
        <w:rPr>
          <w:b/>
          <w:color w:val="000000" w:themeColor="text1"/>
          <w:sz w:val="24"/>
          <w:szCs w:val="24"/>
        </w:rPr>
        <w:t xml:space="preserve"> – DAS DISPOSIÇÕES FINAIS</w:t>
      </w:r>
    </w:p>
    <w:p w14:paraId="7DE2E1F8" w14:textId="749646DD" w:rsidR="00E87FA5" w:rsidRPr="00C5004C" w:rsidRDefault="00A23305" w:rsidP="00F37A3B">
      <w:pPr>
        <w:pStyle w:val="Corpodetexto"/>
        <w:tabs>
          <w:tab w:val="left" w:pos="9923"/>
        </w:tabs>
        <w:spacing w:before="115"/>
        <w:ind w:left="0"/>
        <w:jc w:val="both"/>
        <w:rPr>
          <w:color w:val="000000" w:themeColor="text1"/>
        </w:rPr>
      </w:pPr>
      <w:r>
        <w:rPr>
          <w:noProof/>
          <w:color w:val="000000" w:themeColor="text1"/>
          <w:lang w:val="pt-BR" w:eastAsia="pt-BR"/>
        </w:rPr>
        <mc:AlternateContent>
          <mc:Choice Requires="wps">
            <w:drawing>
              <wp:anchor distT="0" distB="0" distL="114300" distR="114300" simplePos="0" relativeHeight="485542912" behindDoc="1" locked="0" layoutInCell="1" allowOverlap="1" wp14:anchorId="5780E4E3" wp14:editId="0DC90A21">
                <wp:simplePos x="0" y="0"/>
                <wp:positionH relativeFrom="page">
                  <wp:posOffset>1075690</wp:posOffset>
                </wp:positionH>
                <wp:positionV relativeFrom="paragraph">
                  <wp:posOffset>-75565</wp:posOffset>
                </wp:positionV>
                <wp:extent cx="80645" cy="12065"/>
                <wp:effectExtent l="0" t="0" r="0" b="0"/>
                <wp:wrapNone/>
                <wp:docPr id="1193930518"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B7F98C" id="Rectangle 229" o:spid="_x0000_s1026" style="position:absolute;margin-left:84.7pt;margin-top:-5.95pt;width:6.35pt;height:.95pt;z-index:-1777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825RcN8AAAALAQAADwAAAGRycy9kb3ducmV2LnhtbEyPwU7DMAyG70i8&#10;Q2QkblvSakxtaToxJI5IbOPAbmlj2mqNU5JsKzw96QmOv/3p9+dyM5mBXdD53pKEZCmAITVW99RK&#10;eD+8LDJgPijSarCEEr7Rw6a6vSlVoe2VdnjZh5bFEvKFktCFMBac+6ZDo/zSjkhx92mdUSFG13Lt&#10;1DWWm4GnQqy5UT3FC50a8bnD5rQ/GwnbPNt+va3o9WdXH/H4UZ8eUiekvL+bnh6BBZzCHwyzflSH&#10;KjrV9kzasyHmdb6KqIRFkuTAZiJLE2D1PBECeFXy/z9UvwAAAP//AwBQSwECLQAUAAYACAAAACEA&#10;toM4kv4AAADhAQAAEwAAAAAAAAAAAAAAAAAAAAAAW0NvbnRlbnRfVHlwZXNdLnhtbFBLAQItABQA&#10;BgAIAAAAIQA4/SH/1gAAAJQBAAALAAAAAAAAAAAAAAAAAC8BAABfcmVscy8ucmVsc1BLAQItABQA&#10;BgAIAAAAIQBCTm9B4gEAALIDAAAOAAAAAAAAAAAAAAAAAC4CAABkcnMvZTJvRG9jLnhtbFBLAQIt&#10;ABQABgAIAAAAIQDzblFw3wAAAAsBAAAPAAAAAAAAAAAAAAAAADwEAABkcnMvZG93bnJldi54bWxQ&#10;SwUGAAAAAAQABADzAAAASAUAAAAA&#10;" fillcolor="black" stroked="f">
                <w10:wrap anchorx="page"/>
              </v:rect>
            </w:pict>
          </mc:Fallback>
        </mc:AlternateContent>
      </w:r>
      <w:r w:rsidR="00870EFC" w:rsidRPr="00C5004C">
        <w:rPr>
          <w:color w:val="000000" w:themeColor="text1"/>
        </w:rPr>
        <w:t>2</w:t>
      </w:r>
      <w:r w:rsidR="00D51174" w:rsidRPr="00C5004C">
        <w:rPr>
          <w:color w:val="000000" w:themeColor="text1"/>
        </w:rPr>
        <w:t>5</w:t>
      </w:r>
      <w:r w:rsidR="00870EFC" w:rsidRPr="00C5004C">
        <w:rPr>
          <w:color w:val="000000" w:themeColor="text1"/>
        </w:rPr>
        <w:t>.1-</w:t>
      </w:r>
      <w:r w:rsidR="00870EFC" w:rsidRPr="00C5004C">
        <w:rPr>
          <w:color w:val="000000" w:themeColor="text1"/>
          <w:spacing w:val="-2"/>
        </w:rPr>
        <w:t xml:space="preserve"> </w:t>
      </w:r>
      <w:r w:rsidR="00870EFC" w:rsidRPr="00C5004C">
        <w:rPr>
          <w:color w:val="000000" w:themeColor="text1"/>
        </w:rPr>
        <w:t>Será</w:t>
      </w:r>
      <w:r w:rsidR="00870EFC" w:rsidRPr="00C5004C">
        <w:rPr>
          <w:color w:val="000000" w:themeColor="text1"/>
          <w:spacing w:val="-2"/>
        </w:rPr>
        <w:t xml:space="preserve"> </w:t>
      </w:r>
      <w:r w:rsidR="00870EFC" w:rsidRPr="00C5004C">
        <w:rPr>
          <w:color w:val="000000" w:themeColor="text1"/>
        </w:rPr>
        <w:t>divulgada</w:t>
      </w:r>
      <w:r w:rsidR="00870EFC" w:rsidRPr="00C5004C">
        <w:rPr>
          <w:color w:val="000000" w:themeColor="text1"/>
          <w:spacing w:val="-2"/>
        </w:rPr>
        <w:t xml:space="preserve"> </w:t>
      </w:r>
      <w:r w:rsidR="00870EFC" w:rsidRPr="00C5004C">
        <w:rPr>
          <w:color w:val="000000" w:themeColor="text1"/>
        </w:rPr>
        <w:t>ata da</w:t>
      </w:r>
      <w:r w:rsidR="00870EFC" w:rsidRPr="00C5004C">
        <w:rPr>
          <w:color w:val="000000" w:themeColor="text1"/>
          <w:spacing w:val="-2"/>
        </w:rPr>
        <w:t xml:space="preserve"> </w:t>
      </w:r>
      <w:r w:rsidR="00870EFC" w:rsidRPr="00C5004C">
        <w:rPr>
          <w:color w:val="000000" w:themeColor="text1"/>
        </w:rPr>
        <w:t>sessão</w:t>
      </w:r>
      <w:r w:rsidR="00870EFC" w:rsidRPr="00C5004C">
        <w:rPr>
          <w:color w:val="000000" w:themeColor="text1"/>
          <w:spacing w:val="-1"/>
        </w:rPr>
        <w:t xml:space="preserve"> </w:t>
      </w:r>
      <w:r w:rsidR="00870EFC" w:rsidRPr="00C5004C">
        <w:rPr>
          <w:color w:val="000000" w:themeColor="text1"/>
        </w:rPr>
        <w:t>pública</w:t>
      </w:r>
      <w:r w:rsidR="00870EFC" w:rsidRPr="00C5004C">
        <w:rPr>
          <w:color w:val="000000" w:themeColor="text1"/>
          <w:spacing w:val="-2"/>
        </w:rPr>
        <w:t xml:space="preserve"> </w:t>
      </w:r>
      <w:r w:rsidR="00870EFC" w:rsidRPr="00C5004C">
        <w:rPr>
          <w:color w:val="000000" w:themeColor="text1"/>
        </w:rPr>
        <w:t>no</w:t>
      </w:r>
      <w:r w:rsidR="00870EFC" w:rsidRPr="00C5004C">
        <w:rPr>
          <w:color w:val="000000" w:themeColor="text1"/>
          <w:spacing w:val="-1"/>
        </w:rPr>
        <w:t xml:space="preserve"> </w:t>
      </w:r>
      <w:r w:rsidR="00870EFC" w:rsidRPr="00C5004C">
        <w:rPr>
          <w:color w:val="000000" w:themeColor="text1"/>
        </w:rPr>
        <w:t>sistema</w:t>
      </w:r>
      <w:r w:rsidR="00870EFC" w:rsidRPr="00C5004C">
        <w:rPr>
          <w:color w:val="000000" w:themeColor="text1"/>
          <w:spacing w:val="-2"/>
        </w:rPr>
        <w:t xml:space="preserve"> </w:t>
      </w:r>
      <w:r w:rsidR="00870EFC" w:rsidRPr="00C5004C">
        <w:rPr>
          <w:color w:val="000000" w:themeColor="text1"/>
        </w:rPr>
        <w:t>eletrônico.</w:t>
      </w:r>
    </w:p>
    <w:p w14:paraId="0403DA1D" w14:textId="77777777" w:rsidR="00E87FA5" w:rsidRPr="00D51174" w:rsidRDefault="00BE394F" w:rsidP="00F37A3B">
      <w:pPr>
        <w:pStyle w:val="Corpodetexto"/>
        <w:tabs>
          <w:tab w:val="left" w:pos="9923"/>
        </w:tabs>
        <w:ind w:left="0"/>
        <w:jc w:val="both"/>
      </w:pPr>
      <w:r w:rsidRPr="00C5004C">
        <w:rPr>
          <w:color w:val="000000" w:themeColor="text1"/>
        </w:rPr>
        <w:t>2</w:t>
      </w:r>
      <w:r w:rsidR="00D51174" w:rsidRPr="00C5004C">
        <w:rPr>
          <w:color w:val="000000" w:themeColor="text1"/>
        </w:rPr>
        <w:t>5</w:t>
      </w:r>
      <w:r w:rsidR="00870EFC" w:rsidRPr="00C5004C">
        <w:rPr>
          <w:color w:val="000000" w:themeColor="text1"/>
        </w:rPr>
        <w:t>.2- A simples participação na presente licitação, caracterizada pela inscrição e credenciamento</w:t>
      </w:r>
      <w:r w:rsidR="00870EFC" w:rsidRPr="00C5004C">
        <w:rPr>
          <w:color w:val="000000" w:themeColor="text1"/>
          <w:spacing w:val="1"/>
        </w:rPr>
        <w:t xml:space="preserve"> </w:t>
      </w:r>
      <w:r w:rsidR="00870EFC" w:rsidRPr="00C5004C">
        <w:rPr>
          <w:color w:val="000000" w:themeColor="text1"/>
        </w:rPr>
        <w:t>para</w:t>
      </w:r>
      <w:r w:rsidR="00870EFC" w:rsidRPr="00C5004C">
        <w:rPr>
          <w:color w:val="000000" w:themeColor="text1"/>
          <w:spacing w:val="1"/>
        </w:rPr>
        <w:t xml:space="preserve"> </w:t>
      </w:r>
      <w:r w:rsidR="00870EFC" w:rsidRPr="00C5004C">
        <w:rPr>
          <w:color w:val="000000" w:themeColor="text1"/>
        </w:rPr>
        <w:t>participar</w:t>
      </w:r>
      <w:r w:rsidR="00870EFC" w:rsidRPr="00C5004C">
        <w:rPr>
          <w:color w:val="000000" w:themeColor="text1"/>
          <w:spacing w:val="1"/>
        </w:rPr>
        <w:t xml:space="preserve"> </w:t>
      </w:r>
      <w:r w:rsidR="008B5C97" w:rsidRPr="00C5004C">
        <w:rPr>
          <w:color w:val="000000" w:themeColor="text1"/>
        </w:rPr>
        <w:t>da concorrência</w:t>
      </w:r>
      <w:r w:rsidR="00870EFC" w:rsidRPr="00C5004C">
        <w:rPr>
          <w:color w:val="000000" w:themeColor="text1"/>
        </w:rPr>
        <w:t>,</w:t>
      </w:r>
      <w:r w:rsidR="00870EFC" w:rsidRPr="00C5004C">
        <w:rPr>
          <w:color w:val="000000" w:themeColor="text1"/>
          <w:spacing w:val="1"/>
        </w:rPr>
        <w:t xml:space="preserve"> </w:t>
      </w:r>
      <w:r w:rsidR="00870EFC" w:rsidRPr="00C5004C">
        <w:rPr>
          <w:color w:val="000000" w:themeColor="text1"/>
        </w:rPr>
        <w:t>implica</w:t>
      </w:r>
      <w:r w:rsidR="00870EFC" w:rsidRPr="00C5004C">
        <w:rPr>
          <w:color w:val="000000" w:themeColor="text1"/>
          <w:spacing w:val="1"/>
        </w:rPr>
        <w:t xml:space="preserve"> </w:t>
      </w:r>
      <w:r w:rsidR="00870EFC" w:rsidRPr="00C5004C">
        <w:rPr>
          <w:color w:val="000000" w:themeColor="text1"/>
        </w:rPr>
        <w:t>para</w:t>
      </w:r>
      <w:r w:rsidR="00870EFC" w:rsidRPr="00C5004C">
        <w:rPr>
          <w:color w:val="000000" w:themeColor="text1"/>
          <w:spacing w:val="1"/>
        </w:rPr>
        <w:t xml:space="preserve"> </w:t>
      </w:r>
      <w:r w:rsidR="00870EFC" w:rsidRPr="00C5004C">
        <w:rPr>
          <w:color w:val="000000" w:themeColor="text1"/>
        </w:rPr>
        <w:t>a</w:t>
      </w:r>
      <w:r w:rsidR="00870EFC" w:rsidRPr="00C5004C">
        <w:rPr>
          <w:color w:val="000000" w:themeColor="text1"/>
          <w:spacing w:val="1"/>
        </w:rPr>
        <w:t xml:space="preserve"> </w:t>
      </w:r>
      <w:r w:rsidR="00870EFC" w:rsidRPr="00C5004C">
        <w:rPr>
          <w:color w:val="000000" w:themeColor="text1"/>
        </w:rPr>
        <w:t>licitante</w:t>
      </w:r>
      <w:r w:rsidR="00870EFC" w:rsidRPr="00C5004C">
        <w:rPr>
          <w:color w:val="000000" w:themeColor="text1"/>
          <w:spacing w:val="1"/>
        </w:rPr>
        <w:t xml:space="preserve"> </w:t>
      </w:r>
      <w:r w:rsidR="00870EFC" w:rsidRPr="00C5004C">
        <w:rPr>
          <w:color w:val="000000" w:themeColor="text1"/>
        </w:rPr>
        <w:t>a</w:t>
      </w:r>
      <w:r w:rsidR="00870EFC" w:rsidRPr="00C5004C">
        <w:rPr>
          <w:color w:val="000000" w:themeColor="text1"/>
          <w:spacing w:val="1"/>
        </w:rPr>
        <w:t xml:space="preserve"> </w:t>
      </w:r>
      <w:r w:rsidR="00870EFC" w:rsidRPr="00C5004C">
        <w:rPr>
          <w:color w:val="000000" w:themeColor="text1"/>
        </w:rPr>
        <w:t>observância</w:t>
      </w:r>
      <w:r w:rsidR="00870EFC" w:rsidRPr="00C5004C">
        <w:rPr>
          <w:color w:val="000000" w:themeColor="text1"/>
          <w:spacing w:val="1"/>
        </w:rPr>
        <w:t xml:space="preserve"> </w:t>
      </w:r>
      <w:r w:rsidR="00870EFC" w:rsidRPr="00C5004C">
        <w:rPr>
          <w:color w:val="000000" w:themeColor="text1"/>
        </w:rPr>
        <w:t>dos</w:t>
      </w:r>
      <w:r w:rsidR="00870EFC" w:rsidRPr="00C5004C">
        <w:rPr>
          <w:color w:val="000000" w:themeColor="text1"/>
          <w:spacing w:val="1"/>
        </w:rPr>
        <w:t xml:space="preserve"> </w:t>
      </w:r>
      <w:r w:rsidR="00870EFC" w:rsidRPr="00C5004C">
        <w:rPr>
          <w:color w:val="000000" w:themeColor="text1"/>
        </w:rPr>
        <w:t>preceitos</w:t>
      </w:r>
      <w:r w:rsidR="00870EFC" w:rsidRPr="00C5004C">
        <w:rPr>
          <w:color w:val="000000" w:themeColor="text1"/>
          <w:spacing w:val="1"/>
        </w:rPr>
        <w:t xml:space="preserve"> </w:t>
      </w:r>
      <w:r w:rsidR="00870EFC" w:rsidRPr="00C5004C">
        <w:rPr>
          <w:color w:val="000000" w:themeColor="text1"/>
        </w:rPr>
        <w:t>legais</w:t>
      </w:r>
      <w:r w:rsidR="00870EFC" w:rsidRPr="00C5004C">
        <w:rPr>
          <w:color w:val="000000" w:themeColor="text1"/>
          <w:spacing w:val="60"/>
        </w:rPr>
        <w:t xml:space="preserve"> </w:t>
      </w:r>
      <w:r w:rsidR="00870EFC" w:rsidRPr="00C5004C">
        <w:rPr>
          <w:color w:val="000000" w:themeColor="text1"/>
        </w:rPr>
        <w:t>e</w:t>
      </w:r>
      <w:r w:rsidR="00870EFC" w:rsidRPr="00C5004C">
        <w:rPr>
          <w:color w:val="000000" w:themeColor="text1"/>
          <w:spacing w:val="1"/>
        </w:rPr>
        <w:t xml:space="preserve"> </w:t>
      </w:r>
      <w:r w:rsidR="00870EFC" w:rsidRPr="00C5004C">
        <w:rPr>
          <w:color w:val="000000" w:themeColor="text1"/>
        </w:rPr>
        <w:t>regulamentares em vigor, bem como a integral e incondicional aceitação de todos os termos e</w:t>
      </w:r>
      <w:r w:rsidR="00870EFC" w:rsidRPr="00C5004C">
        <w:rPr>
          <w:color w:val="000000" w:themeColor="text1"/>
          <w:spacing w:val="1"/>
        </w:rPr>
        <w:t xml:space="preserve"> </w:t>
      </w:r>
      <w:r w:rsidR="00870EFC" w:rsidRPr="00C5004C">
        <w:rPr>
          <w:color w:val="000000" w:themeColor="text1"/>
        </w:rPr>
        <w:t>condições deste edital e de seus anexos, aos quais se submete; implica, também, no reconhecimento</w:t>
      </w:r>
      <w:r w:rsidR="00870EFC" w:rsidRPr="00C5004C">
        <w:rPr>
          <w:color w:val="000000" w:themeColor="text1"/>
          <w:spacing w:val="1"/>
        </w:rPr>
        <w:t xml:space="preserve"> </w:t>
      </w:r>
      <w:r w:rsidR="00870EFC" w:rsidRPr="00C5004C">
        <w:rPr>
          <w:color w:val="000000" w:themeColor="text1"/>
        </w:rPr>
        <w:t>de</w:t>
      </w:r>
      <w:r w:rsidR="00870EFC" w:rsidRPr="00C5004C">
        <w:rPr>
          <w:color w:val="000000" w:themeColor="text1"/>
          <w:spacing w:val="1"/>
        </w:rPr>
        <w:t xml:space="preserve"> </w:t>
      </w:r>
      <w:r w:rsidR="00870EFC" w:rsidRPr="00C5004C">
        <w:rPr>
          <w:color w:val="000000" w:themeColor="text1"/>
        </w:rPr>
        <w:t>que</w:t>
      </w:r>
      <w:r w:rsidR="00870EFC" w:rsidRPr="00C5004C">
        <w:rPr>
          <w:color w:val="000000" w:themeColor="text1"/>
          <w:spacing w:val="1"/>
        </w:rPr>
        <w:t xml:space="preserve"> </w:t>
      </w:r>
      <w:r w:rsidR="00870EFC" w:rsidRPr="00C5004C">
        <w:rPr>
          <w:color w:val="000000" w:themeColor="text1"/>
        </w:rPr>
        <w:t>este</w:t>
      </w:r>
      <w:r w:rsidR="00870EFC" w:rsidRPr="00C5004C">
        <w:rPr>
          <w:color w:val="000000" w:themeColor="text1"/>
          <w:spacing w:val="1"/>
        </w:rPr>
        <w:t xml:space="preserve"> </w:t>
      </w:r>
      <w:r w:rsidR="00870EFC" w:rsidRPr="00C5004C">
        <w:rPr>
          <w:color w:val="000000" w:themeColor="text1"/>
        </w:rPr>
        <w:t>instrumento</w:t>
      </w:r>
      <w:r w:rsidR="00870EFC" w:rsidRPr="00C5004C">
        <w:rPr>
          <w:color w:val="000000" w:themeColor="text1"/>
          <w:spacing w:val="1"/>
        </w:rPr>
        <w:t xml:space="preserve"> </w:t>
      </w:r>
      <w:r w:rsidR="00870EFC" w:rsidRPr="00C5004C">
        <w:rPr>
          <w:color w:val="000000" w:themeColor="text1"/>
        </w:rPr>
        <w:t>convocatório</w:t>
      </w:r>
      <w:r w:rsidR="00870EFC" w:rsidRPr="00C5004C">
        <w:rPr>
          <w:color w:val="000000" w:themeColor="text1"/>
          <w:spacing w:val="1"/>
        </w:rPr>
        <w:t xml:space="preserve"> </w:t>
      </w:r>
      <w:r w:rsidR="00870EFC" w:rsidRPr="00F37A3B">
        <w:rPr>
          <w:color w:val="000000" w:themeColor="text1"/>
        </w:rPr>
        <w:t>e</w:t>
      </w:r>
      <w:r w:rsidR="00870EFC" w:rsidRPr="00F37A3B">
        <w:rPr>
          <w:color w:val="000000" w:themeColor="text1"/>
          <w:spacing w:val="1"/>
        </w:rPr>
        <w:t xml:space="preserve"> </w:t>
      </w:r>
      <w:r w:rsidR="00870EFC" w:rsidRPr="00F37A3B">
        <w:rPr>
          <w:color w:val="000000" w:themeColor="text1"/>
        </w:rPr>
        <w:t>seus</w:t>
      </w:r>
      <w:r w:rsidR="00870EFC" w:rsidRPr="00F37A3B">
        <w:rPr>
          <w:color w:val="000000" w:themeColor="text1"/>
          <w:spacing w:val="1"/>
        </w:rPr>
        <w:t xml:space="preserve"> </w:t>
      </w:r>
      <w:r w:rsidR="00870EFC" w:rsidRPr="00F37A3B">
        <w:rPr>
          <w:color w:val="000000" w:themeColor="text1"/>
        </w:rPr>
        <w:t>anexos</w:t>
      </w:r>
      <w:r w:rsidR="00870EFC" w:rsidRPr="00F37A3B">
        <w:rPr>
          <w:color w:val="000000" w:themeColor="text1"/>
          <w:spacing w:val="1"/>
        </w:rPr>
        <w:t xml:space="preserve"> </w:t>
      </w:r>
      <w:r w:rsidR="00870EFC" w:rsidRPr="00F37A3B">
        <w:rPr>
          <w:color w:val="000000" w:themeColor="text1"/>
        </w:rPr>
        <w:t>caracterizaram perfeitamente o objeto do</w:t>
      </w:r>
      <w:r w:rsidR="00870EFC" w:rsidRPr="00F37A3B">
        <w:rPr>
          <w:color w:val="000000" w:themeColor="text1"/>
          <w:spacing w:val="1"/>
        </w:rPr>
        <w:t xml:space="preserve"> </w:t>
      </w:r>
      <w:r w:rsidR="00870EFC" w:rsidRPr="00F37A3B">
        <w:rPr>
          <w:color w:val="000000" w:themeColor="text1"/>
        </w:rPr>
        <w:t>certame, sendo os mesmos suficientes para a exata compreensão do objeto e para seu perfeito</w:t>
      </w:r>
      <w:r w:rsidR="00870EFC" w:rsidRPr="00F37A3B">
        <w:rPr>
          <w:color w:val="000000" w:themeColor="text1"/>
          <w:spacing w:val="1"/>
        </w:rPr>
        <w:t xml:space="preserve"> </w:t>
      </w:r>
      <w:r w:rsidR="00870EFC" w:rsidRPr="00F37A3B">
        <w:rPr>
          <w:color w:val="000000" w:themeColor="text1"/>
        </w:rPr>
        <w:t>atendimento,</w:t>
      </w:r>
      <w:r w:rsidR="00870EFC" w:rsidRPr="00F37A3B">
        <w:rPr>
          <w:color w:val="000000" w:themeColor="text1"/>
          <w:spacing w:val="-1"/>
        </w:rPr>
        <w:t xml:space="preserve"> </w:t>
      </w:r>
      <w:r w:rsidR="00870EFC" w:rsidRPr="00F37A3B">
        <w:rPr>
          <w:color w:val="000000" w:themeColor="text1"/>
        </w:rPr>
        <w:t>não cabendo, posteriormente, o</w:t>
      </w:r>
      <w:r w:rsidR="00870EFC" w:rsidRPr="00F37A3B">
        <w:rPr>
          <w:color w:val="000000" w:themeColor="text1"/>
          <w:spacing w:val="-1"/>
        </w:rPr>
        <w:t xml:space="preserve"> </w:t>
      </w:r>
      <w:r w:rsidR="00870EFC" w:rsidRPr="00F37A3B">
        <w:rPr>
          <w:color w:val="000000" w:themeColor="text1"/>
        </w:rPr>
        <w:t>direito a</w:t>
      </w:r>
      <w:r w:rsidR="00870EFC" w:rsidRPr="00F37A3B">
        <w:rPr>
          <w:color w:val="000000" w:themeColor="text1"/>
          <w:spacing w:val="-1"/>
        </w:rPr>
        <w:t xml:space="preserve"> </w:t>
      </w:r>
      <w:r w:rsidR="00870EFC" w:rsidRPr="00F37A3B">
        <w:rPr>
          <w:color w:val="000000" w:themeColor="text1"/>
        </w:rPr>
        <w:t>qualquer</w:t>
      </w:r>
      <w:r w:rsidR="00870EFC" w:rsidRPr="00F37A3B">
        <w:rPr>
          <w:color w:val="000000" w:themeColor="text1"/>
          <w:spacing w:val="-1"/>
        </w:rPr>
        <w:t xml:space="preserve"> </w:t>
      </w:r>
      <w:r w:rsidR="00870EFC" w:rsidRPr="00F37A3B">
        <w:rPr>
          <w:color w:val="000000" w:themeColor="text1"/>
        </w:rPr>
        <w:t>indenização.</w:t>
      </w:r>
    </w:p>
    <w:p w14:paraId="22D3371F" w14:textId="77777777" w:rsidR="00E87FA5" w:rsidRPr="00F37A3B" w:rsidRDefault="00870EFC" w:rsidP="00F37A3B">
      <w:pPr>
        <w:pStyle w:val="Corpodetexto"/>
        <w:tabs>
          <w:tab w:val="left" w:pos="426"/>
          <w:tab w:val="left" w:pos="9923"/>
        </w:tabs>
        <w:spacing w:before="118"/>
        <w:ind w:left="0"/>
        <w:jc w:val="both"/>
        <w:rPr>
          <w:color w:val="000000" w:themeColor="text1"/>
        </w:rPr>
      </w:pPr>
      <w:r w:rsidRPr="00F37A3B">
        <w:rPr>
          <w:color w:val="000000" w:themeColor="text1"/>
        </w:rPr>
        <w:t>2</w:t>
      </w:r>
      <w:r w:rsidR="00D51174">
        <w:rPr>
          <w:color w:val="000000" w:themeColor="text1"/>
        </w:rPr>
        <w:t>5</w:t>
      </w:r>
      <w:r w:rsidRPr="00F37A3B">
        <w:rPr>
          <w:color w:val="000000" w:themeColor="text1"/>
        </w:rPr>
        <w:t>.3- A fidelidade e legitimidade de todos os documentos, informações e declarações prestadas em</w:t>
      </w:r>
      <w:r w:rsidRPr="00F37A3B">
        <w:rPr>
          <w:color w:val="000000" w:themeColor="text1"/>
          <w:spacing w:val="1"/>
        </w:rPr>
        <w:t xml:space="preserve"> </w:t>
      </w:r>
      <w:r w:rsidRPr="00F37A3B">
        <w:rPr>
          <w:color w:val="000000" w:themeColor="text1"/>
          <w:spacing w:val="-1"/>
        </w:rPr>
        <w:t>atendimento</w:t>
      </w:r>
      <w:r w:rsidRPr="00F37A3B">
        <w:rPr>
          <w:color w:val="000000" w:themeColor="text1"/>
        </w:rPr>
        <w:t xml:space="preserve"> </w:t>
      </w:r>
      <w:r w:rsidRPr="00F37A3B">
        <w:rPr>
          <w:color w:val="000000" w:themeColor="text1"/>
          <w:spacing w:val="-1"/>
        </w:rPr>
        <w:t>às</w:t>
      </w:r>
      <w:r w:rsidRPr="00F37A3B">
        <w:rPr>
          <w:color w:val="000000" w:themeColor="text1"/>
        </w:rPr>
        <w:t xml:space="preserve"> </w:t>
      </w:r>
      <w:r w:rsidRPr="00F37A3B">
        <w:rPr>
          <w:color w:val="000000" w:themeColor="text1"/>
          <w:spacing w:val="-1"/>
        </w:rPr>
        <w:t>normas</w:t>
      </w:r>
      <w:r w:rsidRPr="00F37A3B">
        <w:rPr>
          <w:color w:val="000000" w:themeColor="text1"/>
        </w:rPr>
        <w:t xml:space="preserve"> deste instrumento editalício sujeitam-se às penas da lei. A</w:t>
      </w:r>
      <w:r w:rsidRPr="00F37A3B">
        <w:rPr>
          <w:color w:val="000000" w:themeColor="text1"/>
          <w:spacing w:val="1"/>
        </w:rPr>
        <w:t xml:space="preserve"> </w:t>
      </w:r>
      <w:r w:rsidRPr="00F37A3B">
        <w:rPr>
          <w:color w:val="000000" w:themeColor="text1"/>
        </w:rPr>
        <w:t>falsidade</w:t>
      </w:r>
      <w:r w:rsidRPr="00F37A3B">
        <w:rPr>
          <w:color w:val="000000" w:themeColor="text1"/>
          <w:spacing w:val="1"/>
        </w:rPr>
        <w:t xml:space="preserve"> </w:t>
      </w:r>
      <w:r w:rsidRPr="00F37A3B">
        <w:rPr>
          <w:color w:val="000000" w:themeColor="text1"/>
        </w:rPr>
        <w:t>de</w:t>
      </w:r>
      <w:r w:rsidRPr="00F37A3B">
        <w:rPr>
          <w:color w:val="000000" w:themeColor="text1"/>
          <w:spacing w:val="1"/>
        </w:rPr>
        <w:t xml:space="preserve"> </w:t>
      </w:r>
      <w:r w:rsidRPr="00F37A3B">
        <w:rPr>
          <w:color w:val="000000" w:themeColor="text1"/>
        </w:rPr>
        <w:t>qualquer</w:t>
      </w:r>
      <w:r w:rsidRPr="00F37A3B">
        <w:rPr>
          <w:color w:val="000000" w:themeColor="text1"/>
          <w:spacing w:val="1"/>
        </w:rPr>
        <w:t xml:space="preserve"> </w:t>
      </w:r>
      <w:r w:rsidRPr="00F37A3B">
        <w:rPr>
          <w:color w:val="000000" w:themeColor="text1"/>
        </w:rPr>
        <w:t>documento</w:t>
      </w:r>
      <w:r w:rsidRPr="00F37A3B">
        <w:rPr>
          <w:color w:val="000000" w:themeColor="text1"/>
          <w:spacing w:val="1"/>
        </w:rPr>
        <w:t xml:space="preserve"> </w:t>
      </w:r>
      <w:r w:rsidRPr="00F37A3B">
        <w:rPr>
          <w:color w:val="000000" w:themeColor="text1"/>
        </w:rPr>
        <w:t>ou</w:t>
      </w:r>
      <w:r w:rsidRPr="00F37A3B">
        <w:rPr>
          <w:color w:val="000000" w:themeColor="text1"/>
          <w:spacing w:val="1"/>
        </w:rPr>
        <w:t xml:space="preserve"> </w:t>
      </w:r>
      <w:r w:rsidRPr="00F37A3B">
        <w:rPr>
          <w:color w:val="000000" w:themeColor="text1"/>
        </w:rPr>
        <w:t>a</w:t>
      </w:r>
      <w:r w:rsidRPr="00F37A3B">
        <w:rPr>
          <w:color w:val="000000" w:themeColor="text1"/>
          <w:spacing w:val="1"/>
        </w:rPr>
        <w:t xml:space="preserve"> </w:t>
      </w:r>
      <w:r w:rsidRPr="00F37A3B">
        <w:rPr>
          <w:color w:val="000000" w:themeColor="text1"/>
        </w:rPr>
        <w:t>inverdade</w:t>
      </w:r>
      <w:r w:rsidRPr="00F37A3B">
        <w:rPr>
          <w:color w:val="000000" w:themeColor="text1"/>
          <w:spacing w:val="1"/>
        </w:rPr>
        <w:t xml:space="preserve"> </w:t>
      </w:r>
      <w:r w:rsidRPr="00F37A3B">
        <w:rPr>
          <w:color w:val="000000" w:themeColor="text1"/>
        </w:rPr>
        <w:t>das</w:t>
      </w:r>
      <w:r w:rsidRPr="00F37A3B">
        <w:rPr>
          <w:color w:val="000000" w:themeColor="text1"/>
          <w:spacing w:val="1"/>
        </w:rPr>
        <w:t xml:space="preserve"> </w:t>
      </w:r>
      <w:r w:rsidRPr="00F37A3B">
        <w:rPr>
          <w:color w:val="000000" w:themeColor="text1"/>
        </w:rPr>
        <w:t>informações</w:t>
      </w:r>
      <w:r w:rsidRPr="00F37A3B">
        <w:rPr>
          <w:color w:val="000000" w:themeColor="text1"/>
          <w:spacing w:val="1"/>
        </w:rPr>
        <w:t xml:space="preserve"> </w:t>
      </w:r>
      <w:r w:rsidRPr="00F37A3B">
        <w:rPr>
          <w:color w:val="000000" w:themeColor="text1"/>
        </w:rPr>
        <w:t>nele</w:t>
      </w:r>
      <w:r w:rsidRPr="00F37A3B">
        <w:rPr>
          <w:color w:val="000000" w:themeColor="text1"/>
          <w:spacing w:val="1"/>
        </w:rPr>
        <w:t xml:space="preserve"> </w:t>
      </w:r>
      <w:r w:rsidRPr="00F37A3B">
        <w:rPr>
          <w:color w:val="000000" w:themeColor="text1"/>
        </w:rPr>
        <w:t>contidas</w:t>
      </w:r>
      <w:r w:rsidRPr="00F37A3B">
        <w:rPr>
          <w:color w:val="000000" w:themeColor="text1"/>
          <w:spacing w:val="1"/>
        </w:rPr>
        <w:t xml:space="preserve"> </w:t>
      </w:r>
      <w:r w:rsidRPr="00F37A3B">
        <w:rPr>
          <w:color w:val="000000" w:themeColor="text1"/>
        </w:rPr>
        <w:t>implicará na</w:t>
      </w:r>
      <w:r w:rsidRPr="00F37A3B">
        <w:rPr>
          <w:color w:val="000000" w:themeColor="text1"/>
          <w:spacing w:val="1"/>
        </w:rPr>
        <w:t xml:space="preserve"> </w:t>
      </w:r>
      <w:r w:rsidRPr="00F37A3B">
        <w:rPr>
          <w:color w:val="000000" w:themeColor="text1"/>
        </w:rPr>
        <w:t>imediata</w:t>
      </w:r>
      <w:r w:rsidRPr="00F37A3B">
        <w:rPr>
          <w:color w:val="000000" w:themeColor="text1"/>
          <w:spacing w:val="1"/>
        </w:rPr>
        <w:t xml:space="preserve"> </w:t>
      </w:r>
      <w:r w:rsidRPr="00F37A3B">
        <w:rPr>
          <w:color w:val="000000" w:themeColor="text1"/>
        </w:rPr>
        <w:t>desclassificação da licitante que o tiver apresentado; ou, caso tenha sido avencedora, na rescisão do</w:t>
      </w:r>
      <w:r w:rsidRPr="00F37A3B">
        <w:rPr>
          <w:color w:val="000000" w:themeColor="text1"/>
          <w:spacing w:val="1"/>
        </w:rPr>
        <w:t xml:space="preserve"> </w:t>
      </w:r>
      <w:r w:rsidRPr="00F37A3B">
        <w:rPr>
          <w:color w:val="000000" w:themeColor="text1"/>
        </w:rPr>
        <w:t>ajuste,</w:t>
      </w:r>
      <w:r w:rsidRPr="00F37A3B">
        <w:rPr>
          <w:color w:val="000000" w:themeColor="text1"/>
          <w:spacing w:val="-1"/>
        </w:rPr>
        <w:t xml:space="preserve"> </w:t>
      </w:r>
      <w:r w:rsidRPr="00F37A3B">
        <w:rPr>
          <w:color w:val="000000" w:themeColor="text1"/>
        </w:rPr>
        <w:t>sem prejuízo das</w:t>
      </w:r>
      <w:r w:rsidRPr="00F37A3B">
        <w:rPr>
          <w:color w:val="000000" w:themeColor="text1"/>
          <w:spacing w:val="-3"/>
        </w:rPr>
        <w:t xml:space="preserve"> </w:t>
      </w:r>
      <w:r w:rsidRPr="00F37A3B">
        <w:rPr>
          <w:color w:val="000000" w:themeColor="text1"/>
        </w:rPr>
        <w:t>demais</w:t>
      </w:r>
      <w:r w:rsidRPr="00F37A3B">
        <w:rPr>
          <w:color w:val="000000" w:themeColor="text1"/>
          <w:spacing w:val="2"/>
        </w:rPr>
        <w:t xml:space="preserve"> </w:t>
      </w:r>
      <w:r w:rsidRPr="00F37A3B">
        <w:rPr>
          <w:color w:val="000000" w:themeColor="text1"/>
        </w:rPr>
        <w:t>sanções</w:t>
      </w:r>
      <w:r w:rsidRPr="00F37A3B">
        <w:rPr>
          <w:color w:val="000000" w:themeColor="text1"/>
          <w:spacing w:val="2"/>
        </w:rPr>
        <w:t xml:space="preserve"> </w:t>
      </w:r>
      <w:r w:rsidRPr="00F37A3B">
        <w:rPr>
          <w:color w:val="000000" w:themeColor="text1"/>
        </w:rPr>
        <w:t>cabíveis.</w:t>
      </w:r>
    </w:p>
    <w:p w14:paraId="1BF656AA"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37A3B">
        <w:rPr>
          <w:color w:val="000000" w:themeColor="text1"/>
          <w:sz w:val="24"/>
          <w:szCs w:val="24"/>
        </w:rPr>
        <w:t>Cada</w:t>
      </w:r>
      <w:r w:rsidRPr="00F37A3B">
        <w:rPr>
          <w:color w:val="000000" w:themeColor="text1"/>
          <w:spacing w:val="1"/>
          <w:sz w:val="24"/>
          <w:szCs w:val="24"/>
        </w:rPr>
        <w:t xml:space="preserve"> </w:t>
      </w:r>
      <w:r w:rsidRPr="00F37A3B">
        <w:rPr>
          <w:color w:val="000000" w:themeColor="text1"/>
          <w:sz w:val="24"/>
          <w:szCs w:val="24"/>
        </w:rPr>
        <w:t>proponente</w:t>
      </w:r>
      <w:r w:rsidRPr="00F37A3B">
        <w:rPr>
          <w:color w:val="000000" w:themeColor="text1"/>
          <w:spacing w:val="1"/>
          <w:sz w:val="24"/>
          <w:szCs w:val="24"/>
        </w:rPr>
        <w:t xml:space="preserve"> </w:t>
      </w:r>
      <w:r w:rsidRPr="00F37A3B">
        <w:rPr>
          <w:color w:val="000000" w:themeColor="text1"/>
          <w:sz w:val="24"/>
          <w:szCs w:val="24"/>
        </w:rPr>
        <w:t>arcará</w:t>
      </w:r>
      <w:r w:rsidRPr="00F37A3B">
        <w:rPr>
          <w:color w:val="000000" w:themeColor="text1"/>
          <w:spacing w:val="1"/>
          <w:sz w:val="24"/>
          <w:szCs w:val="24"/>
        </w:rPr>
        <w:t xml:space="preserve"> </w:t>
      </w:r>
      <w:r w:rsidRPr="00F37A3B">
        <w:rPr>
          <w:color w:val="000000" w:themeColor="text1"/>
          <w:sz w:val="24"/>
          <w:szCs w:val="24"/>
        </w:rPr>
        <w:t>com</w:t>
      </w:r>
      <w:r w:rsidRPr="00F37A3B">
        <w:rPr>
          <w:color w:val="000000" w:themeColor="text1"/>
          <w:spacing w:val="1"/>
          <w:sz w:val="24"/>
          <w:szCs w:val="24"/>
        </w:rPr>
        <w:t xml:space="preserve"> </w:t>
      </w:r>
      <w:r w:rsidRPr="00F37A3B">
        <w:rPr>
          <w:color w:val="000000" w:themeColor="text1"/>
          <w:sz w:val="24"/>
          <w:szCs w:val="24"/>
        </w:rPr>
        <w:t>todos</w:t>
      </w:r>
      <w:r w:rsidRPr="00F37A3B">
        <w:rPr>
          <w:color w:val="000000" w:themeColor="text1"/>
          <w:spacing w:val="1"/>
          <w:sz w:val="24"/>
          <w:szCs w:val="24"/>
        </w:rPr>
        <w:t xml:space="preserve"> </w:t>
      </w:r>
      <w:r w:rsidRPr="00F37A3B">
        <w:rPr>
          <w:color w:val="000000" w:themeColor="text1"/>
          <w:sz w:val="24"/>
          <w:szCs w:val="24"/>
        </w:rPr>
        <w:t>os</w:t>
      </w:r>
      <w:r w:rsidRPr="00F37A3B">
        <w:rPr>
          <w:color w:val="000000" w:themeColor="text1"/>
          <w:spacing w:val="1"/>
          <w:sz w:val="24"/>
          <w:szCs w:val="24"/>
        </w:rPr>
        <w:t xml:space="preserve"> </w:t>
      </w:r>
      <w:r w:rsidRPr="00F37A3B">
        <w:rPr>
          <w:color w:val="000000" w:themeColor="text1"/>
          <w:sz w:val="24"/>
          <w:szCs w:val="24"/>
        </w:rPr>
        <w:t>custos</w:t>
      </w:r>
      <w:r w:rsidRPr="00F37A3B">
        <w:rPr>
          <w:color w:val="000000" w:themeColor="text1"/>
          <w:spacing w:val="1"/>
          <w:sz w:val="24"/>
          <w:szCs w:val="24"/>
        </w:rPr>
        <w:t xml:space="preserve"> </w:t>
      </w:r>
      <w:r w:rsidRPr="00F37A3B">
        <w:rPr>
          <w:color w:val="000000" w:themeColor="text1"/>
          <w:sz w:val="24"/>
          <w:szCs w:val="24"/>
        </w:rPr>
        <w:t>diretos</w:t>
      </w:r>
      <w:r w:rsidRPr="00F37A3B">
        <w:rPr>
          <w:color w:val="000000" w:themeColor="text1"/>
          <w:spacing w:val="1"/>
          <w:sz w:val="24"/>
          <w:szCs w:val="24"/>
        </w:rPr>
        <w:t xml:space="preserve"> </w:t>
      </w:r>
      <w:r w:rsidRPr="00F37A3B">
        <w:rPr>
          <w:color w:val="000000" w:themeColor="text1"/>
          <w:sz w:val="24"/>
          <w:szCs w:val="24"/>
        </w:rPr>
        <w:t>ou</w:t>
      </w:r>
      <w:r w:rsidRPr="00F37A3B">
        <w:rPr>
          <w:color w:val="000000" w:themeColor="text1"/>
          <w:spacing w:val="1"/>
          <w:sz w:val="24"/>
          <w:szCs w:val="24"/>
        </w:rPr>
        <w:t xml:space="preserve"> </w:t>
      </w:r>
      <w:r w:rsidRPr="00F37A3B">
        <w:rPr>
          <w:color w:val="000000" w:themeColor="text1"/>
          <w:sz w:val="24"/>
          <w:szCs w:val="24"/>
        </w:rPr>
        <w:t>indiretos</w:t>
      </w:r>
      <w:r w:rsidRPr="00F37A3B">
        <w:rPr>
          <w:color w:val="000000" w:themeColor="text1"/>
          <w:spacing w:val="1"/>
          <w:sz w:val="24"/>
          <w:szCs w:val="24"/>
        </w:rPr>
        <w:t xml:space="preserve"> </w:t>
      </w:r>
      <w:r w:rsidRPr="00F37A3B">
        <w:rPr>
          <w:color w:val="000000" w:themeColor="text1"/>
          <w:sz w:val="24"/>
          <w:szCs w:val="24"/>
        </w:rPr>
        <w:t>para</w:t>
      </w:r>
      <w:r w:rsidRPr="00F37A3B">
        <w:rPr>
          <w:color w:val="000000" w:themeColor="text1"/>
          <w:spacing w:val="1"/>
          <w:sz w:val="24"/>
          <w:szCs w:val="24"/>
        </w:rPr>
        <w:t xml:space="preserve"> </w:t>
      </w:r>
      <w:r w:rsidRPr="00F37A3B">
        <w:rPr>
          <w:color w:val="000000" w:themeColor="text1"/>
          <w:sz w:val="24"/>
          <w:szCs w:val="24"/>
        </w:rPr>
        <w:t>a</w:t>
      </w:r>
      <w:r w:rsidRPr="00F37A3B">
        <w:rPr>
          <w:color w:val="000000" w:themeColor="text1"/>
          <w:spacing w:val="1"/>
          <w:sz w:val="24"/>
          <w:szCs w:val="24"/>
        </w:rPr>
        <w:t xml:space="preserve"> </w:t>
      </w:r>
      <w:r w:rsidRPr="00F37A3B">
        <w:rPr>
          <w:color w:val="000000" w:themeColor="text1"/>
          <w:sz w:val="24"/>
          <w:szCs w:val="24"/>
        </w:rPr>
        <w:t>preparação</w:t>
      </w:r>
      <w:r w:rsidRPr="00F37A3B">
        <w:rPr>
          <w:color w:val="000000" w:themeColor="text1"/>
          <w:spacing w:val="1"/>
          <w:sz w:val="24"/>
          <w:szCs w:val="24"/>
        </w:rPr>
        <w:t xml:space="preserve"> </w:t>
      </w:r>
      <w:r w:rsidRPr="00F37A3B">
        <w:rPr>
          <w:color w:val="000000" w:themeColor="text1"/>
          <w:sz w:val="24"/>
          <w:szCs w:val="24"/>
        </w:rPr>
        <w:t>e</w:t>
      </w:r>
      <w:r w:rsidRPr="00F37A3B">
        <w:rPr>
          <w:color w:val="000000" w:themeColor="text1"/>
          <w:spacing w:val="1"/>
          <w:sz w:val="24"/>
          <w:szCs w:val="24"/>
        </w:rPr>
        <w:t xml:space="preserve"> </w:t>
      </w:r>
      <w:r w:rsidRPr="00F37A3B">
        <w:rPr>
          <w:color w:val="000000" w:themeColor="text1"/>
          <w:sz w:val="24"/>
          <w:szCs w:val="24"/>
        </w:rPr>
        <w:t>apresentação</w:t>
      </w:r>
      <w:r w:rsidRPr="00F37A3B">
        <w:rPr>
          <w:color w:val="000000" w:themeColor="text1"/>
          <w:spacing w:val="-2"/>
          <w:sz w:val="24"/>
          <w:szCs w:val="24"/>
        </w:rPr>
        <w:t xml:space="preserve"> </w:t>
      </w:r>
      <w:r w:rsidRPr="00F37A3B">
        <w:rPr>
          <w:color w:val="000000" w:themeColor="text1"/>
          <w:sz w:val="24"/>
          <w:szCs w:val="24"/>
        </w:rPr>
        <w:t>de</w:t>
      </w:r>
      <w:r w:rsidRPr="00F37A3B">
        <w:rPr>
          <w:color w:val="000000" w:themeColor="text1"/>
          <w:spacing w:val="-5"/>
          <w:sz w:val="24"/>
          <w:szCs w:val="24"/>
        </w:rPr>
        <w:t xml:space="preserve"> </w:t>
      </w:r>
      <w:r w:rsidRPr="00F37A3B">
        <w:rPr>
          <w:color w:val="000000" w:themeColor="text1"/>
          <w:sz w:val="24"/>
          <w:szCs w:val="24"/>
        </w:rPr>
        <w:t>sua</w:t>
      </w:r>
      <w:r w:rsidRPr="00F37A3B">
        <w:rPr>
          <w:color w:val="000000" w:themeColor="text1"/>
          <w:spacing w:val="-2"/>
          <w:sz w:val="24"/>
          <w:szCs w:val="24"/>
        </w:rPr>
        <w:t xml:space="preserve"> </w:t>
      </w:r>
      <w:r w:rsidRPr="00F37A3B">
        <w:rPr>
          <w:color w:val="000000" w:themeColor="text1"/>
          <w:sz w:val="24"/>
          <w:szCs w:val="24"/>
        </w:rPr>
        <w:t>proposta,</w:t>
      </w:r>
      <w:r w:rsidRPr="00F37A3B">
        <w:rPr>
          <w:color w:val="000000" w:themeColor="text1"/>
          <w:spacing w:val="-1"/>
          <w:sz w:val="24"/>
          <w:szCs w:val="24"/>
        </w:rPr>
        <w:t xml:space="preserve"> </w:t>
      </w:r>
      <w:r w:rsidRPr="00F37A3B">
        <w:rPr>
          <w:color w:val="000000" w:themeColor="text1"/>
          <w:sz w:val="24"/>
          <w:szCs w:val="24"/>
        </w:rPr>
        <w:t>independentemente do</w:t>
      </w:r>
      <w:r w:rsidRPr="00F37A3B">
        <w:rPr>
          <w:color w:val="000000" w:themeColor="text1"/>
          <w:spacing w:val="-4"/>
          <w:sz w:val="24"/>
          <w:szCs w:val="24"/>
        </w:rPr>
        <w:t xml:space="preserve"> </w:t>
      </w:r>
      <w:r w:rsidRPr="00F37A3B">
        <w:rPr>
          <w:color w:val="000000" w:themeColor="text1"/>
          <w:sz w:val="24"/>
          <w:szCs w:val="24"/>
        </w:rPr>
        <w:t>resultado</w:t>
      </w:r>
      <w:r w:rsidRPr="00F37A3B">
        <w:rPr>
          <w:color w:val="000000" w:themeColor="text1"/>
          <w:spacing w:val="-1"/>
          <w:sz w:val="24"/>
          <w:szCs w:val="24"/>
        </w:rPr>
        <w:t xml:space="preserve"> </w:t>
      </w:r>
      <w:r w:rsidRPr="00F37A3B">
        <w:rPr>
          <w:color w:val="000000" w:themeColor="text1"/>
          <w:sz w:val="24"/>
          <w:szCs w:val="24"/>
        </w:rPr>
        <w:t>deste</w:t>
      </w:r>
      <w:r w:rsidRPr="00F37A3B">
        <w:rPr>
          <w:color w:val="000000" w:themeColor="text1"/>
          <w:spacing w:val="-2"/>
          <w:sz w:val="24"/>
          <w:szCs w:val="24"/>
        </w:rPr>
        <w:t xml:space="preserve"> </w:t>
      </w:r>
      <w:r w:rsidRPr="00F37A3B">
        <w:rPr>
          <w:color w:val="000000" w:themeColor="text1"/>
          <w:sz w:val="24"/>
          <w:szCs w:val="24"/>
        </w:rPr>
        <w:t>procedimento</w:t>
      </w:r>
      <w:r w:rsidRPr="00F37A3B">
        <w:rPr>
          <w:color w:val="000000" w:themeColor="text1"/>
          <w:spacing w:val="1"/>
          <w:sz w:val="24"/>
          <w:szCs w:val="24"/>
        </w:rPr>
        <w:t xml:space="preserve"> </w:t>
      </w:r>
      <w:r w:rsidRPr="00F37A3B">
        <w:rPr>
          <w:color w:val="000000" w:themeColor="text1"/>
          <w:sz w:val="24"/>
          <w:szCs w:val="24"/>
        </w:rPr>
        <w:t>licitatório.</w:t>
      </w:r>
    </w:p>
    <w:p w14:paraId="5467664A"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37A3B">
        <w:rPr>
          <w:color w:val="000000" w:themeColor="text1"/>
          <w:sz w:val="24"/>
          <w:szCs w:val="24"/>
        </w:rPr>
        <w:t>As comunicações decorrentes de eventuais recursos, bem como quaisquer outras comunicações</w:t>
      </w:r>
      <w:r w:rsidRPr="00F37A3B">
        <w:rPr>
          <w:color w:val="000000" w:themeColor="text1"/>
          <w:spacing w:val="1"/>
          <w:sz w:val="24"/>
          <w:szCs w:val="24"/>
        </w:rPr>
        <w:t xml:space="preserve"> </w:t>
      </w:r>
      <w:r w:rsidRPr="00F37A3B">
        <w:rPr>
          <w:color w:val="000000" w:themeColor="text1"/>
          <w:sz w:val="24"/>
          <w:szCs w:val="24"/>
        </w:rPr>
        <w:t>poderão ser comunicadas aos proponentes por qualquer meio de comunicação</w:t>
      </w:r>
      <w:r w:rsidRPr="00F37A3B">
        <w:rPr>
          <w:color w:val="000000" w:themeColor="text1"/>
          <w:spacing w:val="1"/>
          <w:sz w:val="24"/>
          <w:szCs w:val="24"/>
        </w:rPr>
        <w:t xml:space="preserve"> </w:t>
      </w:r>
      <w:r w:rsidRPr="00F37A3B">
        <w:rPr>
          <w:color w:val="000000" w:themeColor="text1"/>
          <w:sz w:val="24"/>
          <w:szCs w:val="24"/>
        </w:rPr>
        <w:t>que comprove o</w:t>
      </w:r>
      <w:r w:rsidRPr="00F37A3B">
        <w:rPr>
          <w:color w:val="000000" w:themeColor="text1"/>
          <w:spacing w:val="1"/>
          <w:sz w:val="24"/>
          <w:szCs w:val="24"/>
        </w:rPr>
        <w:t xml:space="preserve"> </w:t>
      </w:r>
      <w:r w:rsidRPr="00F37A3B">
        <w:rPr>
          <w:color w:val="000000" w:themeColor="text1"/>
          <w:sz w:val="24"/>
          <w:szCs w:val="24"/>
        </w:rPr>
        <w:t>recebimento</w:t>
      </w:r>
      <w:r w:rsidRPr="00F37A3B">
        <w:rPr>
          <w:color w:val="000000" w:themeColor="text1"/>
          <w:spacing w:val="14"/>
          <w:sz w:val="24"/>
          <w:szCs w:val="24"/>
        </w:rPr>
        <w:t xml:space="preserve"> </w:t>
      </w:r>
      <w:r w:rsidRPr="00F37A3B">
        <w:rPr>
          <w:color w:val="000000" w:themeColor="text1"/>
          <w:sz w:val="24"/>
          <w:szCs w:val="24"/>
        </w:rPr>
        <w:t>ou,</w:t>
      </w:r>
      <w:r w:rsidRPr="00F37A3B">
        <w:rPr>
          <w:color w:val="000000" w:themeColor="text1"/>
          <w:spacing w:val="17"/>
          <w:sz w:val="24"/>
          <w:szCs w:val="24"/>
        </w:rPr>
        <w:t xml:space="preserve"> </w:t>
      </w:r>
      <w:r w:rsidRPr="00F37A3B">
        <w:rPr>
          <w:color w:val="000000" w:themeColor="text1"/>
          <w:sz w:val="24"/>
          <w:szCs w:val="24"/>
        </w:rPr>
        <w:t>ainda,</w:t>
      </w:r>
      <w:r w:rsidRPr="00F37A3B">
        <w:rPr>
          <w:color w:val="000000" w:themeColor="text1"/>
          <w:spacing w:val="14"/>
          <w:sz w:val="24"/>
          <w:szCs w:val="24"/>
        </w:rPr>
        <w:t xml:space="preserve"> </w:t>
      </w:r>
      <w:r w:rsidRPr="00F37A3B">
        <w:rPr>
          <w:color w:val="000000" w:themeColor="text1"/>
          <w:sz w:val="24"/>
          <w:szCs w:val="24"/>
        </w:rPr>
        <w:t>dar-se-ão</w:t>
      </w:r>
      <w:r w:rsidRPr="00F37A3B">
        <w:rPr>
          <w:color w:val="000000" w:themeColor="text1"/>
          <w:spacing w:val="14"/>
          <w:sz w:val="24"/>
          <w:szCs w:val="24"/>
        </w:rPr>
        <w:t xml:space="preserve"> </w:t>
      </w:r>
      <w:r w:rsidRPr="00F37A3B">
        <w:rPr>
          <w:color w:val="000000" w:themeColor="text1"/>
          <w:sz w:val="24"/>
          <w:szCs w:val="24"/>
        </w:rPr>
        <w:t>por</w:t>
      </w:r>
      <w:r w:rsidRPr="00F37A3B">
        <w:rPr>
          <w:color w:val="000000" w:themeColor="text1"/>
          <w:spacing w:val="16"/>
          <w:sz w:val="24"/>
          <w:szCs w:val="24"/>
        </w:rPr>
        <w:t xml:space="preserve"> </w:t>
      </w:r>
      <w:r w:rsidRPr="00F37A3B">
        <w:rPr>
          <w:color w:val="000000" w:themeColor="text1"/>
          <w:sz w:val="24"/>
          <w:szCs w:val="24"/>
        </w:rPr>
        <w:t>meio</w:t>
      </w:r>
      <w:r w:rsidRPr="00F37A3B">
        <w:rPr>
          <w:color w:val="000000" w:themeColor="text1"/>
          <w:spacing w:val="13"/>
          <w:sz w:val="24"/>
          <w:szCs w:val="24"/>
        </w:rPr>
        <w:t xml:space="preserve"> </w:t>
      </w:r>
      <w:r w:rsidRPr="00F37A3B">
        <w:rPr>
          <w:color w:val="000000" w:themeColor="text1"/>
          <w:sz w:val="24"/>
          <w:szCs w:val="24"/>
        </w:rPr>
        <w:t>de</w:t>
      </w:r>
      <w:r w:rsidRPr="00F37A3B">
        <w:rPr>
          <w:color w:val="000000" w:themeColor="text1"/>
          <w:spacing w:val="16"/>
          <w:sz w:val="24"/>
          <w:szCs w:val="24"/>
        </w:rPr>
        <w:t xml:space="preserve"> </w:t>
      </w:r>
      <w:r w:rsidRPr="00F37A3B">
        <w:rPr>
          <w:color w:val="000000" w:themeColor="text1"/>
          <w:sz w:val="24"/>
          <w:szCs w:val="24"/>
        </w:rPr>
        <w:t>publicações</w:t>
      </w:r>
      <w:r w:rsidRPr="00F37A3B">
        <w:rPr>
          <w:color w:val="000000" w:themeColor="text1"/>
          <w:spacing w:val="12"/>
          <w:sz w:val="24"/>
          <w:szCs w:val="24"/>
        </w:rPr>
        <w:t xml:space="preserve"> </w:t>
      </w:r>
      <w:r w:rsidRPr="00F37A3B">
        <w:rPr>
          <w:color w:val="000000" w:themeColor="text1"/>
          <w:sz w:val="24"/>
          <w:szCs w:val="24"/>
        </w:rPr>
        <w:t>no</w:t>
      </w:r>
      <w:r w:rsidRPr="00F37A3B">
        <w:rPr>
          <w:color w:val="000000" w:themeColor="text1"/>
          <w:spacing w:val="14"/>
          <w:sz w:val="24"/>
          <w:szCs w:val="24"/>
        </w:rPr>
        <w:t xml:space="preserve"> </w:t>
      </w:r>
      <w:r w:rsidRPr="00F37A3B">
        <w:rPr>
          <w:color w:val="000000" w:themeColor="text1"/>
          <w:sz w:val="24"/>
          <w:szCs w:val="24"/>
        </w:rPr>
        <w:t>link</w:t>
      </w:r>
      <w:r w:rsidRPr="00F37A3B">
        <w:rPr>
          <w:color w:val="000000" w:themeColor="text1"/>
          <w:spacing w:val="14"/>
          <w:sz w:val="24"/>
          <w:szCs w:val="24"/>
        </w:rPr>
        <w:t xml:space="preserve"> </w:t>
      </w:r>
      <w:r w:rsidRPr="00F37A3B">
        <w:rPr>
          <w:color w:val="000000" w:themeColor="text1"/>
          <w:sz w:val="24"/>
          <w:szCs w:val="24"/>
          <w:u w:val="single" w:color="0000FF"/>
        </w:rPr>
        <w:t>https://</w:t>
      </w:r>
      <w:hyperlink r:id="rId23">
        <w:r w:rsidRPr="00F37A3B">
          <w:rPr>
            <w:color w:val="000000" w:themeColor="text1"/>
            <w:sz w:val="24"/>
            <w:szCs w:val="24"/>
            <w:u w:val="single" w:color="0000FF"/>
          </w:rPr>
          <w:t>www.bomjardim.rj.gov.br</w:t>
        </w:r>
      </w:hyperlink>
      <w:r w:rsidRPr="00F37A3B">
        <w:rPr>
          <w:color w:val="000000" w:themeColor="text1"/>
          <w:spacing w:val="-57"/>
          <w:sz w:val="24"/>
          <w:szCs w:val="24"/>
        </w:rPr>
        <w:t xml:space="preserve"> </w:t>
      </w:r>
      <w:r w:rsidRPr="00F37A3B">
        <w:rPr>
          <w:color w:val="000000" w:themeColor="text1"/>
          <w:sz w:val="24"/>
          <w:szCs w:val="24"/>
        </w:rPr>
        <w:t>e</w:t>
      </w:r>
      <w:r w:rsidRPr="00F37A3B">
        <w:rPr>
          <w:color w:val="000000" w:themeColor="text1"/>
          <w:spacing w:val="-5"/>
          <w:sz w:val="24"/>
          <w:szCs w:val="24"/>
        </w:rPr>
        <w:t xml:space="preserve"> </w:t>
      </w:r>
      <w:r w:rsidRPr="00F37A3B">
        <w:rPr>
          <w:color w:val="000000" w:themeColor="text1"/>
          <w:sz w:val="24"/>
          <w:szCs w:val="24"/>
          <w:u w:val="single"/>
        </w:rPr>
        <w:t>https://</w:t>
      </w:r>
      <w:hyperlink r:id="rId24">
        <w:r w:rsidRPr="00F37A3B">
          <w:rPr>
            <w:color w:val="000000" w:themeColor="text1"/>
            <w:sz w:val="24"/>
            <w:szCs w:val="24"/>
            <w:u w:val="single"/>
          </w:rPr>
          <w:t>www.licitanet.com.br/.</w:t>
        </w:r>
      </w:hyperlink>
    </w:p>
    <w:p w14:paraId="1DCBF702"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37A3B">
        <w:rPr>
          <w:color w:val="000000" w:themeColor="text1"/>
          <w:sz w:val="24"/>
          <w:szCs w:val="24"/>
        </w:rPr>
        <w:t>A</w:t>
      </w:r>
      <w:r w:rsidRPr="00F37A3B">
        <w:rPr>
          <w:color w:val="000000" w:themeColor="text1"/>
          <w:spacing w:val="1"/>
          <w:sz w:val="24"/>
          <w:szCs w:val="24"/>
        </w:rPr>
        <w:t xml:space="preserve"> </w:t>
      </w:r>
      <w:r w:rsidR="004E2158" w:rsidRPr="00F37A3B">
        <w:rPr>
          <w:color w:val="000000" w:themeColor="text1"/>
          <w:sz w:val="24"/>
          <w:szCs w:val="24"/>
        </w:rPr>
        <w:t>Agente de Contratação</w:t>
      </w:r>
      <w:r w:rsidRPr="00F37A3B">
        <w:rPr>
          <w:color w:val="000000" w:themeColor="text1"/>
          <w:sz w:val="24"/>
          <w:szCs w:val="24"/>
        </w:rPr>
        <w:t>,</w:t>
      </w:r>
      <w:r w:rsidRPr="00F37A3B">
        <w:rPr>
          <w:color w:val="000000" w:themeColor="text1"/>
          <w:spacing w:val="1"/>
          <w:sz w:val="24"/>
          <w:szCs w:val="24"/>
        </w:rPr>
        <w:t xml:space="preserve"> </w:t>
      </w:r>
      <w:r w:rsidRPr="00F37A3B">
        <w:rPr>
          <w:color w:val="000000" w:themeColor="text1"/>
          <w:sz w:val="24"/>
          <w:szCs w:val="24"/>
        </w:rPr>
        <w:t>se</w:t>
      </w:r>
      <w:r w:rsidRPr="00F37A3B">
        <w:rPr>
          <w:color w:val="000000" w:themeColor="text1"/>
          <w:spacing w:val="1"/>
          <w:sz w:val="24"/>
          <w:szCs w:val="24"/>
        </w:rPr>
        <w:t xml:space="preserve"> </w:t>
      </w:r>
      <w:r w:rsidRPr="00F37A3B">
        <w:rPr>
          <w:color w:val="000000" w:themeColor="text1"/>
          <w:sz w:val="24"/>
          <w:szCs w:val="24"/>
        </w:rPr>
        <w:t>entender</w:t>
      </w:r>
      <w:r w:rsidRPr="00F37A3B">
        <w:rPr>
          <w:color w:val="000000" w:themeColor="text1"/>
          <w:spacing w:val="1"/>
          <w:sz w:val="24"/>
          <w:szCs w:val="24"/>
        </w:rPr>
        <w:t xml:space="preserve"> </w:t>
      </w:r>
      <w:r w:rsidRPr="00F37A3B">
        <w:rPr>
          <w:color w:val="000000" w:themeColor="text1"/>
          <w:sz w:val="24"/>
          <w:szCs w:val="24"/>
        </w:rPr>
        <w:t>conveniente</w:t>
      </w:r>
      <w:r w:rsidRPr="00F37A3B">
        <w:rPr>
          <w:color w:val="000000" w:themeColor="text1"/>
          <w:spacing w:val="1"/>
          <w:sz w:val="24"/>
          <w:szCs w:val="24"/>
        </w:rPr>
        <w:t xml:space="preserve"> </w:t>
      </w:r>
      <w:r w:rsidRPr="00F37A3B">
        <w:rPr>
          <w:color w:val="000000" w:themeColor="text1"/>
          <w:sz w:val="24"/>
          <w:szCs w:val="24"/>
        </w:rPr>
        <w:t>ou</w:t>
      </w:r>
      <w:r w:rsidRPr="00F37A3B">
        <w:rPr>
          <w:color w:val="000000" w:themeColor="text1"/>
          <w:spacing w:val="1"/>
          <w:sz w:val="24"/>
          <w:szCs w:val="24"/>
        </w:rPr>
        <w:t xml:space="preserve"> </w:t>
      </w:r>
      <w:r w:rsidRPr="00F37A3B">
        <w:rPr>
          <w:color w:val="000000" w:themeColor="text1"/>
          <w:sz w:val="24"/>
          <w:szCs w:val="24"/>
        </w:rPr>
        <w:t>necessário,</w:t>
      </w:r>
      <w:r w:rsidRPr="00F37A3B">
        <w:rPr>
          <w:color w:val="000000" w:themeColor="text1"/>
          <w:spacing w:val="1"/>
          <w:sz w:val="24"/>
          <w:szCs w:val="24"/>
        </w:rPr>
        <w:t xml:space="preserve"> </w:t>
      </w:r>
      <w:r w:rsidRPr="00F37A3B">
        <w:rPr>
          <w:color w:val="000000" w:themeColor="text1"/>
          <w:sz w:val="24"/>
          <w:szCs w:val="24"/>
        </w:rPr>
        <w:t>poderá</w:t>
      </w:r>
      <w:r w:rsidRPr="00F37A3B">
        <w:rPr>
          <w:color w:val="000000" w:themeColor="text1"/>
          <w:spacing w:val="1"/>
          <w:sz w:val="24"/>
          <w:szCs w:val="24"/>
        </w:rPr>
        <w:t xml:space="preserve"> </w:t>
      </w:r>
      <w:r w:rsidRPr="00F37A3B">
        <w:rPr>
          <w:color w:val="000000" w:themeColor="text1"/>
          <w:sz w:val="24"/>
          <w:szCs w:val="24"/>
        </w:rPr>
        <w:t>utilizar-se</w:t>
      </w:r>
      <w:r w:rsidRPr="00F37A3B">
        <w:rPr>
          <w:color w:val="000000" w:themeColor="text1"/>
          <w:spacing w:val="1"/>
          <w:sz w:val="24"/>
          <w:szCs w:val="24"/>
        </w:rPr>
        <w:t xml:space="preserve"> </w:t>
      </w:r>
      <w:r w:rsidRPr="00F37A3B">
        <w:rPr>
          <w:color w:val="000000" w:themeColor="text1"/>
          <w:sz w:val="24"/>
          <w:szCs w:val="24"/>
        </w:rPr>
        <w:t>de</w:t>
      </w:r>
      <w:r w:rsidRPr="00F37A3B">
        <w:rPr>
          <w:color w:val="000000" w:themeColor="text1"/>
          <w:spacing w:val="60"/>
          <w:sz w:val="24"/>
          <w:szCs w:val="24"/>
        </w:rPr>
        <w:t xml:space="preserve"> </w:t>
      </w:r>
      <w:r w:rsidRPr="00F37A3B">
        <w:rPr>
          <w:color w:val="000000" w:themeColor="text1"/>
          <w:sz w:val="24"/>
          <w:szCs w:val="24"/>
        </w:rPr>
        <w:t>assessoramento</w:t>
      </w:r>
      <w:r w:rsidRPr="00F37A3B">
        <w:rPr>
          <w:color w:val="000000" w:themeColor="text1"/>
          <w:spacing w:val="1"/>
          <w:sz w:val="24"/>
          <w:szCs w:val="24"/>
        </w:rPr>
        <w:t xml:space="preserve"> </w:t>
      </w:r>
      <w:r w:rsidRPr="00F37A3B">
        <w:rPr>
          <w:color w:val="000000" w:themeColor="text1"/>
          <w:sz w:val="24"/>
          <w:szCs w:val="24"/>
        </w:rPr>
        <w:t>técnico e específico para tomar decisões relativas ao presente certame licitatório, o qual se efetivará</w:t>
      </w:r>
      <w:r w:rsidRPr="00F37A3B">
        <w:rPr>
          <w:color w:val="000000" w:themeColor="text1"/>
          <w:spacing w:val="1"/>
          <w:sz w:val="24"/>
          <w:szCs w:val="24"/>
        </w:rPr>
        <w:t xml:space="preserve"> </w:t>
      </w:r>
      <w:r w:rsidRPr="00F37A3B">
        <w:rPr>
          <w:color w:val="000000" w:themeColor="text1"/>
          <w:sz w:val="24"/>
          <w:szCs w:val="24"/>
        </w:rPr>
        <w:t>através</w:t>
      </w:r>
      <w:r w:rsidRPr="00F37A3B">
        <w:rPr>
          <w:color w:val="000000" w:themeColor="text1"/>
          <w:spacing w:val="-1"/>
          <w:sz w:val="24"/>
          <w:szCs w:val="24"/>
        </w:rPr>
        <w:t xml:space="preserve"> </w:t>
      </w:r>
      <w:r w:rsidRPr="00F37A3B">
        <w:rPr>
          <w:color w:val="000000" w:themeColor="text1"/>
          <w:sz w:val="24"/>
          <w:szCs w:val="24"/>
        </w:rPr>
        <w:t>de</w:t>
      </w:r>
      <w:r w:rsidRPr="00F37A3B">
        <w:rPr>
          <w:color w:val="000000" w:themeColor="text1"/>
          <w:spacing w:val="-1"/>
          <w:sz w:val="24"/>
          <w:szCs w:val="24"/>
        </w:rPr>
        <w:t xml:space="preserve"> </w:t>
      </w:r>
      <w:r w:rsidRPr="00F37A3B">
        <w:rPr>
          <w:color w:val="000000" w:themeColor="text1"/>
          <w:sz w:val="24"/>
          <w:szCs w:val="24"/>
        </w:rPr>
        <w:t>parecer</w:t>
      </w:r>
      <w:r w:rsidRPr="00F37A3B">
        <w:rPr>
          <w:color w:val="000000" w:themeColor="text1"/>
          <w:spacing w:val="-1"/>
          <w:sz w:val="24"/>
          <w:szCs w:val="24"/>
        </w:rPr>
        <w:t xml:space="preserve"> </w:t>
      </w:r>
      <w:r w:rsidRPr="00F37A3B">
        <w:rPr>
          <w:color w:val="000000" w:themeColor="text1"/>
          <w:sz w:val="24"/>
          <w:szCs w:val="24"/>
        </w:rPr>
        <w:t>formal</w:t>
      </w:r>
      <w:r w:rsidRPr="00F37A3B">
        <w:rPr>
          <w:color w:val="000000" w:themeColor="text1"/>
          <w:spacing w:val="1"/>
          <w:sz w:val="24"/>
          <w:szCs w:val="24"/>
        </w:rPr>
        <w:t xml:space="preserve"> </w:t>
      </w:r>
      <w:r w:rsidRPr="00F37A3B">
        <w:rPr>
          <w:color w:val="000000" w:themeColor="text1"/>
          <w:sz w:val="24"/>
          <w:szCs w:val="24"/>
        </w:rPr>
        <w:t>que</w:t>
      </w:r>
      <w:r w:rsidRPr="00F37A3B">
        <w:rPr>
          <w:color w:val="000000" w:themeColor="text1"/>
          <w:spacing w:val="-1"/>
          <w:sz w:val="24"/>
          <w:szCs w:val="24"/>
        </w:rPr>
        <w:t xml:space="preserve"> </w:t>
      </w:r>
      <w:r w:rsidRPr="00F37A3B">
        <w:rPr>
          <w:color w:val="000000" w:themeColor="text1"/>
          <w:sz w:val="24"/>
          <w:szCs w:val="24"/>
        </w:rPr>
        <w:t>integrará</w:t>
      </w:r>
      <w:r w:rsidRPr="00F37A3B">
        <w:rPr>
          <w:color w:val="000000" w:themeColor="text1"/>
          <w:spacing w:val="-4"/>
          <w:sz w:val="24"/>
          <w:szCs w:val="24"/>
        </w:rPr>
        <w:t xml:space="preserve"> </w:t>
      </w:r>
      <w:r w:rsidRPr="00F37A3B">
        <w:rPr>
          <w:color w:val="000000" w:themeColor="text1"/>
          <w:sz w:val="24"/>
          <w:szCs w:val="24"/>
        </w:rPr>
        <w:t>o</w:t>
      </w:r>
      <w:r w:rsidRPr="00F37A3B">
        <w:rPr>
          <w:color w:val="000000" w:themeColor="text1"/>
          <w:spacing w:val="-1"/>
          <w:sz w:val="24"/>
          <w:szCs w:val="24"/>
        </w:rPr>
        <w:t xml:space="preserve"> </w:t>
      </w:r>
      <w:r w:rsidRPr="00F37A3B">
        <w:rPr>
          <w:color w:val="000000" w:themeColor="text1"/>
          <w:sz w:val="24"/>
          <w:szCs w:val="24"/>
        </w:rPr>
        <w:t>respectivo processo.</w:t>
      </w:r>
    </w:p>
    <w:p w14:paraId="34CFBE33"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color w:val="000000" w:themeColor="text1"/>
          <w:sz w:val="24"/>
          <w:szCs w:val="24"/>
        </w:rPr>
      </w:pPr>
      <w:r w:rsidRPr="00F37A3B">
        <w:rPr>
          <w:color w:val="000000" w:themeColor="text1"/>
          <w:sz w:val="24"/>
          <w:szCs w:val="24"/>
        </w:rPr>
        <w:t>As normas disciplinadoras dest</w:t>
      </w:r>
      <w:r w:rsidR="008B5C97" w:rsidRPr="00F37A3B">
        <w:rPr>
          <w:color w:val="000000" w:themeColor="text1"/>
          <w:sz w:val="24"/>
          <w:szCs w:val="24"/>
        </w:rPr>
        <w:t>a concorrência</w:t>
      </w:r>
      <w:r w:rsidRPr="00F37A3B">
        <w:rPr>
          <w:color w:val="000000" w:themeColor="text1"/>
          <w:sz w:val="24"/>
          <w:szCs w:val="24"/>
        </w:rPr>
        <w:t xml:space="preserve"> serão interpretadas em favor da ampliação da disputa,</w:t>
      </w:r>
      <w:r w:rsidRPr="00F37A3B">
        <w:rPr>
          <w:color w:val="000000" w:themeColor="text1"/>
          <w:spacing w:val="1"/>
          <w:sz w:val="24"/>
          <w:szCs w:val="24"/>
        </w:rPr>
        <w:t xml:space="preserve"> </w:t>
      </w:r>
      <w:r w:rsidRPr="00F37A3B">
        <w:rPr>
          <w:color w:val="000000" w:themeColor="text1"/>
          <w:sz w:val="24"/>
          <w:szCs w:val="24"/>
        </w:rPr>
        <w:t>observada a igualdade de oportunidades entre as proponentes, sem comprometimento do interesse</w:t>
      </w:r>
      <w:r w:rsidRPr="00F37A3B">
        <w:rPr>
          <w:color w:val="000000" w:themeColor="text1"/>
          <w:spacing w:val="1"/>
          <w:sz w:val="24"/>
          <w:szCs w:val="24"/>
        </w:rPr>
        <w:t xml:space="preserve"> </w:t>
      </w:r>
      <w:r w:rsidRPr="00F37A3B">
        <w:rPr>
          <w:color w:val="000000" w:themeColor="text1"/>
          <w:sz w:val="24"/>
          <w:szCs w:val="24"/>
        </w:rPr>
        <w:t>público,</w:t>
      </w:r>
      <w:r w:rsidRPr="00F37A3B">
        <w:rPr>
          <w:color w:val="000000" w:themeColor="text1"/>
          <w:spacing w:val="-1"/>
          <w:sz w:val="24"/>
          <w:szCs w:val="24"/>
        </w:rPr>
        <w:t xml:space="preserve"> </w:t>
      </w:r>
      <w:r w:rsidRPr="00F37A3B">
        <w:rPr>
          <w:color w:val="000000" w:themeColor="text1"/>
          <w:sz w:val="24"/>
          <w:szCs w:val="24"/>
        </w:rPr>
        <w:t>da</w:t>
      </w:r>
      <w:r w:rsidRPr="00F37A3B">
        <w:rPr>
          <w:color w:val="000000" w:themeColor="text1"/>
          <w:spacing w:val="-2"/>
          <w:sz w:val="24"/>
          <w:szCs w:val="24"/>
        </w:rPr>
        <w:t xml:space="preserve"> </w:t>
      </w:r>
      <w:r w:rsidRPr="00F37A3B">
        <w:rPr>
          <w:color w:val="000000" w:themeColor="text1"/>
          <w:sz w:val="24"/>
          <w:szCs w:val="24"/>
        </w:rPr>
        <w:t>finalidade</w:t>
      </w:r>
      <w:r w:rsidRPr="00F37A3B">
        <w:rPr>
          <w:color w:val="000000" w:themeColor="text1"/>
          <w:spacing w:val="-1"/>
          <w:sz w:val="24"/>
          <w:szCs w:val="24"/>
        </w:rPr>
        <w:t xml:space="preserve"> </w:t>
      </w:r>
      <w:r w:rsidRPr="00F37A3B">
        <w:rPr>
          <w:color w:val="000000" w:themeColor="text1"/>
          <w:sz w:val="24"/>
          <w:szCs w:val="24"/>
        </w:rPr>
        <w:t>e</w:t>
      </w:r>
      <w:r w:rsidRPr="00F37A3B">
        <w:rPr>
          <w:color w:val="000000" w:themeColor="text1"/>
          <w:spacing w:val="-2"/>
          <w:sz w:val="24"/>
          <w:szCs w:val="24"/>
        </w:rPr>
        <w:t xml:space="preserve"> </w:t>
      </w:r>
      <w:r w:rsidRPr="00F37A3B">
        <w:rPr>
          <w:color w:val="000000" w:themeColor="text1"/>
          <w:sz w:val="24"/>
          <w:szCs w:val="24"/>
        </w:rPr>
        <w:t>da</w:t>
      </w:r>
      <w:r w:rsidRPr="00F37A3B">
        <w:rPr>
          <w:color w:val="000000" w:themeColor="text1"/>
          <w:spacing w:val="-1"/>
          <w:sz w:val="24"/>
          <w:szCs w:val="24"/>
        </w:rPr>
        <w:t xml:space="preserve"> </w:t>
      </w:r>
      <w:r w:rsidRPr="00F37A3B">
        <w:rPr>
          <w:color w:val="000000" w:themeColor="text1"/>
          <w:sz w:val="24"/>
          <w:szCs w:val="24"/>
        </w:rPr>
        <w:t>segurança</w:t>
      </w:r>
      <w:r w:rsidRPr="00F37A3B">
        <w:rPr>
          <w:color w:val="000000" w:themeColor="text1"/>
          <w:spacing w:val="-2"/>
          <w:sz w:val="24"/>
          <w:szCs w:val="24"/>
        </w:rPr>
        <w:t xml:space="preserve"> </w:t>
      </w:r>
      <w:r w:rsidRPr="00F37A3B">
        <w:rPr>
          <w:color w:val="000000" w:themeColor="text1"/>
          <w:sz w:val="24"/>
          <w:szCs w:val="24"/>
        </w:rPr>
        <w:t>do procedimento</w:t>
      </w:r>
      <w:r w:rsidRPr="00F37A3B">
        <w:rPr>
          <w:color w:val="000000" w:themeColor="text1"/>
          <w:spacing w:val="-1"/>
          <w:sz w:val="24"/>
          <w:szCs w:val="24"/>
        </w:rPr>
        <w:t xml:space="preserve"> </w:t>
      </w:r>
      <w:r w:rsidRPr="00F37A3B">
        <w:rPr>
          <w:color w:val="000000" w:themeColor="text1"/>
          <w:sz w:val="24"/>
          <w:szCs w:val="24"/>
        </w:rPr>
        <w:t>e</w:t>
      </w:r>
      <w:r w:rsidRPr="00F37A3B">
        <w:rPr>
          <w:color w:val="000000" w:themeColor="text1"/>
          <w:spacing w:val="1"/>
          <w:sz w:val="24"/>
          <w:szCs w:val="24"/>
        </w:rPr>
        <w:t xml:space="preserve"> </w:t>
      </w:r>
      <w:r w:rsidRPr="00F37A3B">
        <w:rPr>
          <w:color w:val="000000" w:themeColor="text1"/>
          <w:sz w:val="24"/>
          <w:szCs w:val="24"/>
        </w:rPr>
        <w:t>dos</w:t>
      </w:r>
      <w:r w:rsidRPr="00F37A3B">
        <w:rPr>
          <w:color w:val="000000" w:themeColor="text1"/>
          <w:spacing w:val="-4"/>
          <w:sz w:val="24"/>
          <w:szCs w:val="24"/>
        </w:rPr>
        <w:t xml:space="preserve"> </w:t>
      </w:r>
      <w:r w:rsidRPr="00F37A3B">
        <w:rPr>
          <w:color w:val="000000" w:themeColor="text1"/>
          <w:sz w:val="24"/>
          <w:szCs w:val="24"/>
        </w:rPr>
        <w:t>futuros ajustes</w:t>
      </w:r>
      <w:r w:rsidRPr="00F37A3B">
        <w:rPr>
          <w:color w:val="000000" w:themeColor="text1"/>
          <w:spacing w:val="1"/>
          <w:sz w:val="24"/>
          <w:szCs w:val="24"/>
        </w:rPr>
        <w:t xml:space="preserve"> </w:t>
      </w:r>
      <w:r w:rsidRPr="00F37A3B">
        <w:rPr>
          <w:color w:val="000000" w:themeColor="text1"/>
          <w:sz w:val="24"/>
          <w:szCs w:val="24"/>
        </w:rPr>
        <w:t>dele</w:t>
      </w:r>
      <w:r w:rsidRPr="00F37A3B">
        <w:rPr>
          <w:color w:val="000000" w:themeColor="text1"/>
          <w:spacing w:val="1"/>
          <w:sz w:val="24"/>
          <w:szCs w:val="24"/>
        </w:rPr>
        <w:t xml:space="preserve"> </w:t>
      </w:r>
      <w:r w:rsidRPr="00F37A3B">
        <w:rPr>
          <w:color w:val="000000" w:themeColor="text1"/>
          <w:sz w:val="24"/>
          <w:szCs w:val="24"/>
        </w:rPr>
        <w:t>decorrentes.</w:t>
      </w:r>
    </w:p>
    <w:p w14:paraId="20C08664"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sz w:val="24"/>
          <w:szCs w:val="24"/>
        </w:rPr>
      </w:pPr>
      <w:r w:rsidRPr="00F37A3B">
        <w:rPr>
          <w:color w:val="000000" w:themeColor="text1"/>
          <w:sz w:val="24"/>
          <w:szCs w:val="24"/>
        </w:rPr>
        <w:t>Muito embora os documentos estejam apresentados de</w:t>
      </w:r>
      <w:r w:rsidRPr="00F37A3B">
        <w:rPr>
          <w:sz w:val="24"/>
          <w:szCs w:val="24"/>
        </w:rPr>
        <w:t xml:space="preserve"> forma individualizada, todos eles se</w:t>
      </w:r>
      <w:r w:rsidRPr="00F37A3B">
        <w:rPr>
          <w:spacing w:val="1"/>
          <w:sz w:val="24"/>
          <w:szCs w:val="24"/>
        </w:rPr>
        <w:t xml:space="preserve"> </w:t>
      </w:r>
      <w:r w:rsidRPr="00F37A3B">
        <w:rPr>
          <w:sz w:val="24"/>
          <w:szCs w:val="24"/>
        </w:rPr>
        <w:t>completam, sendo que cada proponente deverá, para a apresentação de PROPOSTA DE PREÇOS e</w:t>
      </w:r>
      <w:r w:rsidRPr="00F37A3B">
        <w:rPr>
          <w:spacing w:val="1"/>
          <w:sz w:val="24"/>
          <w:szCs w:val="24"/>
        </w:rPr>
        <w:t xml:space="preserve"> </w:t>
      </w:r>
      <w:r w:rsidRPr="00F37A3B">
        <w:rPr>
          <w:sz w:val="24"/>
          <w:szCs w:val="24"/>
        </w:rPr>
        <w:t>DOCUMENTOS DE HABILITAÇÃO, bem como eventuais outros documentos, ao se valer do</w:t>
      </w:r>
      <w:r w:rsidRPr="00F37A3B">
        <w:rPr>
          <w:spacing w:val="1"/>
          <w:sz w:val="24"/>
          <w:szCs w:val="24"/>
        </w:rPr>
        <w:t xml:space="preserve"> </w:t>
      </w:r>
      <w:r w:rsidRPr="00F37A3B">
        <w:rPr>
          <w:sz w:val="24"/>
          <w:szCs w:val="24"/>
        </w:rPr>
        <w:t>edital</w:t>
      </w:r>
      <w:r w:rsidRPr="00F37A3B">
        <w:rPr>
          <w:spacing w:val="1"/>
          <w:sz w:val="24"/>
          <w:szCs w:val="24"/>
        </w:rPr>
        <w:t xml:space="preserve"> </w:t>
      </w:r>
      <w:r w:rsidRPr="00F37A3B">
        <w:rPr>
          <w:sz w:val="24"/>
          <w:szCs w:val="24"/>
        </w:rPr>
        <w:t>e</w:t>
      </w:r>
      <w:r w:rsidRPr="00F37A3B">
        <w:rPr>
          <w:spacing w:val="1"/>
          <w:sz w:val="24"/>
          <w:szCs w:val="24"/>
        </w:rPr>
        <w:t xml:space="preserve"> </w:t>
      </w:r>
      <w:r w:rsidRPr="00F37A3B">
        <w:rPr>
          <w:sz w:val="24"/>
          <w:szCs w:val="24"/>
        </w:rPr>
        <w:t>anexos,</w:t>
      </w:r>
      <w:r w:rsidRPr="00F37A3B">
        <w:rPr>
          <w:spacing w:val="1"/>
          <w:sz w:val="24"/>
          <w:szCs w:val="24"/>
        </w:rPr>
        <w:t xml:space="preserve"> </w:t>
      </w:r>
      <w:r w:rsidRPr="00F37A3B">
        <w:rPr>
          <w:sz w:val="24"/>
          <w:szCs w:val="24"/>
        </w:rPr>
        <w:t>inteirar-se</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sua</w:t>
      </w:r>
      <w:r w:rsidRPr="00F37A3B">
        <w:rPr>
          <w:spacing w:val="1"/>
          <w:sz w:val="24"/>
          <w:szCs w:val="24"/>
        </w:rPr>
        <w:t xml:space="preserve"> </w:t>
      </w:r>
      <w:r w:rsidRPr="00F37A3B">
        <w:rPr>
          <w:sz w:val="24"/>
          <w:szCs w:val="24"/>
        </w:rPr>
        <w:t>composição,</w:t>
      </w:r>
      <w:r w:rsidRPr="00F37A3B">
        <w:rPr>
          <w:spacing w:val="1"/>
          <w:sz w:val="24"/>
          <w:szCs w:val="24"/>
        </w:rPr>
        <w:t xml:space="preserve"> </w:t>
      </w:r>
      <w:r w:rsidRPr="00F37A3B">
        <w:rPr>
          <w:sz w:val="24"/>
          <w:szCs w:val="24"/>
        </w:rPr>
        <w:t>tomando</w:t>
      </w:r>
      <w:r w:rsidRPr="00F37A3B">
        <w:rPr>
          <w:spacing w:val="1"/>
          <w:sz w:val="24"/>
          <w:szCs w:val="24"/>
        </w:rPr>
        <w:t xml:space="preserve"> </w:t>
      </w:r>
      <w:r w:rsidRPr="00F37A3B">
        <w:rPr>
          <w:sz w:val="24"/>
          <w:szCs w:val="24"/>
        </w:rPr>
        <w:t>conhecimento,</w:t>
      </w:r>
      <w:r w:rsidRPr="00F37A3B">
        <w:rPr>
          <w:spacing w:val="1"/>
          <w:sz w:val="24"/>
          <w:szCs w:val="24"/>
        </w:rPr>
        <w:t xml:space="preserve"> </w:t>
      </w:r>
      <w:r w:rsidRPr="00F37A3B">
        <w:rPr>
          <w:sz w:val="24"/>
          <w:szCs w:val="24"/>
        </w:rPr>
        <w:t>assim,</w:t>
      </w:r>
      <w:r w:rsidRPr="00F37A3B">
        <w:rPr>
          <w:spacing w:val="1"/>
          <w:sz w:val="24"/>
          <w:szCs w:val="24"/>
        </w:rPr>
        <w:t xml:space="preserve"> </w:t>
      </w:r>
      <w:r w:rsidRPr="00F37A3B">
        <w:rPr>
          <w:sz w:val="24"/>
          <w:szCs w:val="24"/>
        </w:rPr>
        <w:t>das</w:t>
      </w:r>
      <w:r w:rsidRPr="00F37A3B">
        <w:rPr>
          <w:spacing w:val="1"/>
          <w:sz w:val="24"/>
          <w:szCs w:val="24"/>
        </w:rPr>
        <w:t xml:space="preserve"> </w:t>
      </w:r>
      <w:r w:rsidRPr="00F37A3B">
        <w:rPr>
          <w:sz w:val="24"/>
          <w:szCs w:val="24"/>
        </w:rPr>
        <w:t>condições</w:t>
      </w:r>
      <w:r w:rsidRPr="00F37A3B">
        <w:rPr>
          <w:spacing w:val="1"/>
          <w:sz w:val="24"/>
          <w:szCs w:val="24"/>
        </w:rPr>
        <w:t xml:space="preserve"> </w:t>
      </w:r>
      <w:r w:rsidRPr="00F37A3B">
        <w:rPr>
          <w:sz w:val="24"/>
          <w:szCs w:val="24"/>
        </w:rPr>
        <w:t>administrativas</w:t>
      </w:r>
      <w:r w:rsidRPr="00F37A3B">
        <w:rPr>
          <w:spacing w:val="1"/>
          <w:sz w:val="24"/>
          <w:szCs w:val="24"/>
        </w:rPr>
        <w:t xml:space="preserve"> </w:t>
      </w:r>
      <w:r w:rsidRPr="00F37A3B">
        <w:rPr>
          <w:sz w:val="24"/>
          <w:szCs w:val="24"/>
        </w:rPr>
        <w:t>e</w:t>
      </w:r>
      <w:r w:rsidRPr="00F37A3B">
        <w:rPr>
          <w:spacing w:val="1"/>
          <w:sz w:val="24"/>
          <w:szCs w:val="24"/>
        </w:rPr>
        <w:t xml:space="preserve"> </w:t>
      </w:r>
      <w:r w:rsidRPr="00F37A3B">
        <w:rPr>
          <w:sz w:val="24"/>
          <w:szCs w:val="24"/>
        </w:rPr>
        <w:t>técnicas</w:t>
      </w:r>
      <w:r w:rsidRPr="00F37A3B">
        <w:rPr>
          <w:spacing w:val="1"/>
          <w:sz w:val="24"/>
          <w:szCs w:val="24"/>
        </w:rPr>
        <w:t xml:space="preserve"> </w:t>
      </w:r>
      <w:r w:rsidRPr="00F37A3B">
        <w:rPr>
          <w:sz w:val="24"/>
          <w:szCs w:val="24"/>
        </w:rPr>
        <w:t>que</w:t>
      </w:r>
      <w:r w:rsidRPr="00F37A3B">
        <w:rPr>
          <w:spacing w:val="1"/>
          <w:sz w:val="24"/>
          <w:szCs w:val="24"/>
        </w:rPr>
        <w:t xml:space="preserve"> </w:t>
      </w:r>
      <w:r w:rsidRPr="00F37A3B">
        <w:rPr>
          <w:sz w:val="24"/>
          <w:szCs w:val="24"/>
        </w:rPr>
        <w:t>nortearão</w:t>
      </w:r>
      <w:r w:rsidRPr="00F37A3B">
        <w:rPr>
          <w:spacing w:val="1"/>
          <w:sz w:val="24"/>
          <w:szCs w:val="24"/>
        </w:rPr>
        <w:t xml:space="preserve"> </w:t>
      </w:r>
      <w:r w:rsidRPr="00F37A3B">
        <w:rPr>
          <w:sz w:val="24"/>
          <w:szCs w:val="24"/>
        </w:rPr>
        <w:t>o</w:t>
      </w:r>
      <w:r w:rsidRPr="00F37A3B">
        <w:rPr>
          <w:spacing w:val="1"/>
          <w:sz w:val="24"/>
          <w:szCs w:val="24"/>
        </w:rPr>
        <w:t xml:space="preserve"> </w:t>
      </w:r>
      <w:r w:rsidRPr="00F37A3B">
        <w:rPr>
          <w:sz w:val="24"/>
          <w:szCs w:val="24"/>
        </w:rPr>
        <w:t>desenvolvimento</w:t>
      </w:r>
      <w:r w:rsidRPr="00F37A3B">
        <w:rPr>
          <w:spacing w:val="1"/>
          <w:sz w:val="24"/>
          <w:szCs w:val="24"/>
        </w:rPr>
        <w:t xml:space="preserve"> </w:t>
      </w:r>
      <w:r w:rsidRPr="00F37A3B">
        <w:rPr>
          <w:sz w:val="24"/>
          <w:szCs w:val="24"/>
        </w:rPr>
        <w:t>do</w:t>
      </w:r>
      <w:r w:rsidRPr="00F37A3B">
        <w:rPr>
          <w:spacing w:val="1"/>
          <w:sz w:val="24"/>
          <w:szCs w:val="24"/>
        </w:rPr>
        <w:t xml:space="preserve"> </w:t>
      </w:r>
      <w:r w:rsidRPr="00F37A3B">
        <w:rPr>
          <w:sz w:val="24"/>
          <w:szCs w:val="24"/>
        </w:rPr>
        <w:t>certame</w:t>
      </w:r>
      <w:r w:rsidRPr="00F37A3B">
        <w:rPr>
          <w:spacing w:val="1"/>
          <w:sz w:val="24"/>
          <w:szCs w:val="24"/>
        </w:rPr>
        <w:t xml:space="preserve"> </w:t>
      </w:r>
      <w:r w:rsidRPr="00F37A3B">
        <w:rPr>
          <w:sz w:val="24"/>
          <w:szCs w:val="24"/>
        </w:rPr>
        <w:t>e</w:t>
      </w:r>
      <w:r w:rsidRPr="00F37A3B">
        <w:rPr>
          <w:spacing w:val="1"/>
          <w:sz w:val="24"/>
          <w:szCs w:val="24"/>
        </w:rPr>
        <w:t xml:space="preserve"> </w:t>
      </w:r>
      <w:r w:rsidRPr="00F37A3B">
        <w:rPr>
          <w:sz w:val="24"/>
          <w:szCs w:val="24"/>
        </w:rPr>
        <w:t>a</w:t>
      </w:r>
      <w:r w:rsidRPr="00F37A3B">
        <w:rPr>
          <w:spacing w:val="1"/>
          <w:sz w:val="24"/>
          <w:szCs w:val="24"/>
        </w:rPr>
        <w:t xml:space="preserve"> </w:t>
      </w:r>
      <w:r w:rsidRPr="00F37A3B">
        <w:rPr>
          <w:sz w:val="24"/>
          <w:szCs w:val="24"/>
        </w:rPr>
        <w:t>formalização</w:t>
      </w:r>
      <w:r w:rsidRPr="00F37A3B">
        <w:rPr>
          <w:spacing w:val="1"/>
          <w:sz w:val="24"/>
          <w:szCs w:val="24"/>
        </w:rPr>
        <w:t xml:space="preserve"> </w:t>
      </w:r>
      <w:r w:rsidRPr="00F37A3B">
        <w:rPr>
          <w:sz w:val="24"/>
          <w:szCs w:val="24"/>
        </w:rPr>
        <w:t>da</w:t>
      </w:r>
      <w:r w:rsidRPr="00F37A3B">
        <w:rPr>
          <w:spacing w:val="1"/>
          <w:sz w:val="24"/>
          <w:szCs w:val="24"/>
        </w:rPr>
        <w:t xml:space="preserve"> </w:t>
      </w:r>
      <w:r w:rsidRPr="00F37A3B">
        <w:rPr>
          <w:sz w:val="24"/>
          <w:szCs w:val="24"/>
        </w:rPr>
        <w:t>contratação,</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sorte</w:t>
      </w:r>
      <w:r w:rsidRPr="00F37A3B">
        <w:rPr>
          <w:spacing w:val="1"/>
          <w:sz w:val="24"/>
          <w:szCs w:val="24"/>
        </w:rPr>
        <w:t xml:space="preserve"> </w:t>
      </w:r>
      <w:r w:rsidRPr="00F37A3B">
        <w:rPr>
          <w:sz w:val="24"/>
          <w:szCs w:val="24"/>
        </w:rPr>
        <w:t>que</w:t>
      </w:r>
      <w:r w:rsidRPr="00F37A3B">
        <w:rPr>
          <w:spacing w:val="1"/>
          <w:sz w:val="24"/>
          <w:szCs w:val="24"/>
        </w:rPr>
        <w:t xml:space="preserve"> </w:t>
      </w:r>
      <w:r w:rsidRPr="00F37A3B">
        <w:rPr>
          <w:sz w:val="24"/>
          <w:szCs w:val="24"/>
        </w:rPr>
        <w:t>todos</w:t>
      </w:r>
      <w:r w:rsidRPr="00F37A3B">
        <w:rPr>
          <w:spacing w:val="1"/>
          <w:sz w:val="24"/>
          <w:szCs w:val="24"/>
        </w:rPr>
        <w:t xml:space="preserve"> </w:t>
      </w:r>
      <w:r w:rsidRPr="00F37A3B">
        <w:rPr>
          <w:sz w:val="24"/>
          <w:szCs w:val="24"/>
        </w:rPr>
        <w:t>os</w:t>
      </w:r>
      <w:r w:rsidRPr="00F37A3B">
        <w:rPr>
          <w:spacing w:val="1"/>
          <w:sz w:val="24"/>
          <w:szCs w:val="24"/>
        </w:rPr>
        <w:t xml:space="preserve"> </w:t>
      </w:r>
      <w:r w:rsidRPr="00F37A3B">
        <w:rPr>
          <w:sz w:val="24"/>
          <w:szCs w:val="24"/>
        </w:rPr>
        <w:t>aspectos</w:t>
      </w:r>
      <w:r w:rsidRPr="00F37A3B">
        <w:rPr>
          <w:spacing w:val="1"/>
          <w:sz w:val="24"/>
          <w:szCs w:val="24"/>
        </w:rPr>
        <w:t xml:space="preserve"> </w:t>
      </w:r>
      <w:r w:rsidRPr="00F37A3B">
        <w:rPr>
          <w:sz w:val="24"/>
          <w:szCs w:val="24"/>
        </w:rPr>
        <w:t>mencionados</w:t>
      </w:r>
      <w:r w:rsidRPr="00F37A3B">
        <w:rPr>
          <w:spacing w:val="1"/>
          <w:sz w:val="24"/>
          <w:szCs w:val="24"/>
        </w:rPr>
        <w:t xml:space="preserve"> </w:t>
      </w:r>
      <w:r w:rsidRPr="00F37A3B">
        <w:rPr>
          <w:sz w:val="24"/>
          <w:szCs w:val="24"/>
        </w:rPr>
        <w:t>em</w:t>
      </w:r>
      <w:r w:rsidRPr="00F37A3B">
        <w:rPr>
          <w:spacing w:val="1"/>
          <w:sz w:val="24"/>
          <w:szCs w:val="24"/>
        </w:rPr>
        <w:t xml:space="preserve"> </w:t>
      </w:r>
      <w:r w:rsidRPr="00F37A3B">
        <w:rPr>
          <w:sz w:val="24"/>
          <w:szCs w:val="24"/>
        </w:rPr>
        <w:t>cada</w:t>
      </w:r>
      <w:r w:rsidRPr="00F37A3B">
        <w:rPr>
          <w:spacing w:val="1"/>
          <w:sz w:val="24"/>
          <w:szCs w:val="24"/>
        </w:rPr>
        <w:t xml:space="preserve"> </w:t>
      </w:r>
      <w:r w:rsidRPr="00F37A3B">
        <w:rPr>
          <w:sz w:val="24"/>
          <w:szCs w:val="24"/>
        </w:rPr>
        <w:t>documento</w:t>
      </w:r>
      <w:r w:rsidRPr="00F37A3B">
        <w:rPr>
          <w:spacing w:val="1"/>
          <w:sz w:val="24"/>
          <w:szCs w:val="24"/>
        </w:rPr>
        <w:t xml:space="preserve"> </w:t>
      </w:r>
      <w:r w:rsidRPr="00F37A3B">
        <w:rPr>
          <w:sz w:val="24"/>
          <w:szCs w:val="24"/>
        </w:rPr>
        <w:t>deverão</w:t>
      </w:r>
      <w:r w:rsidRPr="00F37A3B">
        <w:rPr>
          <w:spacing w:val="1"/>
          <w:sz w:val="24"/>
          <w:szCs w:val="24"/>
        </w:rPr>
        <w:t xml:space="preserve"> </w:t>
      </w:r>
      <w:r w:rsidRPr="00F37A3B">
        <w:rPr>
          <w:sz w:val="24"/>
          <w:szCs w:val="24"/>
        </w:rPr>
        <w:t>ser</w:t>
      </w:r>
      <w:r w:rsidRPr="00F37A3B">
        <w:rPr>
          <w:spacing w:val="1"/>
          <w:sz w:val="24"/>
          <w:szCs w:val="24"/>
        </w:rPr>
        <w:t xml:space="preserve"> </w:t>
      </w:r>
      <w:r w:rsidRPr="00F37A3B">
        <w:rPr>
          <w:sz w:val="24"/>
          <w:szCs w:val="24"/>
        </w:rPr>
        <w:t>observados,</w:t>
      </w:r>
      <w:r w:rsidRPr="00F37A3B">
        <w:rPr>
          <w:spacing w:val="1"/>
          <w:sz w:val="24"/>
          <w:szCs w:val="24"/>
        </w:rPr>
        <w:t xml:space="preserve"> </w:t>
      </w:r>
      <w:r w:rsidRPr="00F37A3B">
        <w:rPr>
          <w:sz w:val="24"/>
          <w:szCs w:val="24"/>
        </w:rPr>
        <w:t>ainda</w:t>
      </w:r>
      <w:r w:rsidRPr="00F37A3B">
        <w:rPr>
          <w:spacing w:val="-1"/>
          <w:sz w:val="24"/>
          <w:szCs w:val="24"/>
        </w:rPr>
        <w:t xml:space="preserve"> </w:t>
      </w:r>
      <w:r w:rsidRPr="00F37A3B">
        <w:rPr>
          <w:sz w:val="24"/>
          <w:szCs w:val="24"/>
        </w:rPr>
        <w:t>que</w:t>
      </w:r>
      <w:r w:rsidRPr="00F37A3B">
        <w:rPr>
          <w:spacing w:val="-4"/>
          <w:sz w:val="24"/>
          <w:szCs w:val="24"/>
        </w:rPr>
        <w:t xml:space="preserve"> </w:t>
      </w:r>
      <w:r w:rsidRPr="00F37A3B">
        <w:rPr>
          <w:sz w:val="24"/>
          <w:szCs w:val="24"/>
        </w:rPr>
        <w:t>não</w:t>
      </w:r>
      <w:r w:rsidRPr="00F37A3B">
        <w:rPr>
          <w:spacing w:val="2"/>
          <w:sz w:val="24"/>
          <w:szCs w:val="24"/>
        </w:rPr>
        <w:t xml:space="preserve"> </w:t>
      </w:r>
      <w:r w:rsidRPr="00F37A3B">
        <w:rPr>
          <w:sz w:val="24"/>
          <w:szCs w:val="24"/>
        </w:rPr>
        <w:t>repetidos em outros.</w:t>
      </w:r>
    </w:p>
    <w:p w14:paraId="14F07855"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sz w:val="24"/>
          <w:szCs w:val="24"/>
        </w:rPr>
      </w:pPr>
      <w:r w:rsidRPr="00F37A3B">
        <w:rPr>
          <w:sz w:val="24"/>
          <w:szCs w:val="24"/>
        </w:rPr>
        <w:t xml:space="preserve">A </w:t>
      </w:r>
      <w:r w:rsidR="004E2158" w:rsidRPr="00F37A3B">
        <w:rPr>
          <w:sz w:val="24"/>
          <w:szCs w:val="24"/>
        </w:rPr>
        <w:t>Agente de Contratação</w:t>
      </w:r>
      <w:r w:rsidRPr="00F37A3B">
        <w:rPr>
          <w:sz w:val="24"/>
          <w:szCs w:val="24"/>
        </w:rPr>
        <w:t>, conforme o caso poderá, no interesse da Administração Pública, relevar aspectos</w:t>
      </w:r>
      <w:r w:rsidRPr="00F37A3B">
        <w:rPr>
          <w:spacing w:val="1"/>
          <w:sz w:val="24"/>
          <w:szCs w:val="24"/>
        </w:rPr>
        <w:t xml:space="preserve"> </w:t>
      </w:r>
      <w:r w:rsidRPr="00F37A3B">
        <w:rPr>
          <w:sz w:val="24"/>
          <w:szCs w:val="24"/>
        </w:rPr>
        <w:t>puramente formais nas propostas e nos documentos de habilitação apresentados pelas licitantes,</w:t>
      </w:r>
      <w:r w:rsidRPr="00F37A3B">
        <w:rPr>
          <w:spacing w:val="1"/>
          <w:sz w:val="24"/>
          <w:szCs w:val="24"/>
        </w:rPr>
        <w:t xml:space="preserve"> </w:t>
      </w:r>
      <w:r w:rsidRPr="00F37A3B">
        <w:rPr>
          <w:sz w:val="24"/>
          <w:szCs w:val="24"/>
        </w:rPr>
        <w:t>desde</w:t>
      </w:r>
      <w:r w:rsidRPr="00F37A3B">
        <w:rPr>
          <w:spacing w:val="-2"/>
          <w:sz w:val="24"/>
          <w:szCs w:val="24"/>
        </w:rPr>
        <w:t xml:space="preserve"> </w:t>
      </w:r>
      <w:r w:rsidRPr="00F37A3B">
        <w:rPr>
          <w:sz w:val="24"/>
          <w:szCs w:val="24"/>
        </w:rPr>
        <w:t>que</w:t>
      </w:r>
      <w:r w:rsidRPr="00F37A3B">
        <w:rPr>
          <w:spacing w:val="-4"/>
          <w:sz w:val="24"/>
          <w:szCs w:val="24"/>
        </w:rPr>
        <w:t xml:space="preserve"> </w:t>
      </w:r>
      <w:r w:rsidRPr="00F37A3B">
        <w:rPr>
          <w:sz w:val="24"/>
          <w:szCs w:val="24"/>
        </w:rPr>
        <w:t>não</w:t>
      </w:r>
      <w:r w:rsidRPr="00F37A3B">
        <w:rPr>
          <w:spacing w:val="2"/>
          <w:sz w:val="24"/>
          <w:szCs w:val="24"/>
        </w:rPr>
        <w:t xml:space="preserve"> </w:t>
      </w:r>
      <w:r w:rsidRPr="00F37A3B">
        <w:rPr>
          <w:sz w:val="24"/>
          <w:szCs w:val="24"/>
        </w:rPr>
        <w:t>comprometa</w:t>
      </w:r>
      <w:r w:rsidRPr="00F37A3B">
        <w:rPr>
          <w:spacing w:val="-1"/>
          <w:sz w:val="24"/>
          <w:szCs w:val="24"/>
        </w:rPr>
        <w:t xml:space="preserve"> </w:t>
      </w:r>
      <w:r w:rsidRPr="00F37A3B">
        <w:rPr>
          <w:sz w:val="24"/>
          <w:szCs w:val="24"/>
        </w:rPr>
        <w:t>a</w:t>
      </w:r>
      <w:r w:rsidRPr="00F37A3B">
        <w:rPr>
          <w:spacing w:val="-5"/>
          <w:sz w:val="24"/>
          <w:szCs w:val="24"/>
        </w:rPr>
        <w:t xml:space="preserve"> </w:t>
      </w:r>
      <w:r w:rsidRPr="00F37A3B">
        <w:rPr>
          <w:sz w:val="24"/>
          <w:szCs w:val="24"/>
        </w:rPr>
        <w:t>lisura</w:t>
      </w:r>
      <w:r w:rsidRPr="00F37A3B">
        <w:rPr>
          <w:spacing w:val="-1"/>
          <w:sz w:val="24"/>
          <w:szCs w:val="24"/>
        </w:rPr>
        <w:t xml:space="preserve"> </w:t>
      </w:r>
      <w:r w:rsidRPr="00F37A3B">
        <w:rPr>
          <w:sz w:val="24"/>
          <w:szCs w:val="24"/>
        </w:rPr>
        <w:t>e</w:t>
      </w:r>
      <w:r w:rsidRPr="00F37A3B">
        <w:rPr>
          <w:spacing w:val="-1"/>
          <w:sz w:val="24"/>
          <w:szCs w:val="24"/>
        </w:rPr>
        <w:t xml:space="preserve"> </w:t>
      </w:r>
      <w:r w:rsidRPr="00F37A3B">
        <w:rPr>
          <w:sz w:val="24"/>
          <w:szCs w:val="24"/>
        </w:rPr>
        <w:t>o</w:t>
      </w:r>
      <w:r w:rsidRPr="00F37A3B">
        <w:rPr>
          <w:spacing w:val="-1"/>
          <w:sz w:val="24"/>
          <w:szCs w:val="24"/>
        </w:rPr>
        <w:t xml:space="preserve"> </w:t>
      </w:r>
      <w:r w:rsidRPr="00F37A3B">
        <w:rPr>
          <w:sz w:val="24"/>
          <w:szCs w:val="24"/>
        </w:rPr>
        <w:t>caráter</w:t>
      </w:r>
      <w:r w:rsidRPr="00F37A3B">
        <w:rPr>
          <w:spacing w:val="1"/>
          <w:sz w:val="24"/>
          <w:szCs w:val="24"/>
        </w:rPr>
        <w:t xml:space="preserve"> </w:t>
      </w:r>
      <w:r w:rsidRPr="00F37A3B">
        <w:rPr>
          <w:sz w:val="24"/>
          <w:szCs w:val="24"/>
        </w:rPr>
        <w:t>competitivo</w:t>
      </w:r>
      <w:r w:rsidRPr="00F37A3B">
        <w:rPr>
          <w:spacing w:val="-1"/>
          <w:sz w:val="24"/>
          <w:szCs w:val="24"/>
        </w:rPr>
        <w:t xml:space="preserve"> </w:t>
      </w:r>
      <w:r w:rsidRPr="00F37A3B">
        <w:rPr>
          <w:sz w:val="24"/>
          <w:szCs w:val="24"/>
        </w:rPr>
        <w:t>desta</w:t>
      </w:r>
      <w:r w:rsidRPr="00F37A3B">
        <w:rPr>
          <w:spacing w:val="-1"/>
          <w:sz w:val="24"/>
          <w:szCs w:val="24"/>
        </w:rPr>
        <w:t xml:space="preserve"> </w:t>
      </w:r>
      <w:r w:rsidRPr="00F37A3B">
        <w:rPr>
          <w:sz w:val="24"/>
          <w:szCs w:val="24"/>
        </w:rPr>
        <w:t>licitação.</w:t>
      </w:r>
    </w:p>
    <w:p w14:paraId="68450BB9" w14:textId="77777777" w:rsidR="00E87FA5" w:rsidRPr="00F37A3B" w:rsidRDefault="00870EFC" w:rsidP="002D4AD9">
      <w:pPr>
        <w:pStyle w:val="Ttulo3"/>
        <w:numPr>
          <w:ilvl w:val="0"/>
          <w:numId w:val="2"/>
        </w:numPr>
        <w:tabs>
          <w:tab w:val="left" w:pos="426"/>
          <w:tab w:val="left" w:pos="1427"/>
          <w:tab w:val="left" w:pos="9923"/>
        </w:tabs>
        <w:spacing w:before="120" w:after="120"/>
        <w:ind w:left="0" w:firstLine="0"/>
        <w:jc w:val="both"/>
      </w:pPr>
      <w:r w:rsidRPr="00F37A3B">
        <w:t>Reserva-se</w:t>
      </w:r>
      <w:r w:rsidRPr="00F37A3B">
        <w:rPr>
          <w:spacing w:val="1"/>
        </w:rPr>
        <w:t xml:space="preserve"> </w:t>
      </w:r>
      <w:r w:rsidRPr="00F37A3B">
        <w:t>à</w:t>
      </w:r>
      <w:r w:rsidRPr="00F37A3B">
        <w:rPr>
          <w:spacing w:val="1"/>
        </w:rPr>
        <w:t xml:space="preserve"> </w:t>
      </w:r>
      <w:r w:rsidR="004E2158" w:rsidRPr="00F37A3B">
        <w:t>Agente de Contratação</w:t>
      </w:r>
      <w:r w:rsidRPr="00F37A3B">
        <w:rPr>
          <w:spacing w:val="1"/>
        </w:rPr>
        <w:t xml:space="preserve"> </w:t>
      </w:r>
      <w:r w:rsidRPr="00F37A3B">
        <w:t>o</w:t>
      </w:r>
      <w:r w:rsidRPr="00F37A3B">
        <w:rPr>
          <w:spacing w:val="1"/>
        </w:rPr>
        <w:t xml:space="preserve"> </w:t>
      </w:r>
      <w:r w:rsidRPr="00F37A3B">
        <w:t>direito</w:t>
      </w:r>
      <w:r w:rsidRPr="00F37A3B">
        <w:rPr>
          <w:spacing w:val="1"/>
        </w:rPr>
        <w:t xml:space="preserve"> </w:t>
      </w:r>
      <w:r w:rsidRPr="00F37A3B">
        <w:t>de</w:t>
      </w:r>
      <w:r w:rsidRPr="00F37A3B">
        <w:rPr>
          <w:spacing w:val="1"/>
        </w:rPr>
        <w:t xml:space="preserve"> </w:t>
      </w:r>
      <w:r w:rsidRPr="00F37A3B">
        <w:t>solicitar,</w:t>
      </w:r>
      <w:r w:rsidRPr="00F37A3B">
        <w:rPr>
          <w:spacing w:val="1"/>
        </w:rPr>
        <w:t xml:space="preserve"> </w:t>
      </w:r>
      <w:r w:rsidRPr="00F37A3B">
        <w:t>em</w:t>
      </w:r>
      <w:r w:rsidRPr="00F37A3B">
        <w:rPr>
          <w:spacing w:val="1"/>
        </w:rPr>
        <w:t xml:space="preserve"> </w:t>
      </w:r>
      <w:r w:rsidRPr="00F37A3B">
        <w:t>qualquer</w:t>
      </w:r>
      <w:r w:rsidRPr="00F37A3B">
        <w:rPr>
          <w:spacing w:val="1"/>
        </w:rPr>
        <w:t xml:space="preserve"> </w:t>
      </w:r>
      <w:r w:rsidRPr="00F37A3B">
        <w:t>época</w:t>
      </w:r>
      <w:r w:rsidRPr="00F37A3B">
        <w:rPr>
          <w:spacing w:val="1"/>
        </w:rPr>
        <w:t xml:space="preserve"> </w:t>
      </w:r>
      <w:r w:rsidRPr="00F37A3B">
        <w:t>ou</w:t>
      </w:r>
      <w:r w:rsidRPr="00F37A3B">
        <w:rPr>
          <w:spacing w:val="1"/>
        </w:rPr>
        <w:t xml:space="preserve"> </w:t>
      </w:r>
      <w:r w:rsidRPr="00F37A3B">
        <w:t>oportunidade,</w:t>
      </w:r>
      <w:r w:rsidRPr="00F37A3B">
        <w:rPr>
          <w:spacing w:val="1"/>
        </w:rPr>
        <w:t xml:space="preserve"> </w:t>
      </w:r>
      <w:r w:rsidRPr="00F37A3B">
        <w:t>informações</w:t>
      </w:r>
      <w:r w:rsidRPr="00F37A3B">
        <w:rPr>
          <w:spacing w:val="1"/>
        </w:rPr>
        <w:t xml:space="preserve"> </w:t>
      </w:r>
      <w:r w:rsidRPr="00F37A3B">
        <w:t>complementares.</w:t>
      </w:r>
    </w:p>
    <w:p w14:paraId="3BDFB6E9"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sz w:val="24"/>
          <w:szCs w:val="24"/>
        </w:rPr>
      </w:pPr>
      <w:r w:rsidRPr="00F37A3B">
        <w:rPr>
          <w:sz w:val="24"/>
          <w:szCs w:val="24"/>
        </w:rPr>
        <w:t>No caso de alteração deste Edital no curso do prazo estabelecido para recebimento de propostas</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preços</w:t>
      </w:r>
      <w:r w:rsidRPr="00F37A3B">
        <w:rPr>
          <w:spacing w:val="1"/>
          <w:sz w:val="24"/>
          <w:szCs w:val="24"/>
        </w:rPr>
        <w:t xml:space="preserve"> </w:t>
      </w:r>
      <w:r w:rsidRPr="00F37A3B">
        <w:rPr>
          <w:sz w:val="24"/>
          <w:szCs w:val="24"/>
        </w:rPr>
        <w:t>e</w:t>
      </w:r>
      <w:r w:rsidRPr="00F37A3B">
        <w:rPr>
          <w:spacing w:val="1"/>
          <w:sz w:val="24"/>
          <w:szCs w:val="24"/>
        </w:rPr>
        <w:t xml:space="preserve"> </w:t>
      </w:r>
      <w:r w:rsidRPr="00F37A3B">
        <w:rPr>
          <w:sz w:val="24"/>
          <w:szCs w:val="24"/>
        </w:rPr>
        <w:t>documentos</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habilitação,</w:t>
      </w:r>
      <w:r w:rsidRPr="00F37A3B">
        <w:rPr>
          <w:spacing w:val="1"/>
          <w:sz w:val="24"/>
          <w:szCs w:val="24"/>
        </w:rPr>
        <w:t xml:space="preserve"> </w:t>
      </w:r>
      <w:r w:rsidRPr="00F37A3B">
        <w:rPr>
          <w:sz w:val="24"/>
          <w:szCs w:val="24"/>
        </w:rPr>
        <w:t>este</w:t>
      </w:r>
      <w:r w:rsidRPr="00F37A3B">
        <w:rPr>
          <w:spacing w:val="1"/>
          <w:sz w:val="24"/>
          <w:szCs w:val="24"/>
        </w:rPr>
        <w:t xml:space="preserve"> </w:t>
      </w:r>
      <w:r w:rsidRPr="00F37A3B">
        <w:rPr>
          <w:sz w:val="24"/>
          <w:szCs w:val="24"/>
        </w:rPr>
        <w:t>prazo</w:t>
      </w:r>
      <w:r w:rsidRPr="00F37A3B">
        <w:rPr>
          <w:spacing w:val="1"/>
          <w:sz w:val="24"/>
          <w:szCs w:val="24"/>
        </w:rPr>
        <w:t xml:space="preserve"> </w:t>
      </w:r>
      <w:r w:rsidRPr="00F37A3B">
        <w:rPr>
          <w:sz w:val="24"/>
          <w:szCs w:val="24"/>
        </w:rPr>
        <w:t>será</w:t>
      </w:r>
      <w:r w:rsidRPr="00F37A3B">
        <w:rPr>
          <w:spacing w:val="1"/>
          <w:sz w:val="24"/>
          <w:szCs w:val="24"/>
        </w:rPr>
        <w:t xml:space="preserve"> </w:t>
      </w:r>
      <w:r w:rsidRPr="00F37A3B">
        <w:rPr>
          <w:sz w:val="24"/>
          <w:szCs w:val="24"/>
        </w:rPr>
        <w:t>reaberto,</w:t>
      </w:r>
      <w:r w:rsidRPr="00F37A3B">
        <w:rPr>
          <w:spacing w:val="1"/>
          <w:sz w:val="24"/>
          <w:szCs w:val="24"/>
        </w:rPr>
        <w:t xml:space="preserve"> </w:t>
      </w:r>
      <w:r w:rsidRPr="00F37A3B">
        <w:rPr>
          <w:sz w:val="24"/>
          <w:szCs w:val="24"/>
        </w:rPr>
        <w:t>exceto</w:t>
      </w:r>
      <w:r w:rsidRPr="00F37A3B">
        <w:rPr>
          <w:spacing w:val="1"/>
          <w:sz w:val="24"/>
          <w:szCs w:val="24"/>
        </w:rPr>
        <w:t xml:space="preserve"> </w:t>
      </w:r>
      <w:r w:rsidRPr="00F37A3B">
        <w:rPr>
          <w:sz w:val="24"/>
          <w:szCs w:val="24"/>
        </w:rPr>
        <w:t>quando,</w:t>
      </w:r>
      <w:r w:rsidRPr="00F37A3B">
        <w:rPr>
          <w:spacing w:val="1"/>
          <w:sz w:val="24"/>
          <w:szCs w:val="24"/>
        </w:rPr>
        <w:t xml:space="preserve"> </w:t>
      </w:r>
      <w:r w:rsidRPr="00F37A3B">
        <w:rPr>
          <w:sz w:val="24"/>
          <w:szCs w:val="24"/>
        </w:rPr>
        <w:t>inquestionavelmente,</w:t>
      </w:r>
      <w:r w:rsidRPr="00F37A3B">
        <w:rPr>
          <w:spacing w:val="-1"/>
          <w:sz w:val="24"/>
          <w:szCs w:val="24"/>
        </w:rPr>
        <w:t xml:space="preserve"> </w:t>
      </w:r>
      <w:r w:rsidRPr="00F37A3B">
        <w:rPr>
          <w:sz w:val="24"/>
          <w:szCs w:val="24"/>
        </w:rPr>
        <w:t>a</w:t>
      </w:r>
      <w:r w:rsidRPr="00F37A3B">
        <w:rPr>
          <w:spacing w:val="-4"/>
          <w:sz w:val="24"/>
          <w:szCs w:val="24"/>
        </w:rPr>
        <w:t xml:space="preserve"> </w:t>
      </w:r>
      <w:r w:rsidRPr="00F37A3B">
        <w:rPr>
          <w:sz w:val="24"/>
          <w:szCs w:val="24"/>
        </w:rPr>
        <w:t>alteração não</w:t>
      </w:r>
      <w:r w:rsidRPr="00F37A3B">
        <w:rPr>
          <w:spacing w:val="-1"/>
          <w:sz w:val="24"/>
          <w:szCs w:val="24"/>
        </w:rPr>
        <w:t xml:space="preserve"> </w:t>
      </w:r>
      <w:r w:rsidRPr="00F37A3B">
        <w:rPr>
          <w:sz w:val="24"/>
          <w:szCs w:val="24"/>
        </w:rPr>
        <w:t>afetar</w:t>
      </w:r>
      <w:r w:rsidRPr="00F37A3B">
        <w:rPr>
          <w:spacing w:val="1"/>
          <w:sz w:val="24"/>
          <w:szCs w:val="24"/>
        </w:rPr>
        <w:t xml:space="preserve"> </w:t>
      </w:r>
      <w:r w:rsidRPr="00F37A3B">
        <w:rPr>
          <w:sz w:val="24"/>
          <w:szCs w:val="24"/>
        </w:rPr>
        <w:t>a</w:t>
      </w:r>
      <w:r w:rsidRPr="00F37A3B">
        <w:rPr>
          <w:spacing w:val="-4"/>
          <w:sz w:val="24"/>
          <w:szCs w:val="24"/>
        </w:rPr>
        <w:t xml:space="preserve"> </w:t>
      </w:r>
      <w:r w:rsidRPr="00F37A3B">
        <w:rPr>
          <w:sz w:val="24"/>
          <w:szCs w:val="24"/>
        </w:rPr>
        <w:t>formulação</w:t>
      </w:r>
      <w:r w:rsidRPr="00F37A3B">
        <w:rPr>
          <w:spacing w:val="-1"/>
          <w:sz w:val="24"/>
          <w:szCs w:val="24"/>
        </w:rPr>
        <w:t xml:space="preserve"> </w:t>
      </w:r>
      <w:r w:rsidRPr="00F37A3B">
        <w:rPr>
          <w:sz w:val="24"/>
          <w:szCs w:val="24"/>
        </w:rPr>
        <w:t>das propostas.</w:t>
      </w:r>
    </w:p>
    <w:p w14:paraId="1078E868"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sz w:val="24"/>
          <w:szCs w:val="24"/>
        </w:rPr>
      </w:pPr>
      <w:r w:rsidRPr="00F37A3B">
        <w:rPr>
          <w:sz w:val="24"/>
          <w:szCs w:val="24"/>
        </w:rPr>
        <w:lastRenderedPageBreak/>
        <w:t xml:space="preserve">Os casos omissos serão solucionados diretamente pelo </w:t>
      </w:r>
      <w:r w:rsidR="009D4C14" w:rsidRPr="00F37A3B">
        <w:rPr>
          <w:sz w:val="24"/>
          <w:szCs w:val="24"/>
        </w:rPr>
        <w:t>Agente de Contratação</w:t>
      </w:r>
      <w:r w:rsidRPr="00F37A3B">
        <w:rPr>
          <w:sz w:val="24"/>
          <w:szCs w:val="24"/>
        </w:rPr>
        <w:t xml:space="preserve"> ou autoridade competente,</w:t>
      </w:r>
      <w:r w:rsidRPr="00F37A3B">
        <w:rPr>
          <w:spacing w:val="1"/>
          <w:sz w:val="24"/>
          <w:szCs w:val="24"/>
        </w:rPr>
        <w:t xml:space="preserve"> </w:t>
      </w:r>
      <w:r w:rsidRPr="00F37A3B">
        <w:rPr>
          <w:sz w:val="24"/>
          <w:szCs w:val="24"/>
        </w:rPr>
        <w:t>observados</w:t>
      </w:r>
      <w:r w:rsidRPr="00F37A3B">
        <w:rPr>
          <w:spacing w:val="1"/>
          <w:sz w:val="24"/>
          <w:szCs w:val="24"/>
        </w:rPr>
        <w:t xml:space="preserve"> </w:t>
      </w:r>
      <w:r w:rsidRPr="00F37A3B">
        <w:rPr>
          <w:sz w:val="24"/>
          <w:szCs w:val="24"/>
        </w:rPr>
        <w:t>os</w:t>
      </w:r>
      <w:r w:rsidRPr="00F37A3B">
        <w:rPr>
          <w:spacing w:val="1"/>
          <w:sz w:val="24"/>
          <w:szCs w:val="24"/>
        </w:rPr>
        <w:t xml:space="preserve"> </w:t>
      </w:r>
      <w:r w:rsidRPr="00F37A3B">
        <w:rPr>
          <w:sz w:val="24"/>
          <w:szCs w:val="24"/>
        </w:rPr>
        <w:t>preceitos</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direito</w:t>
      </w:r>
      <w:r w:rsidRPr="00F37A3B">
        <w:rPr>
          <w:spacing w:val="1"/>
          <w:sz w:val="24"/>
          <w:szCs w:val="24"/>
        </w:rPr>
        <w:t xml:space="preserve"> </w:t>
      </w:r>
      <w:r w:rsidRPr="00F37A3B">
        <w:rPr>
          <w:sz w:val="24"/>
          <w:szCs w:val="24"/>
        </w:rPr>
        <w:t>público</w:t>
      </w:r>
      <w:r w:rsidRPr="00F37A3B">
        <w:rPr>
          <w:spacing w:val="1"/>
          <w:sz w:val="24"/>
          <w:szCs w:val="24"/>
        </w:rPr>
        <w:t xml:space="preserve"> </w:t>
      </w:r>
      <w:r w:rsidRPr="00F37A3B">
        <w:rPr>
          <w:sz w:val="24"/>
          <w:szCs w:val="24"/>
        </w:rPr>
        <w:t>e</w:t>
      </w:r>
      <w:r w:rsidRPr="00F37A3B">
        <w:rPr>
          <w:spacing w:val="1"/>
          <w:sz w:val="24"/>
          <w:szCs w:val="24"/>
        </w:rPr>
        <w:t xml:space="preserve"> </w:t>
      </w:r>
      <w:r w:rsidRPr="00F37A3B">
        <w:rPr>
          <w:sz w:val="24"/>
          <w:szCs w:val="24"/>
        </w:rPr>
        <w:t>as</w:t>
      </w:r>
      <w:r w:rsidRPr="00F37A3B">
        <w:rPr>
          <w:spacing w:val="1"/>
          <w:sz w:val="24"/>
          <w:szCs w:val="24"/>
        </w:rPr>
        <w:t xml:space="preserve"> </w:t>
      </w:r>
      <w:r w:rsidRPr="00F37A3B">
        <w:rPr>
          <w:sz w:val="24"/>
          <w:szCs w:val="24"/>
        </w:rPr>
        <w:t>disposições</w:t>
      </w:r>
      <w:r w:rsidRPr="00F37A3B">
        <w:rPr>
          <w:spacing w:val="1"/>
          <w:sz w:val="24"/>
          <w:szCs w:val="24"/>
        </w:rPr>
        <w:t xml:space="preserve"> </w:t>
      </w:r>
      <w:r w:rsidRPr="00F37A3B">
        <w:rPr>
          <w:sz w:val="24"/>
          <w:szCs w:val="24"/>
        </w:rPr>
        <w:t>da</w:t>
      </w:r>
      <w:r w:rsidRPr="00F37A3B">
        <w:rPr>
          <w:spacing w:val="1"/>
          <w:sz w:val="24"/>
          <w:szCs w:val="24"/>
        </w:rPr>
        <w:t xml:space="preserve"> </w:t>
      </w:r>
      <w:r w:rsidRPr="00F37A3B">
        <w:rPr>
          <w:sz w:val="24"/>
          <w:szCs w:val="24"/>
        </w:rPr>
        <w:t>Lei</w:t>
      </w:r>
      <w:r w:rsidRPr="00F37A3B">
        <w:rPr>
          <w:spacing w:val="1"/>
          <w:sz w:val="24"/>
          <w:szCs w:val="24"/>
        </w:rPr>
        <w:t xml:space="preserve"> </w:t>
      </w:r>
      <w:r w:rsidRPr="00F37A3B">
        <w:rPr>
          <w:sz w:val="24"/>
          <w:szCs w:val="24"/>
        </w:rPr>
        <w:t>n°</w:t>
      </w:r>
      <w:r w:rsidRPr="00F37A3B">
        <w:rPr>
          <w:spacing w:val="1"/>
          <w:sz w:val="24"/>
          <w:szCs w:val="24"/>
        </w:rPr>
        <w:t xml:space="preserve"> </w:t>
      </w:r>
      <w:r w:rsidRPr="00F37A3B">
        <w:rPr>
          <w:sz w:val="24"/>
          <w:szCs w:val="24"/>
        </w:rPr>
        <w:t>14.133/2021 e</w:t>
      </w:r>
      <w:r w:rsidRPr="00F37A3B">
        <w:rPr>
          <w:spacing w:val="1"/>
          <w:sz w:val="24"/>
          <w:szCs w:val="24"/>
        </w:rPr>
        <w:t xml:space="preserve"> </w:t>
      </w:r>
      <w:r w:rsidRPr="00F37A3B">
        <w:rPr>
          <w:sz w:val="24"/>
          <w:szCs w:val="24"/>
        </w:rPr>
        <w:t>demais</w:t>
      </w:r>
      <w:r w:rsidRPr="00F37A3B">
        <w:rPr>
          <w:spacing w:val="1"/>
          <w:sz w:val="24"/>
          <w:szCs w:val="24"/>
        </w:rPr>
        <w:t xml:space="preserve"> </w:t>
      </w:r>
      <w:r w:rsidRPr="00F37A3B">
        <w:rPr>
          <w:sz w:val="24"/>
          <w:szCs w:val="24"/>
        </w:rPr>
        <w:t>legislação</w:t>
      </w:r>
      <w:r w:rsidRPr="00F37A3B">
        <w:rPr>
          <w:spacing w:val="-1"/>
          <w:sz w:val="24"/>
          <w:szCs w:val="24"/>
        </w:rPr>
        <w:t xml:space="preserve"> </w:t>
      </w:r>
      <w:r w:rsidRPr="00F37A3B">
        <w:rPr>
          <w:sz w:val="24"/>
          <w:szCs w:val="24"/>
        </w:rPr>
        <w:t>aplicáveis.</w:t>
      </w:r>
    </w:p>
    <w:p w14:paraId="09789681"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sz w:val="24"/>
          <w:szCs w:val="24"/>
        </w:rPr>
      </w:pPr>
      <w:r w:rsidRPr="00F37A3B">
        <w:rPr>
          <w:sz w:val="24"/>
          <w:szCs w:val="24"/>
        </w:rPr>
        <w:t>Para dirimir, na esfera judicial, as questões oriundas do presente Edital, será competente o juízo</w:t>
      </w:r>
      <w:r w:rsidRPr="00F37A3B">
        <w:rPr>
          <w:spacing w:val="1"/>
          <w:sz w:val="24"/>
          <w:szCs w:val="24"/>
        </w:rPr>
        <w:t xml:space="preserve"> </w:t>
      </w:r>
      <w:r w:rsidRPr="00F37A3B">
        <w:rPr>
          <w:sz w:val="24"/>
          <w:szCs w:val="24"/>
        </w:rPr>
        <w:t>da</w:t>
      </w:r>
      <w:r w:rsidRPr="00F37A3B">
        <w:rPr>
          <w:spacing w:val="-2"/>
          <w:sz w:val="24"/>
          <w:szCs w:val="24"/>
        </w:rPr>
        <w:t xml:space="preserve"> </w:t>
      </w:r>
      <w:r w:rsidRPr="00F37A3B">
        <w:rPr>
          <w:sz w:val="24"/>
          <w:szCs w:val="24"/>
        </w:rPr>
        <w:t>Comarca</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Bom</w:t>
      </w:r>
      <w:r w:rsidRPr="00F37A3B">
        <w:rPr>
          <w:spacing w:val="-2"/>
          <w:sz w:val="24"/>
          <w:szCs w:val="24"/>
        </w:rPr>
        <w:t xml:space="preserve"> </w:t>
      </w:r>
      <w:r w:rsidRPr="00F37A3B">
        <w:rPr>
          <w:sz w:val="24"/>
          <w:szCs w:val="24"/>
        </w:rPr>
        <w:t>Jardim/RJ.</w:t>
      </w:r>
    </w:p>
    <w:p w14:paraId="72329998" w14:textId="77777777" w:rsidR="00E87FA5" w:rsidRPr="00F37A3B" w:rsidRDefault="00870EFC" w:rsidP="002D4AD9">
      <w:pPr>
        <w:pStyle w:val="PargrafodaLista"/>
        <w:numPr>
          <w:ilvl w:val="0"/>
          <w:numId w:val="2"/>
        </w:numPr>
        <w:tabs>
          <w:tab w:val="left" w:pos="426"/>
          <w:tab w:val="left" w:pos="1426"/>
          <w:tab w:val="left" w:pos="1427"/>
          <w:tab w:val="left" w:pos="2739"/>
          <w:tab w:val="left" w:pos="4219"/>
          <w:tab w:val="left" w:pos="5794"/>
          <w:tab w:val="left" w:pos="6867"/>
          <w:tab w:val="left" w:pos="9923"/>
          <w:tab w:val="left" w:pos="10579"/>
        </w:tabs>
        <w:spacing w:after="120"/>
        <w:ind w:left="0" w:firstLine="0"/>
        <w:rPr>
          <w:sz w:val="24"/>
          <w:szCs w:val="24"/>
        </w:rPr>
      </w:pPr>
      <w:r w:rsidRPr="00F37A3B">
        <w:rPr>
          <w:sz w:val="24"/>
          <w:szCs w:val="24"/>
        </w:rPr>
        <w:t>È</w:t>
      </w:r>
      <w:r w:rsidRPr="00F37A3B">
        <w:rPr>
          <w:spacing w:val="6"/>
          <w:sz w:val="24"/>
          <w:szCs w:val="24"/>
        </w:rPr>
        <w:t xml:space="preserve"> </w:t>
      </w:r>
      <w:r w:rsidRPr="00F37A3B">
        <w:rPr>
          <w:sz w:val="24"/>
          <w:szCs w:val="24"/>
        </w:rPr>
        <w:t>responsabilidade</w:t>
      </w:r>
      <w:r w:rsidRPr="00F37A3B">
        <w:rPr>
          <w:spacing w:val="5"/>
          <w:sz w:val="24"/>
          <w:szCs w:val="24"/>
        </w:rPr>
        <w:t xml:space="preserve"> </w:t>
      </w:r>
      <w:r w:rsidRPr="00F37A3B">
        <w:rPr>
          <w:sz w:val="24"/>
          <w:szCs w:val="24"/>
        </w:rPr>
        <w:t>do</w:t>
      </w:r>
      <w:r w:rsidRPr="00F37A3B">
        <w:rPr>
          <w:spacing w:val="6"/>
          <w:sz w:val="24"/>
          <w:szCs w:val="24"/>
        </w:rPr>
        <w:t xml:space="preserve"> </w:t>
      </w:r>
      <w:r w:rsidRPr="00F37A3B">
        <w:rPr>
          <w:sz w:val="24"/>
          <w:szCs w:val="24"/>
        </w:rPr>
        <w:t>Licitante,</w:t>
      </w:r>
      <w:r w:rsidRPr="00F37A3B">
        <w:rPr>
          <w:spacing w:val="6"/>
          <w:sz w:val="24"/>
          <w:szCs w:val="24"/>
        </w:rPr>
        <w:t xml:space="preserve"> </w:t>
      </w:r>
      <w:r w:rsidRPr="00F37A3B">
        <w:rPr>
          <w:sz w:val="24"/>
          <w:szCs w:val="24"/>
        </w:rPr>
        <w:t>o</w:t>
      </w:r>
      <w:r w:rsidRPr="00F37A3B">
        <w:rPr>
          <w:spacing w:val="3"/>
          <w:sz w:val="24"/>
          <w:szCs w:val="24"/>
        </w:rPr>
        <w:t xml:space="preserve"> </w:t>
      </w:r>
      <w:r w:rsidRPr="00F37A3B">
        <w:rPr>
          <w:sz w:val="24"/>
          <w:szCs w:val="24"/>
        </w:rPr>
        <w:t>acompanhamento</w:t>
      </w:r>
      <w:r w:rsidRPr="00F37A3B">
        <w:rPr>
          <w:spacing w:val="6"/>
          <w:sz w:val="24"/>
          <w:szCs w:val="24"/>
        </w:rPr>
        <w:t xml:space="preserve"> </w:t>
      </w:r>
      <w:r w:rsidRPr="00F37A3B">
        <w:rPr>
          <w:sz w:val="24"/>
          <w:szCs w:val="24"/>
        </w:rPr>
        <w:t>de</w:t>
      </w:r>
      <w:r w:rsidRPr="00F37A3B">
        <w:rPr>
          <w:spacing w:val="5"/>
          <w:sz w:val="24"/>
          <w:szCs w:val="24"/>
        </w:rPr>
        <w:t xml:space="preserve"> </w:t>
      </w:r>
      <w:r w:rsidRPr="00F37A3B">
        <w:rPr>
          <w:sz w:val="24"/>
          <w:szCs w:val="24"/>
        </w:rPr>
        <w:t>todos</w:t>
      </w:r>
      <w:r w:rsidRPr="00F37A3B">
        <w:rPr>
          <w:spacing w:val="6"/>
          <w:sz w:val="24"/>
          <w:szCs w:val="24"/>
        </w:rPr>
        <w:t xml:space="preserve"> </w:t>
      </w:r>
      <w:r w:rsidRPr="00F37A3B">
        <w:rPr>
          <w:sz w:val="24"/>
          <w:szCs w:val="24"/>
        </w:rPr>
        <w:t>os</w:t>
      </w:r>
      <w:r w:rsidRPr="00F37A3B">
        <w:rPr>
          <w:spacing w:val="6"/>
          <w:sz w:val="24"/>
          <w:szCs w:val="24"/>
        </w:rPr>
        <w:t xml:space="preserve"> </w:t>
      </w:r>
      <w:r w:rsidRPr="00F37A3B">
        <w:rPr>
          <w:sz w:val="24"/>
          <w:szCs w:val="24"/>
        </w:rPr>
        <w:t>andamentos</w:t>
      </w:r>
      <w:r w:rsidRPr="00F37A3B">
        <w:rPr>
          <w:spacing w:val="6"/>
          <w:sz w:val="24"/>
          <w:szCs w:val="24"/>
        </w:rPr>
        <w:t xml:space="preserve"> </w:t>
      </w:r>
      <w:r w:rsidRPr="00F37A3B">
        <w:rPr>
          <w:sz w:val="24"/>
          <w:szCs w:val="24"/>
        </w:rPr>
        <w:t>do</w:t>
      </w:r>
      <w:r w:rsidRPr="00F37A3B">
        <w:rPr>
          <w:spacing w:val="6"/>
          <w:sz w:val="24"/>
          <w:szCs w:val="24"/>
        </w:rPr>
        <w:t xml:space="preserve"> </w:t>
      </w:r>
      <w:r w:rsidRPr="00F37A3B">
        <w:rPr>
          <w:sz w:val="24"/>
          <w:szCs w:val="24"/>
        </w:rPr>
        <w:t>presente</w:t>
      </w:r>
      <w:r w:rsidRPr="00F37A3B">
        <w:rPr>
          <w:spacing w:val="-57"/>
          <w:sz w:val="24"/>
          <w:szCs w:val="24"/>
        </w:rPr>
        <w:t xml:space="preserve"> </w:t>
      </w:r>
      <w:r w:rsidRPr="00F37A3B">
        <w:rPr>
          <w:sz w:val="24"/>
          <w:szCs w:val="24"/>
        </w:rPr>
        <w:t>processo</w:t>
      </w:r>
      <w:r w:rsidRPr="00F37A3B">
        <w:rPr>
          <w:sz w:val="24"/>
          <w:szCs w:val="24"/>
        </w:rPr>
        <w:tab/>
        <w:t>licitatório</w:t>
      </w:r>
      <w:r w:rsidRPr="00F37A3B">
        <w:rPr>
          <w:sz w:val="24"/>
          <w:szCs w:val="24"/>
        </w:rPr>
        <w:tab/>
        <w:t>pelos</w:t>
      </w:r>
      <w:r w:rsidR="00293525" w:rsidRPr="00F37A3B">
        <w:rPr>
          <w:sz w:val="24"/>
          <w:szCs w:val="24"/>
        </w:rPr>
        <w:t xml:space="preserve"> </w:t>
      </w:r>
      <w:r w:rsidRPr="00F37A3B">
        <w:rPr>
          <w:sz w:val="24"/>
          <w:szCs w:val="24"/>
        </w:rPr>
        <w:t>links</w:t>
      </w:r>
      <w:r w:rsidRPr="00F37A3B">
        <w:rPr>
          <w:b/>
          <w:sz w:val="24"/>
          <w:szCs w:val="24"/>
        </w:rPr>
        <w:t>:</w:t>
      </w:r>
      <w:r w:rsidR="00293525" w:rsidRPr="00F37A3B">
        <w:rPr>
          <w:b/>
          <w:sz w:val="24"/>
          <w:szCs w:val="24"/>
        </w:rPr>
        <w:t xml:space="preserve"> </w:t>
      </w:r>
      <w:r w:rsidRPr="00F37A3B">
        <w:rPr>
          <w:color w:val="0000FF"/>
          <w:sz w:val="24"/>
          <w:szCs w:val="24"/>
          <w:u w:val="single" w:color="0000FF"/>
        </w:rPr>
        <w:t>https://</w:t>
      </w:r>
      <w:r>
        <w:fldChar w:fldCharType="begin"/>
      </w:r>
      <w:r>
        <w:instrText>HYPERLINK "http://www.bomjardim.rj.gov.br/" \h</w:instrText>
      </w:r>
      <w:r>
        <w:fldChar w:fldCharType="separate"/>
      </w:r>
      <w:r w:rsidRPr="00F37A3B">
        <w:rPr>
          <w:color w:val="0000FF"/>
          <w:sz w:val="24"/>
          <w:szCs w:val="24"/>
          <w:u w:val="single" w:color="0000FF"/>
        </w:rPr>
        <w:t>www.bomjardim.rj.gov.br</w:t>
      </w:r>
      <w:r>
        <w:fldChar w:fldCharType="end"/>
      </w:r>
      <w:r w:rsidR="009D4C14" w:rsidRPr="00F37A3B">
        <w:rPr>
          <w:color w:val="0000FF"/>
          <w:sz w:val="24"/>
          <w:szCs w:val="24"/>
          <w:u w:color="0000FF"/>
        </w:rPr>
        <w:t xml:space="preserve"> </w:t>
      </w:r>
      <w:r w:rsidRPr="00F37A3B">
        <w:rPr>
          <w:spacing w:val="-1"/>
          <w:sz w:val="24"/>
          <w:szCs w:val="24"/>
        </w:rPr>
        <w:t>e</w:t>
      </w:r>
      <w:r w:rsidR="00293525" w:rsidRPr="00F37A3B">
        <w:rPr>
          <w:spacing w:val="-1"/>
          <w:sz w:val="24"/>
          <w:szCs w:val="24"/>
        </w:rPr>
        <w:t xml:space="preserve"> </w:t>
      </w:r>
      <w:r w:rsidRPr="00F37A3B">
        <w:rPr>
          <w:sz w:val="24"/>
          <w:szCs w:val="24"/>
          <w:u w:val="single"/>
        </w:rPr>
        <w:t>https://</w:t>
      </w:r>
      <w:hyperlink r:id="rId25">
        <w:r w:rsidRPr="00F37A3B">
          <w:rPr>
            <w:sz w:val="24"/>
            <w:szCs w:val="24"/>
            <w:u w:val="single"/>
          </w:rPr>
          <w:t>www.licitanet.com.br/.</w:t>
        </w:r>
      </w:hyperlink>
    </w:p>
    <w:p w14:paraId="1A3B480B"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sz w:val="24"/>
          <w:szCs w:val="24"/>
        </w:rPr>
      </w:pPr>
      <w:r w:rsidRPr="00F37A3B">
        <w:rPr>
          <w:sz w:val="24"/>
          <w:szCs w:val="24"/>
        </w:rPr>
        <w:t>Não havendo expediente ou ocorrendo qualquer fato superveniente que impeça a realização do</w:t>
      </w:r>
      <w:r w:rsidRPr="00F37A3B">
        <w:rPr>
          <w:spacing w:val="1"/>
          <w:sz w:val="24"/>
          <w:szCs w:val="24"/>
        </w:rPr>
        <w:t xml:space="preserve"> </w:t>
      </w:r>
      <w:r w:rsidRPr="00F37A3B">
        <w:rPr>
          <w:sz w:val="24"/>
          <w:szCs w:val="24"/>
        </w:rPr>
        <w:t>certame</w:t>
      </w:r>
      <w:r w:rsidRPr="00F37A3B">
        <w:rPr>
          <w:spacing w:val="1"/>
          <w:sz w:val="24"/>
          <w:szCs w:val="24"/>
        </w:rPr>
        <w:t xml:space="preserve"> </w:t>
      </w:r>
      <w:r w:rsidRPr="00F37A3B">
        <w:rPr>
          <w:sz w:val="24"/>
          <w:szCs w:val="24"/>
        </w:rPr>
        <w:t>na</w:t>
      </w:r>
      <w:r w:rsidRPr="00F37A3B">
        <w:rPr>
          <w:spacing w:val="1"/>
          <w:sz w:val="24"/>
          <w:szCs w:val="24"/>
        </w:rPr>
        <w:t xml:space="preserve"> </w:t>
      </w:r>
      <w:r w:rsidRPr="00F37A3B">
        <w:rPr>
          <w:sz w:val="24"/>
          <w:szCs w:val="24"/>
        </w:rPr>
        <w:t>data</w:t>
      </w:r>
      <w:r w:rsidRPr="00F37A3B">
        <w:rPr>
          <w:spacing w:val="1"/>
          <w:sz w:val="24"/>
          <w:szCs w:val="24"/>
        </w:rPr>
        <w:t xml:space="preserve"> </w:t>
      </w:r>
      <w:r w:rsidRPr="00F37A3B">
        <w:rPr>
          <w:sz w:val="24"/>
          <w:szCs w:val="24"/>
        </w:rPr>
        <w:t>marcada,</w:t>
      </w:r>
      <w:r w:rsidRPr="00F37A3B">
        <w:rPr>
          <w:spacing w:val="1"/>
          <w:sz w:val="24"/>
          <w:szCs w:val="24"/>
        </w:rPr>
        <w:t xml:space="preserve"> </w:t>
      </w:r>
      <w:r w:rsidRPr="00F37A3B">
        <w:rPr>
          <w:sz w:val="24"/>
          <w:szCs w:val="24"/>
        </w:rPr>
        <w:t>a</w:t>
      </w:r>
      <w:r w:rsidRPr="00F37A3B">
        <w:rPr>
          <w:spacing w:val="1"/>
          <w:sz w:val="24"/>
          <w:szCs w:val="24"/>
        </w:rPr>
        <w:t xml:space="preserve"> </w:t>
      </w:r>
      <w:r w:rsidRPr="00F37A3B">
        <w:rPr>
          <w:sz w:val="24"/>
          <w:szCs w:val="24"/>
        </w:rPr>
        <w:t>sessão</w:t>
      </w:r>
      <w:r w:rsidRPr="00F37A3B">
        <w:rPr>
          <w:spacing w:val="1"/>
          <w:sz w:val="24"/>
          <w:szCs w:val="24"/>
        </w:rPr>
        <w:t xml:space="preserve"> </w:t>
      </w:r>
      <w:r w:rsidRPr="00F37A3B">
        <w:rPr>
          <w:sz w:val="24"/>
          <w:szCs w:val="24"/>
        </w:rPr>
        <w:t>será</w:t>
      </w:r>
      <w:r w:rsidRPr="00F37A3B">
        <w:rPr>
          <w:spacing w:val="1"/>
          <w:sz w:val="24"/>
          <w:szCs w:val="24"/>
        </w:rPr>
        <w:t xml:space="preserve"> </w:t>
      </w:r>
      <w:r w:rsidRPr="00F37A3B">
        <w:rPr>
          <w:sz w:val="24"/>
          <w:szCs w:val="24"/>
        </w:rPr>
        <w:t>automaticamente</w:t>
      </w:r>
      <w:r w:rsidRPr="00F37A3B">
        <w:rPr>
          <w:spacing w:val="1"/>
          <w:sz w:val="24"/>
          <w:szCs w:val="24"/>
        </w:rPr>
        <w:t xml:space="preserve"> </w:t>
      </w:r>
      <w:r w:rsidRPr="00F37A3B">
        <w:rPr>
          <w:sz w:val="24"/>
          <w:szCs w:val="24"/>
        </w:rPr>
        <w:t>transferida</w:t>
      </w:r>
      <w:r w:rsidRPr="00F37A3B">
        <w:rPr>
          <w:spacing w:val="1"/>
          <w:sz w:val="24"/>
          <w:szCs w:val="24"/>
        </w:rPr>
        <w:t xml:space="preserve"> </w:t>
      </w:r>
      <w:r w:rsidRPr="00F37A3B">
        <w:rPr>
          <w:sz w:val="24"/>
          <w:szCs w:val="24"/>
        </w:rPr>
        <w:t>para</w:t>
      </w:r>
      <w:r w:rsidRPr="00F37A3B">
        <w:rPr>
          <w:spacing w:val="1"/>
          <w:sz w:val="24"/>
          <w:szCs w:val="24"/>
        </w:rPr>
        <w:t xml:space="preserve"> </w:t>
      </w:r>
      <w:r w:rsidRPr="00F37A3B">
        <w:rPr>
          <w:sz w:val="24"/>
          <w:szCs w:val="24"/>
        </w:rPr>
        <w:t>o</w:t>
      </w:r>
      <w:r w:rsidRPr="00F37A3B">
        <w:rPr>
          <w:spacing w:val="1"/>
          <w:sz w:val="24"/>
          <w:szCs w:val="24"/>
        </w:rPr>
        <w:t xml:space="preserve"> </w:t>
      </w:r>
      <w:r w:rsidRPr="00F37A3B">
        <w:rPr>
          <w:sz w:val="24"/>
          <w:szCs w:val="24"/>
        </w:rPr>
        <w:t>primeiro</w:t>
      </w:r>
      <w:r w:rsidRPr="00F37A3B">
        <w:rPr>
          <w:spacing w:val="1"/>
          <w:sz w:val="24"/>
          <w:szCs w:val="24"/>
        </w:rPr>
        <w:t xml:space="preserve"> </w:t>
      </w:r>
      <w:r w:rsidRPr="00F37A3B">
        <w:rPr>
          <w:sz w:val="24"/>
          <w:szCs w:val="24"/>
        </w:rPr>
        <w:t>dia</w:t>
      </w:r>
      <w:r w:rsidRPr="00F37A3B">
        <w:rPr>
          <w:spacing w:val="1"/>
          <w:sz w:val="24"/>
          <w:szCs w:val="24"/>
        </w:rPr>
        <w:t xml:space="preserve"> </w:t>
      </w:r>
      <w:r w:rsidRPr="00F37A3B">
        <w:rPr>
          <w:sz w:val="24"/>
          <w:szCs w:val="24"/>
        </w:rPr>
        <w:t>útil</w:t>
      </w:r>
      <w:r w:rsidRPr="00F37A3B">
        <w:rPr>
          <w:spacing w:val="1"/>
          <w:sz w:val="24"/>
          <w:szCs w:val="24"/>
        </w:rPr>
        <w:t xml:space="preserve"> </w:t>
      </w:r>
      <w:r w:rsidRPr="00F37A3B">
        <w:rPr>
          <w:sz w:val="24"/>
          <w:szCs w:val="24"/>
        </w:rPr>
        <w:t>subsequente, no mesmo horário anteriormente estabelecido, desde que não haja comunicação em</w:t>
      </w:r>
      <w:r w:rsidRPr="00F37A3B">
        <w:rPr>
          <w:spacing w:val="1"/>
          <w:sz w:val="24"/>
          <w:szCs w:val="24"/>
        </w:rPr>
        <w:t xml:space="preserve"> </w:t>
      </w:r>
      <w:r w:rsidRPr="00F37A3B">
        <w:rPr>
          <w:sz w:val="24"/>
          <w:szCs w:val="24"/>
        </w:rPr>
        <w:t>contrário,</w:t>
      </w:r>
      <w:r w:rsidRPr="00F37A3B">
        <w:rPr>
          <w:spacing w:val="-1"/>
          <w:sz w:val="24"/>
          <w:szCs w:val="24"/>
        </w:rPr>
        <w:t xml:space="preserve"> </w:t>
      </w:r>
      <w:r w:rsidRPr="00F37A3B">
        <w:rPr>
          <w:sz w:val="24"/>
          <w:szCs w:val="24"/>
        </w:rPr>
        <w:t xml:space="preserve">pelo </w:t>
      </w:r>
      <w:r w:rsidR="009D4C14" w:rsidRPr="00F37A3B">
        <w:rPr>
          <w:sz w:val="24"/>
          <w:szCs w:val="24"/>
        </w:rPr>
        <w:t>Agente de Contratação</w:t>
      </w:r>
      <w:r w:rsidRPr="00F37A3B">
        <w:rPr>
          <w:sz w:val="24"/>
          <w:szCs w:val="24"/>
        </w:rPr>
        <w:t>.</w:t>
      </w:r>
    </w:p>
    <w:p w14:paraId="6F479028"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sz w:val="24"/>
          <w:szCs w:val="24"/>
        </w:rPr>
      </w:pPr>
      <w:r w:rsidRPr="00F37A3B">
        <w:rPr>
          <w:sz w:val="24"/>
          <w:szCs w:val="24"/>
        </w:rPr>
        <w:t>Todas as referências de tempo no Edital, no aviso e durante a sessão pública observarão o</w:t>
      </w:r>
      <w:r w:rsidRPr="00F37A3B">
        <w:rPr>
          <w:spacing w:val="1"/>
          <w:sz w:val="24"/>
          <w:szCs w:val="24"/>
        </w:rPr>
        <w:t xml:space="preserve"> </w:t>
      </w:r>
      <w:r w:rsidRPr="00F37A3B">
        <w:rPr>
          <w:sz w:val="24"/>
          <w:szCs w:val="24"/>
        </w:rPr>
        <w:t>horário</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Brasília</w:t>
      </w:r>
      <w:r w:rsidRPr="00F37A3B">
        <w:rPr>
          <w:spacing w:val="1"/>
          <w:sz w:val="24"/>
          <w:szCs w:val="24"/>
        </w:rPr>
        <w:t xml:space="preserve"> </w:t>
      </w:r>
      <w:r w:rsidRPr="00F37A3B">
        <w:rPr>
          <w:sz w:val="24"/>
          <w:szCs w:val="24"/>
        </w:rPr>
        <w:t>-</w:t>
      </w:r>
      <w:r w:rsidRPr="00F37A3B">
        <w:rPr>
          <w:spacing w:val="-1"/>
          <w:sz w:val="24"/>
          <w:szCs w:val="24"/>
        </w:rPr>
        <w:t xml:space="preserve"> </w:t>
      </w:r>
      <w:r w:rsidRPr="00F37A3B">
        <w:rPr>
          <w:sz w:val="24"/>
          <w:szCs w:val="24"/>
        </w:rPr>
        <w:t>DF.</w:t>
      </w:r>
    </w:p>
    <w:p w14:paraId="27723748"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sz w:val="24"/>
          <w:szCs w:val="24"/>
        </w:rPr>
      </w:pPr>
      <w:r w:rsidRPr="00F37A3B">
        <w:rPr>
          <w:sz w:val="24"/>
          <w:szCs w:val="24"/>
        </w:rPr>
        <w:t>A</w:t>
      </w:r>
      <w:r w:rsidRPr="00F37A3B">
        <w:rPr>
          <w:spacing w:val="-3"/>
          <w:sz w:val="24"/>
          <w:szCs w:val="24"/>
        </w:rPr>
        <w:t xml:space="preserve"> </w:t>
      </w:r>
      <w:r w:rsidRPr="00F37A3B">
        <w:rPr>
          <w:sz w:val="24"/>
          <w:szCs w:val="24"/>
        </w:rPr>
        <w:t>homologação</w:t>
      </w:r>
      <w:r w:rsidRPr="00F37A3B">
        <w:rPr>
          <w:spacing w:val="-1"/>
          <w:sz w:val="24"/>
          <w:szCs w:val="24"/>
        </w:rPr>
        <w:t xml:space="preserve"> </w:t>
      </w:r>
      <w:r w:rsidRPr="00F37A3B">
        <w:rPr>
          <w:sz w:val="24"/>
          <w:szCs w:val="24"/>
        </w:rPr>
        <w:t>do</w:t>
      </w:r>
      <w:r w:rsidRPr="00F37A3B">
        <w:rPr>
          <w:spacing w:val="-2"/>
          <w:sz w:val="24"/>
          <w:szCs w:val="24"/>
        </w:rPr>
        <w:t xml:space="preserve"> </w:t>
      </w:r>
      <w:r w:rsidRPr="00F37A3B">
        <w:rPr>
          <w:sz w:val="24"/>
          <w:szCs w:val="24"/>
        </w:rPr>
        <w:t>resultado</w:t>
      </w:r>
      <w:r w:rsidRPr="00F37A3B">
        <w:rPr>
          <w:spacing w:val="-1"/>
          <w:sz w:val="24"/>
          <w:szCs w:val="24"/>
        </w:rPr>
        <w:t xml:space="preserve"> </w:t>
      </w:r>
      <w:r w:rsidRPr="00F37A3B">
        <w:rPr>
          <w:sz w:val="24"/>
          <w:szCs w:val="24"/>
        </w:rPr>
        <w:t>desta</w:t>
      </w:r>
      <w:r w:rsidRPr="00F37A3B">
        <w:rPr>
          <w:spacing w:val="-3"/>
          <w:sz w:val="24"/>
          <w:szCs w:val="24"/>
        </w:rPr>
        <w:t xml:space="preserve"> </w:t>
      </w:r>
      <w:r w:rsidRPr="00F37A3B">
        <w:rPr>
          <w:sz w:val="24"/>
          <w:szCs w:val="24"/>
        </w:rPr>
        <w:t>licitação</w:t>
      </w:r>
      <w:r w:rsidRPr="00F37A3B">
        <w:rPr>
          <w:spacing w:val="-1"/>
          <w:sz w:val="24"/>
          <w:szCs w:val="24"/>
        </w:rPr>
        <w:t xml:space="preserve"> </w:t>
      </w:r>
      <w:r w:rsidRPr="00F37A3B">
        <w:rPr>
          <w:sz w:val="24"/>
          <w:szCs w:val="24"/>
        </w:rPr>
        <w:t>não</w:t>
      </w:r>
      <w:r w:rsidRPr="00F37A3B">
        <w:rPr>
          <w:spacing w:val="-4"/>
          <w:sz w:val="24"/>
          <w:szCs w:val="24"/>
        </w:rPr>
        <w:t xml:space="preserve"> </w:t>
      </w:r>
      <w:r w:rsidRPr="00F37A3B">
        <w:rPr>
          <w:sz w:val="24"/>
          <w:szCs w:val="24"/>
        </w:rPr>
        <w:t>implicará</w:t>
      </w:r>
      <w:r w:rsidRPr="00F37A3B">
        <w:rPr>
          <w:spacing w:val="-3"/>
          <w:sz w:val="24"/>
          <w:szCs w:val="24"/>
        </w:rPr>
        <w:t xml:space="preserve"> </w:t>
      </w:r>
      <w:r w:rsidRPr="00F37A3B">
        <w:rPr>
          <w:sz w:val="24"/>
          <w:szCs w:val="24"/>
        </w:rPr>
        <w:t>direito</w:t>
      </w:r>
      <w:r w:rsidRPr="00F37A3B">
        <w:rPr>
          <w:spacing w:val="-1"/>
          <w:sz w:val="24"/>
          <w:szCs w:val="24"/>
        </w:rPr>
        <w:t xml:space="preserve"> </w:t>
      </w:r>
      <w:r w:rsidRPr="00F37A3B">
        <w:rPr>
          <w:sz w:val="24"/>
          <w:szCs w:val="24"/>
        </w:rPr>
        <w:t>à</w:t>
      </w:r>
      <w:r w:rsidRPr="00F37A3B">
        <w:rPr>
          <w:spacing w:val="-1"/>
          <w:sz w:val="24"/>
          <w:szCs w:val="24"/>
        </w:rPr>
        <w:t xml:space="preserve"> </w:t>
      </w:r>
      <w:r w:rsidRPr="00F37A3B">
        <w:rPr>
          <w:sz w:val="24"/>
          <w:szCs w:val="24"/>
        </w:rPr>
        <w:t>contratação.</w:t>
      </w:r>
    </w:p>
    <w:p w14:paraId="63BF9C99"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sz w:val="24"/>
          <w:szCs w:val="24"/>
        </w:rPr>
      </w:pPr>
      <w:r w:rsidRPr="00F37A3B">
        <w:rPr>
          <w:sz w:val="24"/>
          <w:szCs w:val="24"/>
        </w:rPr>
        <w:t>As normas disciplinadoras da licitação serão sempre interpretadas em favor da ampliação da</w:t>
      </w:r>
      <w:r w:rsidRPr="00F37A3B">
        <w:rPr>
          <w:spacing w:val="1"/>
          <w:sz w:val="24"/>
          <w:szCs w:val="24"/>
        </w:rPr>
        <w:t xml:space="preserve"> </w:t>
      </w:r>
      <w:r w:rsidRPr="00F37A3B">
        <w:rPr>
          <w:sz w:val="24"/>
          <w:szCs w:val="24"/>
        </w:rPr>
        <w:t>disputa entre os interessados, desde que não comprometam o interesse da Administração, o princípio</w:t>
      </w:r>
      <w:r w:rsidRPr="00F37A3B">
        <w:rPr>
          <w:spacing w:val="-57"/>
          <w:sz w:val="24"/>
          <w:szCs w:val="24"/>
        </w:rPr>
        <w:t xml:space="preserve"> </w:t>
      </w:r>
      <w:r w:rsidRPr="00F37A3B">
        <w:rPr>
          <w:sz w:val="24"/>
          <w:szCs w:val="24"/>
        </w:rPr>
        <w:t>da</w:t>
      </w:r>
      <w:r w:rsidRPr="00F37A3B">
        <w:rPr>
          <w:spacing w:val="-2"/>
          <w:sz w:val="24"/>
          <w:szCs w:val="24"/>
        </w:rPr>
        <w:t xml:space="preserve"> </w:t>
      </w:r>
      <w:r w:rsidRPr="00F37A3B">
        <w:rPr>
          <w:sz w:val="24"/>
          <w:szCs w:val="24"/>
        </w:rPr>
        <w:t>isonomia, a</w:t>
      </w:r>
      <w:r w:rsidRPr="00F37A3B">
        <w:rPr>
          <w:spacing w:val="-1"/>
          <w:sz w:val="24"/>
          <w:szCs w:val="24"/>
        </w:rPr>
        <w:t xml:space="preserve"> </w:t>
      </w:r>
      <w:r w:rsidRPr="00F37A3B">
        <w:rPr>
          <w:sz w:val="24"/>
          <w:szCs w:val="24"/>
        </w:rPr>
        <w:t>finalidade</w:t>
      </w:r>
      <w:r w:rsidRPr="00F37A3B">
        <w:rPr>
          <w:spacing w:val="-1"/>
          <w:sz w:val="24"/>
          <w:szCs w:val="24"/>
        </w:rPr>
        <w:t xml:space="preserve"> </w:t>
      </w:r>
      <w:r w:rsidRPr="00F37A3B">
        <w:rPr>
          <w:sz w:val="24"/>
          <w:szCs w:val="24"/>
        </w:rPr>
        <w:t>e</w:t>
      </w:r>
      <w:r w:rsidRPr="00F37A3B">
        <w:rPr>
          <w:spacing w:val="-1"/>
          <w:sz w:val="24"/>
          <w:szCs w:val="24"/>
        </w:rPr>
        <w:t xml:space="preserve"> </w:t>
      </w:r>
      <w:r w:rsidRPr="00F37A3B">
        <w:rPr>
          <w:sz w:val="24"/>
          <w:szCs w:val="24"/>
        </w:rPr>
        <w:t>a</w:t>
      </w:r>
      <w:r w:rsidRPr="00F37A3B">
        <w:rPr>
          <w:spacing w:val="-1"/>
          <w:sz w:val="24"/>
          <w:szCs w:val="24"/>
        </w:rPr>
        <w:t xml:space="preserve"> </w:t>
      </w:r>
      <w:r w:rsidRPr="00F37A3B">
        <w:rPr>
          <w:sz w:val="24"/>
          <w:szCs w:val="24"/>
        </w:rPr>
        <w:t>segurança</w:t>
      </w:r>
      <w:r w:rsidRPr="00F37A3B">
        <w:rPr>
          <w:spacing w:val="-1"/>
          <w:sz w:val="24"/>
          <w:szCs w:val="24"/>
        </w:rPr>
        <w:t xml:space="preserve"> </w:t>
      </w:r>
      <w:r w:rsidRPr="00F37A3B">
        <w:rPr>
          <w:sz w:val="24"/>
          <w:szCs w:val="24"/>
        </w:rPr>
        <w:t>da</w:t>
      </w:r>
      <w:r w:rsidRPr="00F37A3B">
        <w:rPr>
          <w:spacing w:val="-1"/>
          <w:sz w:val="24"/>
          <w:szCs w:val="24"/>
        </w:rPr>
        <w:t xml:space="preserve"> </w:t>
      </w:r>
      <w:r w:rsidRPr="00F37A3B">
        <w:rPr>
          <w:sz w:val="24"/>
          <w:szCs w:val="24"/>
        </w:rPr>
        <w:t>contratação.</w:t>
      </w:r>
    </w:p>
    <w:p w14:paraId="48E77272"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sz w:val="24"/>
          <w:szCs w:val="24"/>
        </w:rPr>
      </w:pPr>
      <w:r w:rsidRPr="00F37A3B">
        <w:rPr>
          <w:sz w:val="24"/>
          <w:szCs w:val="24"/>
        </w:rPr>
        <w:t>Os licitantes assumem todos os custos de preparação e apresentação de suas propostas e a</w:t>
      </w:r>
      <w:r w:rsidRPr="00F37A3B">
        <w:rPr>
          <w:spacing w:val="1"/>
          <w:sz w:val="24"/>
          <w:szCs w:val="24"/>
        </w:rPr>
        <w:t xml:space="preserve"> </w:t>
      </w:r>
      <w:r w:rsidRPr="00F37A3B">
        <w:rPr>
          <w:sz w:val="24"/>
          <w:szCs w:val="24"/>
        </w:rPr>
        <w:t>Administração não será, em nenhum caso, responsável por esses custos, independentemente da</w:t>
      </w:r>
      <w:r w:rsidRPr="00F37A3B">
        <w:rPr>
          <w:spacing w:val="1"/>
          <w:sz w:val="24"/>
          <w:szCs w:val="24"/>
        </w:rPr>
        <w:t xml:space="preserve"> </w:t>
      </w:r>
      <w:r w:rsidRPr="00F37A3B">
        <w:rPr>
          <w:sz w:val="24"/>
          <w:szCs w:val="24"/>
        </w:rPr>
        <w:t>condução</w:t>
      </w:r>
      <w:r w:rsidRPr="00F37A3B">
        <w:rPr>
          <w:spacing w:val="-1"/>
          <w:sz w:val="24"/>
          <w:szCs w:val="24"/>
        </w:rPr>
        <w:t xml:space="preserve"> </w:t>
      </w:r>
      <w:r w:rsidRPr="00F37A3B">
        <w:rPr>
          <w:sz w:val="24"/>
          <w:szCs w:val="24"/>
        </w:rPr>
        <w:t>ou do</w:t>
      </w:r>
      <w:r w:rsidRPr="00F37A3B">
        <w:rPr>
          <w:spacing w:val="2"/>
          <w:sz w:val="24"/>
          <w:szCs w:val="24"/>
        </w:rPr>
        <w:t xml:space="preserve"> </w:t>
      </w:r>
      <w:r w:rsidRPr="00F37A3B">
        <w:rPr>
          <w:sz w:val="24"/>
          <w:szCs w:val="24"/>
        </w:rPr>
        <w:t>resultado do processo licitatório.</w:t>
      </w:r>
    </w:p>
    <w:p w14:paraId="721E6996"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sz w:val="24"/>
          <w:szCs w:val="24"/>
        </w:rPr>
      </w:pPr>
      <w:r w:rsidRPr="00F37A3B">
        <w:rPr>
          <w:sz w:val="24"/>
          <w:szCs w:val="24"/>
        </w:rPr>
        <w:t>Na contagem dos prazos estabelecidos neste Edital e seus Anexos, excluir-se-á o dia do início e</w:t>
      </w:r>
      <w:r w:rsidRPr="00F37A3B">
        <w:rPr>
          <w:spacing w:val="1"/>
          <w:sz w:val="24"/>
          <w:szCs w:val="24"/>
        </w:rPr>
        <w:t xml:space="preserve"> </w:t>
      </w:r>
      <w:r w:rsidRPr="00F37A3B">
        <w:rPr>
          <w:sz w:val="24"/>
          <w:szCs w:val="24"/>
        </w:rPr>
        <w:t>incluir-se-á</w:t>
      </w:r>
      <w:r w:rsidRPr="00F37A3B">
        <w:rPr>
          <w:spacing w:val="1"/>
          <w:sz w:val="24"/>
          <w:szCs w:val="24"/>
        </w:rPr>
        <w:t xml:space="preserve"> </w:t>
      </w:r>
      <w:r w:rsidRPr="00F37A3B">
        <w:rPr>
          <w:sz w:val="24"/>
          <w:szCs w:val="24"/>
        </w:rPr>
        <w:t>o</w:t>
      </w:r>
      <w:r w:rsidRPr="00F37A3B">
        <w:rPr>
          <w:spacing w:val="1"/>
          <w:sz w:val="24"/>
          <w:szCs w:val="24"/>
        </w:rPr>
        <w:t xml:space="preserve"> </w:t>
      </w:r>
      <w:r w:rsidRPr="00F37A3B">
        <w:rPr>
          <w:sz w:val="24"/>
          <w:szCs w:val="24"/>
        </w:rPr>
        <w:t>do</w:t>
      </w:r>
      <w:r w:rsidRPr="00F37A3B">
        <w:rPr>
          <w:spacing w:val="1"/>
          <w:sz w:val="24"/>
          <w:szCs w:val="24"/>
        </w:rPr>
        <w:t xml:space="preserve"> </w:t>
      </w:r>
      <w:r w:rsidRPr="00F37A3B">
        <w:rPr>
          <w:sz w:val="24"/>
          <w:szCs w:val="24"/>
        </w:rPr>
        <w:t>vencimento.</w:t>
      </w:r>
      <w:r w:rsidRPr="00F37A3B">
        <w:rPr>
          <w:spacing w:val="1"/>
          <w:sz w:val="24"/>
          <w:szCs w:val="24"/>
        </w:rPr>
        <w:t xml:space="preserve"> </w:t>
      </w:r>
      <w:r w:rsidRPr="00F37A3B">
        <w:rPr>
          <w:sz w:val="24"/>
          <w:szCs w:val="24"/>
        </w:rPr>
        <w:t>Só</w:t>
      </w:r>
      <w:r w:rsidRPr="00F37A3B">
        <w:rPr>
          <w:spacing w:val="1"/>
          <w:sz w:val="24"/>
          <w:szCs w:val="24"/>
        </w:rPr>
        <w:t xml:space="preserve"> </w:t>
      </w:r>
      <w:r w:rsidRPr="00F37A3B">
        <w:rPr>
          <w:sz w:val="24"/>
          <w:szCs w:val="24"/>
        </w:rPr>
        <w:t>se</w:t>
      </w:r>
      <w:r w:rsidRPr="00F37A3B">
        <w:rPr>
          <w:spacing w:val="1"/>
          <w:sz w:val="24"/>
          <w:szCs w:val="24"/>
        </w:rPr>
        <w:t xml:space="preserve"> </w:t>
      </w:r>
      <w:r w:rsidRPr="00F37A3B">
        <w:rPr>
          <w:sz w:val="24"/>
          <w:szCs w:val="24"/>
        </w:rPr>
        <w:t>iniciam</w:t>
      </w:r>
      <w:r w:rsidRPr="00F37A3B">
        <w:rPr>
          <w:spacing w:val="1"/>
          <w:sz w:val="24"/>
          <w:szCs w:val="24"/>
        </w:rPr>
        <w:t xml:space="preserve"> </w:t>
      </w:r>
      <w:r w:rsidRPr="00F37A3B">
        <w:rPr>
          <w:sz w:val="24"/>
          <w:szCs w:val="24"/>
        </w:rPr>
        <w:t>e</w:t>
      </w:r>
      <w:r w:rsidRPr="00F37A3B">
        <w:rPr>
          <w:spacing w:val="1"/>
          <w:sz w:val="24"/>
          <w:szCs w:val="24"/>
        </w:rPr>
        <w:t xml:space="preserve"> </w:t>
      </w:r>
      <w:r w:rsidRPr="00F37A3B">
        <w:rPr>
          <w:sz w:val="24"/>
          <w:szCs w:val="24"/>
        </w:rPr>
        <w:t>vencem</w:t>
      </w:r>
      <w:r w:rsidRPr="00F37A3B">
        <w:rPr>
          <w:spacing w:val="1"/>
          <w:sz w:val="24"/>
          <w:szCs w:val="24"/>
        </w:rPr>
        <w:t xml:space="preserve"> </w:t>
      </w:r>
      <w:r w:rsidRPr="00F37A3B">
        <w:rPr>
          <w:sz w:val="24"/>
          <w:szCs w:val="24"/>
        </w:rPr>
        <w:t>os</w:t>
      </w:r>
      <w:r w:rsidRPr="00F37A3B">
        <w:rPr>
          <w:spacing w:val="1"/>
          <w:sz w:val="24"/>
          <w:szCs w:val="24"/>
        </w:rPr>
        <w:t xml:space="preserve"> </w:t>
      </w:r>
      <w:r w:rsidRPr="00F37A3B">
        <w:rPr>
          <w:sz w:val="24"/>
          <w:szCs w:val="24"/>
        </w:rPr>
        <w:t>prazos</w:t>
      </w:r>
      <w:r w:rsidRPr="00F37A3B">
        <w:rPr>
          <w:spacing w:val="1"/>
          <w:sz w:val="24"/>
          <w:szCs w:val="24"/>
        </w:rPr>
        <w:t xml:space="preserve"> </w:t>
      </w:r>
      <w:r w:rsidRPr="00F37A3B">
        <w:rPr>
          <w:sz w:val="24"/>
          <w:szCs w:val="24"/>
        </w:rPr>
        <w:t>em</w:t>
      </w:r>
      <w:r w:rsidRPr="00F37A3B">
        <w:rPr>
          <w:spacing w:val="1"/>
          <w:sz w:val="24"/>
          <w:szCs w:val="24"/>
        </w:rPr>
        <w:t xml:space="preserve"> </w:t>
      </w:r>
      <w:r w:rsidRPr="00F37A3B">
        <w:rPr>
          <w:sz w:val="24"/>
          <w:szCs w:val="24"/>
        </w:rPr>
        <w:t>dias</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expediente</w:t>
      </w:r>
      <w:r w:rsidRPr="00F37A3B">
        <w:rPr>
          <w:spacing w:val="1"/>
          <w:sz w:val="24"/>
          <w:szCs w:val="24"/>
        </w:rPr>
        <w:t xml:space="preserve"> </w:t>
      </w:r>
      <w:r w:rsidRPr="00F37A3B">
        <w:rPr>
          <w:sz w:val="24"/>
          <w:szCs w:val="24"/>
        </w:rPr>
        <w:t>na</w:t>
      </w:r>
      <w:r w:rsidRPr="00F37A3B">
        <w:rPr>
          <w:spacing w:val="1"/>
          <w:sz w:val="24"/>
          <w:szCs w:val="24"/>
        </w:rPr>
        <w:t xml:space="preserve"> </w:t>
      </w:r>
      <w:r w:rsidRPr="00F37A3B">
        <w:rPr>
          <w:sz w:val="24"/>
          <w:szCs w:val="24"/>
        </w:rPr>
        <w:t>Administração.</w:t>
      </w:r>
    </w:p>
    <w:p w14:paraId="13C58818"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sz w:val="24"/>
          <w:szCs w:val="24"/>
        </w:rPr>
      </w:pPr>
      <w:r w:rsidRPr="00F37A3B">
        <w:rPr>
          <w:sz w:val="24"/>
          <w:szCs w:val="24"/>
        </w:rPr>
        <w:t>O</w:t>
      </w:r>
      <w:r w:rsidRPr="00F37A3B">
        <w:rPr>
          <w:spacing w:val="1"/>
          <w:sz w:val="24"/>
          <w:szCs w:val="24"/>
        </w:rPr>
        <w:t xml:space="preserve"> </w:t>
      </w:r>
      <w:r w:rsidRPr="00F37A3B">
        <w:rPr>
          <w:sz w:val="24"/>
          <w:szCs w:val="24"/>
        </w:rPr>
        <w:t>desatendimento</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exigências</w:t>
      </w:r>
      <w:r w:rsidRPr="00F37A3B">
        <w:rPr>
          <w:spacing w:val="1"/>
          <w:sz w:val="24"/>
          <w:szCs w:val="24"/>
        </w:rPr>
        <w:t xml:space="preserve"> </w:t>
      </w:r>
      <w:r w:rsidRPr="00F37A3B">
        <w:rPr>
          <w:sz w:val="24"/>
          <w:szCs w:val="24"/>
        </w:rPr>
        <w:t>formais</w:t>
      </w:r>
      <w:r w:rsidRPr="00F37A3B">
        <w:rPr>
          <w:spacing w:val="1"/>
          <w:sz w:val="24"/>
          <w:szCs w:val="24"/>
        </w:rPr>
        <w:t xml:space="preserve"> </w:t>
      </w:r>
      <w:r w:rsidRPr="00F37A3B">
        <w:rPr>
          <w:sz w:val="24"/>
          <w:szCs w:val="24"/>
        </w:rPr>
        <w:t>não</w:t>
      </w:r>
      <w:r w:rsidRPr="00F37A3B">
        <w:rPr>
          <w:spacing w:val="1"/>
          <w:sz w:val="24"/>
          <w:szCs w:val="24"/>
        </w:rPr>
        <w:t xml:space="preserve"> </w:t>
      </w:r>
      <w:r w:rsidRPr="00F37A3B">
        <w:rPr>
          <w:sz w:val="24"/>
          <w:szCs w:val="24"/>
        </w:rPr>
        <w:t>essenciais</w:t>
      </w:r>
      <w:r w:rsidRPr="00F37A3B">
        <w:rPr>
          <w:spacing w:val="1"/>
          <w:sz w:val="24"/>
          <w:szCs w:val="24"/>
        </w:rPr>
        <w:t xml:space="preserve"> </w:t>
      </w:r>
      <w:r w:rsidRPr="00F37A3B">
        <w:rPr>
          <w:sz w:val="24"/>
          <w:szCs w:val="24"/>
        </w:rPr>
        <w:t>não</w:t>
      </w:r>
      <w:r w:rsidRPr="00F37A3B">
        <w:rPr>
          <w:spacing w:val="1"/>
          <w:sz w:val="24"/>
          <w:szCs w:val="24"/>
        </w:rPr>
        <w:t xml:space="preserve"> </w:t>
      </w:r>
      <w:r w:rsidRPr="00F37A3B">
        <w:rPr>
          <w:sz w:val="24"/>
          <w:szCs w:val="24"/>
        </w:rPr>
        <w:t>importará</w:t>
      </w:r>
      <w:r w:rsidRPr="00F37A3B">
        <w:rPr>
          <w:spacing w:val="1"/>
          <w:sz w:val="24"/>
          <w:szCs w:val="24"/>
        </w:rPr>
        <w:t xml:space="preserve"> </w:t>
      </w:r>
      <w:r w:rsidRPr="00F37A3B">
        <w:rPr>
          <w:sz w:val="24"/>
          <w:szCs w:val="24"/>
        </w:rPr>
        <w:t>o</w:t>
      </w:r>
      <w:r w:rsidRPr="00F37A3B">
        <w:rPr>
          <w:spacing w:val="1"/>
          <w:sz w:val="24"/>
          <w:szCs w:val="24"/>
        </w:rPr>
        <w:t xml:space="preserve"> </w:t>
      </w:r>
      <w:r w:rsidRPr="00F37A3B">
        <w:rPr>
          <w:sz w:val="24"/>
          <w:szCs w:val="24"/>
        </w:rPr>
        <w:t>afastamento</w:t>
      </w:r>
      <w:r w:rsidRPr="00F37A3B">
        <w:rPr>
          <w:spacing w:val="60"/>
          <w:sz w:val="24"/>
          <w:szCs w:val="24"/>
        </w:rPr>
        <w:t xml:space="preserve"> </w:t>
      </w:r>
      <w:r w:rsidRPr="00F37A3B">
        <w:rPr>
          <w:sz w:val="24"/>
          <w:szCs w:val="24"/>
        </w:rPr>
        <w:t>do</w:t>
      </w:r>
      <w:r w:rsidRPr="00F37A3B">
        <w:rPr>
          <w:spacing w:val="1"/>
          <w:sz w:val="24"/>
          <w:szCs w:val="24"/>
        </w:rPr>
        <w:t xml:space="preserve"> </w:t>
      </w:r>
      <w:r w:rsidRPr="00F37A3B">
        <w:rPr>
          <w:sz w:val="24"/>
          <w:szCs w:val="24"/>
        </w:rPr>
        <w:t>licitante,</w:t>
      </w:r>
      <w:r w:rsidRPr="00F37A3B">
        <w:rPr>
          <w:spacing w:val="19"/>
          <w:sz w:val="24"/>
          <w:szCs w:val="24"/>
        </w:rPr>
        <w:t xml:space="preserve"> </w:t>
      </w:r>
      <w:r w:rsidRPr="00F37A3B">
        <w:rPr>
          <w:sz w:val="24"/>
          <w:szCs w:val="24"/>
        </w:rPr>
        <w:t>desde</w:t>
      </w:r>
      <w:r w:rsidRPr="00F37A3B">
        <w:rPr>
          <w:spacing w:val="19"/>
          <w:sz w:val="24"/>
          <w:szCs w:val="24"/>
        </w:rPr>
        <w:t xml:space="preserve"> </w:t>
      </w:r>
      <w:r w:rsidRPr="00F37A3B">
        <w:rPr>
          <w:sz w:val="24"/>
          <w:szCs w:val="24"/>
        </w:rPr>
        <w:t>que</w:t>
      </w:r>
      <w:r w:rsidRPr="00F37A3B">
        <w:rPr>
          <w:spacing w:val="16"/>
          <w:sz w:val="24"/>
          <w:szCs w:val="24"/>
        </w:rPr>
        <w:t xml:space="preserve"> </w:t>
      </w:r>
      <w:r w:rsidRPr="00F37A3B">
        <w:rPr>
          <w:sz w:val="24"/>
          <w:szCs w:val="24"/>
        </w:rPr>
        <w:t>seja</w:t>
      </w:r>
      <w:r w:rsidRPr="00F37A3B">
        <w:rPr>
          <w:spacing w:val="19"/>
          <w:sz w:val="24"/>
          <w:szCs w:val="24"/>
        </w:rPr>
        <w:t xml:space="preserve"> </w:t>
      </w:r>
      <w:r w:rsidRPr="00F37A3B">
        <w:rPr>
          <w:sz w:val="24"/>
          <w:szCs w:val="24"/>
        </w:rPr>
        <w:t>possível</w:t>
      </w:r>
      <w:r w:rsidRPr="00F37A3B">
        <w:rPr>
          <w:spacing w:val="20"/>
          <w:sz w:val="24"/>
          <w:szCs w:val="24"/>
        </w:rPr>
        <w:t xml:space="preserve"> </w:t>
      </w:r>
      <w:r w:rsidRPr="00F37A3B">
        <w:rPr>
          <w:sz w:val="24"/>
          <w:szCs w:val="24"/>
        </w:rPr>
        <w:t>o</w:t>
      </w:r>
      <w:r w:rsidRPr="00F37A3B">
        <w:rPr>
          <w:spacing w:val="20"/>
          <w:sz w:val="24"/>
          <w:szCs w:val="24"/>
        </w:rPr>
        <w:t xml:space="preserve"> </w:t>
      </w:r>
      <w:r w:rsidRPr="00F37A3B">
        <w:rPr>
          <w:sz w:val="24"/>
          <w:szCs w:val="24"/>
        </w:rPr>
        <w:t>aproveitamento</w:t>
      </w:r>
      <w:r w:rsidRPr="00F37A3B">
        <w:rPr>
          <w:spacing w:val="19"/>
          <w:sz w:val="24"/>
          <w:szCs w:val="24"/>
        </w:rPr>
        <w:t xml:space="preserve"> </w:t>
      </w:r>
      <w:r w:rsidRPr="00F37A3B">
        <w:rPr>
          <w:sz w:val="24"/>
          <w:szCs w:val="24"/>
        </w:rPr>
        <w:t>do</w:t>
      </w:r>
      <w:r w:rsidRPr="00F37A3B">
        <w:rPr>
          <w:spacing w:val="20"/>
          <w:sz w:val="24"/>
          <w:szCs w:val="24"/>
        </w:rPr>
        <w:t xml:space="preserve"> </w:t>
      </w:r>
      <w:r w:rsidRPr="00F37A3B">
        <w:rPr>
          <w:sz w:val="24"/>
          <w:szCs w:val="24"/>
        </w:rPr>
        <w:t>ato,</w:t>
      </w:r>
      <w:r w:rsidRPr="00F37A3B">
        <w:rPr>
          <w:spacing w:val="19"/>
          <w:sz w:val="24"/>
          <w:szCs w:val="24"/>
        </w:rPr>
        <w:t xml:space="preserve"> </w:t>
      </w:r>
      <w:r w:rsidRPr="00F37A3B">
        <w:rPr>
          <w:sz w:val="24"/>
          <w:szCs w:val="24"/>
        </w:rPr>
        <w:t>observados</w:t>
      </w:r>
      <w:r w:rsidRPr="00F37A3B">
        <w:rPr>
          <w:spacing w:val="20"/>
          <w:sz w:val="24"/>
          <w:szCs w:val="24"/>
        </w:rPr>
        <w:t xml:space="preserve"> </w:t>
      </w:r>
      <w:r w:rsidRPr="00F37A3B">
        <w:rPr>
          <w:sz w:val="24"/>
          <w:szCs w:val="24"/>
        </w:rPr>
        <w:t>os</w:t>
      </w:r>
      <w:r w:rsidRPr="00F37A3B">
        <w:rPr>
          <w:spacing w:val="19"/>
          <w:sz w:val="24"/>
          <w:szCs w:val="24"/>
        </w:rPr>
        <w:t xml:space="preserve"> </w:t>
      </w:r>
      <w:r w:rsidRPr="00F37A3B">
        <w:rPr>
          <w:sz w:val="24"/>
          <w:szCs w:val="24"/>
        </w:rPr>
        <w:t>princípios</w:t>
      </w:r>
      <w:r w:rsidRPr="00F37A3B">
        <w:rPr>
          <w:spacing w:val="20"/>
          <w:sz w:val="24"/>
          <w:szCs w:val="24"/>
        </w:rPr>
        <w:t xml:space="preserve"> </w:t>
      </w:r>
      <w:r w:rsidRPr="00F37A3B">
        <w:rPr>
          <w:sz w:val="24"/>
          <w:szCs w:val="24"/>
        </w:rPr>
        <w:t>da</w:t>
      </w:r>
      <w:r w:rsidRPr="00F37A3B">
        <w:rPr>
          <w:spacing w:val="18"/>
          <w:sz w:val="24"/>
          <w:szCs w:val="24"/>
        </w:rPr>
        <w:t xml:space="preserve"> </w:t>
      </w:r>
      <w:r w:rsidRPr="00F37A3B">
        <w:rPr>
          <w:sz w:val="24"/>
          <w:szCs w:val="24"/>
        </w:rPr>
        <w:t>isonomia</w:t>
      </w:r>
      <w:r w:rsidRPr="00F37A3B">
        <w:rPr>
          <w:spacing w:val="19"/>
          <w:sz w:val="24"/>
          <w:szCs w:val="24"/>
        </w:rPr>
        <w:t xml:space="preserve"> </w:t>
      </w:r>
      <w:r w:rsidRPr="00F37A3B">
        <w:rPr>
          <w:sz w:val="24"/>
          <w:szCs w:val="24"/>
        </w:rPr>
        <w:t>e</w:t>
      </w:r>
      <w:r w:rsidRPr="00F37A3B">
        <w:rPr>
          <w:spacing w:val="-58"/>
          <w:sz w:val="24"/>
          <w:szCs w:val="24"/>
        </w:rPr>
        <w:t xml:space="preserve"> </w:t>
      </w:r>
      <w:r w:rsidRPr="00F37A3B">
        <w:rPr>
          <w:sz w:val="24"/>
          <w:szCs w:val="24"/>
        </w:rPr>
        <w:t>do</w:t>
      </w:r>
      <w:r w:rsidRPr="00F37A3B">
        <w:rPr>
          <w:spacing w:val="-1"/>
          <w:sz w:val="24"/>
          <w:szCs w:val="24"/>
        </w:rPr>
        <w:t xml:space="preserve"> </w:t>
      </w:r>
      <w:r w:rsidRPr="00F37A3B">
        <w:rPr>
          <w:sz w:val="24"/>
          <w:szCs w:val="24"/>
        </w:rPr>
        <w:t>interesse</w:t>
      </w:r>
      <w:r w:rsidRPr="00F37A3B">
        <w:rPr>
          <w:spacing w:val="-1"/>
          <w:sz w:val="24"/>
          <w:szCs w:val="24"/>
        </w:rPr>
        <w:t xml:space="preserve"> </w:t>
      </w:r>
      <w:r w:rsidRPr="00F37A3B">
        <w:rPr>
          <w:sz w:val="24"/>
          <w:szCs w:val="24"/>
        </w:rPr>
        <w:t>público.</w:t>
      </w:r>
    </w:p>
    <w:p w14:paraId="1C02CA13" w14:textId="77777777" w:rsidR="00E87FA5" w:rsidRPr="00F37A3B" w:rsidRDefault="00870EFC" w:rsidP="002D4AD9">
      <w:pPr>
        <w:pStyle w:val="PargrafodaLista"/>
        <w:numPr>
          <w:ilvl w:val="0"/>
          <w:numId w:val="2"/>
        </w:numPr>
        <w:tabs>
          <w:tab w:val="left" w:pos="426"/>
          <w:tab w:val="left" w:pos="1427"/>
          <w:tab w:val="left" w:pos="9923"/>
        </w:tabs>
        <w:spacing w:after="120"/>
        <w:ind w:left="0" w:firstLine="0"/>
        <w:rPr>
          <w:sz w:val="24"/>
          <w:szCs w:val="24"/>
        </w:rPr>
      </w:pPr>
      <w:r w:rsidRPr="00F37A3B">
        <w:rPr>
          <w:sz w:val="24"/>
          <w:szCs w:val="24"/>
        </w:rPr>
        <w:t>Em caso de divergência entre disposições deste Edital e de seus anexos ou demais peças que</w:t>
      </w:r>
      <w:r w:rsidRPr="00F37A3B">
        <w:rPr>
          <w:spacing w:val="1"/>
          <w:sz w:val="24"/>
          <w:szCs w:val="24"/>
        </w:rPr>
        <w:t xml:space="preserve"> </w:t>
      </w:r>
      <w:r w:rsidRPr="00F37A3B">
        <w:rPr>
          <w:sz w:val="24"/>
          <w:szCs w:val="24"/>
        </w:rPr>
        <w:t>compõem</w:t>
      </w:r>
      <w:r w:rsidRPr="00F37A3B">
        <w:rPr>
          <w:spacing w:val="-1"/>
          <w:sz w:val="24"/>
          <w:szCs w:val="24"/>
        </w:rPr>
        <w:t xml:space="preserve"> </w:t>
      </w:r>
      <w:r w:rsidRPr="00F37A3B">
        <w:rPr>
          <w:sz w:val="24"/>
          <w:szCs w:val="24"/>
        </w:rPr>
        <w:t>o processo, prevalecerá</w:t>
      </w:r>
      <w:r w:rsidRPr="00F37A3B">
        <w:rPr>
          <w:spacing w:val="-1"/>
          <w:sz w:val="24"/>
          <w:szCs w:val="24"/>
        </w:rPr>
        <w:t xml:space="preserve"> </w:t>
      </w:r>
      <w:r w:rsidRPr="00F37A3B">
        <w:rPr>
          <w:sz w:val="24"/>
          <w:szCs w:val="24"/>
        </w:rPr>
        <w:t>as deste</w:t>
      </w:r>
      <w:r w:rsidRPr="00F37A3B">
        <w:rPr>
          <w:spacing w:val="-1"/>
          <w:sz w:val="24"/>
          <w:szCs w:val="24"/>
        </w:rPr>
        <w:t xml:space="preserve"> </w:t>
      </w:r>
      <w:r w:rsidRPr="00F37A3B">
        <w:rPr>
          <w:sz w:val="24"/>
          <w:szCs w:val="24"/>
        </w:rPr>
        <w:t>Edital.</w:t>
      </w:r>
    </w:p>
    <w:p w14:paraId="320F0E13" w14:textId="77777777" w:rsidR="00E87FA5" w:rsidRDefault="00870EFC" w:rsidP="00F37A3B">
      <w:pPr>
        <w:pStyle w:val="Corpodetexto"/>
        <w:tabs>
          <w:tab w:val="left" w:pos="9923"/>
        </w:tabs>
        <w:spacing w:before="60"/>
        <w:ind w:left="0"/>
        <w:jc w:val="both"/>
      </w:pPr>
      <w:r w:rsidRPr="00F37A3B">
        <w:t>2</w:t>
      </w:r>
      <w:r w:rsidR="00D51174">
        <w:t>5</w:t>
      </w:r>
      <w:r w:rsidRPr="00F37A3B">
        <w:t>.4- O Edital e seus anexos estão disponíveis, na íntegra, no Portal Nacional de Contratações</w:t>
      </w:r>
      <w:r w:rsidRPr="00F37A3B">
        <w:rPr>
          <w:spacing w:val="1"/>
        </w:rPr>
        <w:t xml:space="preserve"> </w:t>
      </w:r>
      <w:r w:rsidRPr="00F37A3B">
        <w:t>Públicas</w:t>
      </w:r>
      <w:r w:rsidRPr="00F37A3B">
        <w:rPr>
          <w:spacing w:val="1"/>
        </w:rPr>
        <w:t xml:space="preserve"> </w:t>
      </w:r>
      <w:r w:rsidRPr="00F37A3B">
        <w:t>(PNCP)</w:t>
      </w:r>
      <w:r w:rsidRPr="00F37A3B">
        <w:rPr>
          <w:spacing w:val="1"/>
        </w:rPr>
        <w:t xml:space="preserve"> </w:t>
      </w:r>
      <w:r w:rsidRPr="00F37A3B">
        <w:t>e</w:t>
      </w:r>
      <w:r w:rsidRPr="00F37A3B">
        <w:rPr>
          <w:spacing w:val="1"/>
        </w:rPr>
        <w:t xml:space="preserve"> </w:t>
      </w:r>
      <w:r w:rsidRPr="00F37A3B">
        <w:t>endereço</w:t>
      </w:r>
      <w:r w:rsidRPr="00F37A3B">
        <w:rPr>
          <w:spacing w:val="1"/>
        </w:rPr>
        <w:t xml:space="preserve"> </w:t>
      </w:r>
      <w:r w:rsidRPr="00F37A3B">
        <w:t>eletrônico</w:t>
      </w:r>
      <w:r w:rsidRPr="00F37A3B">
        <w:rPr>
          <w:spacing w:val="1"/>
        </w:rPr>
        <w:t xml:space="preserve"> </w:t>
      </w:r>
      <w:r w:rsidRPr="00F37A3B">
        <w:rPr>
          <w:color w:val="0000FF"/>
          <w:u w:val="single" w:color="0000FF"/>
        </w:rPr>
        <w:t>https://</w:t>
      </w:r>
      <w:r>
        <w:fldChar w:fldCharType="begin"/>
      </w:r>
      <w:r>
        <w:instrText>HYPERLINK "http://www.bomjardim.rj.gov.bre/" \h</w:instrText>
      </w:r>
      <w:r>
        <w:fldChar w:fldCharType="separate"/>
      </w:r>
      <w:r w:rsidRPr="00F37A3B">
        <w:rPr>
          <w:color w:val="0000FF"/>
          <w:u w:val="single" w:color="0000FF"/>
        </w:rPr>
        <w:t>www.bomjardim.rj.gov.br</w:t>
      </w:r>
      <w:r w:rsidRPr="00F37A3B">
        <w:rPr>
          <w:color w:val="0000FF"/>
          <w:spacing w:val="1"/>
          <w:u w:val="single" w:color="0000FF"/>
        </w:rPr>
        <w:t xml:space="preserve"> </w:t>
      </w:r>
      <w:r w:rsidRPr="00F37A3B">
        <w:rPr>
          <w:color w:val="0000FF"/>
          <w:u w:val="single" w:color="0000FF"/>
        </w:rPr>
        <w:t>e</w:t>
      </w:r>
      <w:r>
        <w:fldChar w:fldCharType="end"/>
      </w:r>
      <w:r w:rsidRPr="00F37A3B">
        <w:rPr>
          <w:color w:val="0000FF"/>
          <w:spacing w:val="1"/>
        </w:rPr>
        <w:t xml:space="preserve"> </w:t>
      </w:r>
      <w:r w:rsidRPr="00F37A3B">
        <w:rPr>
          <w:color w:val="0000FF"/>
          <w:u w:val="single" w:color="0000FF"/>
        </w:rPr>
        <w:t>https://</w:t>
      </w:r>
      <w:hyperlink r:id="rId26">
        <w:r w:rsidRPr="00F37A3B">
          <w:rPr>
            <w:color w:val="0000FF"/>
            <w:u w:val="single" w:color="0000FF"/>
          </w:rPr>
          <w:t>www.licitanet.com.br/</w:t>
        </w:r>
        <w:r w:rsidRPr="00F37A3B">
          <w:t>)</w:t>
        </w:r>
      </w:hyperlink>
    </w:p>
    <w:p w14:paraId="1F434BC9" w14:textId="77777777" w:rsidR="00053F99" w:rsidRPr="00F37A3B" w:rsidRDefault="00053F99" w:rsidP="00137B3D">
      <w:pPr>
        <w:pStyle w:val="Corpodetexto"/>
        <w:tabs>
          <w:tab w:val="left" w:pos="9923"/>
        </w:tabs>
        <w:spacing w:after="120"/>
        <w:ind w:left="0"/>
        <w:jc w:val="both"/>
        <w:rPr>
          <w:b/>
        </w:rPr>
      </w:pPr>
      <w:r w:rsidRPr="00F37A3B">
        <w:rPr>
          <w:b/>
        </w:rPr>
        <w:t>2</w:t>
      </w:r>
      <w:r w:rsidR="00D51174">
        <w:rPr>
          <w:b/>
        </w:rPr>
        <w:t>6</w:t>
      </w:r>
      <w:r w:rsidRPr="00F37A3B">
        <w:rPr>
          <w:b/>
        </w:rPr>
        <w:t xml:space="preserve"> – ANEXOS DO EDITAL</w:t>
      </w:r>
    </w:p>
    <w:p w14:paraId="73BF3143" w14:textId="77777777" w:rsidR="00E87FA5" w:rsidRPr="00F37A3B" w:rsidRDefault="00870EFC" w:rsidP="00137B3D">
      <w:pPr>
        <w:pStyle w:val="Corpodetexto"/>
        <w:tabs>
          <w:tab w:val="left" w:pos="9923"/>
        </w:tabs>
        <w:spacing w:after="120"/>
        <w:ind w:left="0"/>
        <w:jc w:val="both"/>
      </w:pPr>
      <w:r w:rsidRPr="00F37A3B">
        <w:t>Encontram-se</w:t>
      </w:r>
      <w:r w:rsidRPr="00F37A3B">
        <w:rPr>
          <w:spacing w:val="-1"/>
        </w:rPr>
        <w:t xml:space="preserve"> </w:t>
      </w:r>
      <w:r w:rsidRPr="00F37A3B">
        <w:t>anexos</w:t>
      </w:r>
      <w:r w:rsidRPr="00F37A3B">
        <w:rPr>
          <w:spacing w:val="-1"/>
        </w:rPr>
        <w:t xml:space="preserve"> </w:t>
      </w:r>
      <w:r w:rsidRPr="00F37A3B">
        <w:t>a</w:t>
      </w:r>
      <w:r w:rsidRPr="00F37A3B">
        <w:rPr>
          <w:spacing w:val="-3"/>
        </w:rPr>
        <w:t xml:space="preserve"> </w:t>
      </w:r>
      <w:r w:rsidRPr="00F37A3B">
        <w:t>este</w:t>
      </w:r>
    </w:p>
    <w:p w14:paraId="08D1CFFA" w14:textId="37EFAB8D" w:rsidR="00BE394F" w:rsidRPr="00F37A3B" w:rsidRDefault="00F51168" w:rsidP="00F37A3B">
      <w:pPr>
        <w:widowControl/>
        <w:tabs>
          <w:tab w:val="left" w:pos="284"/>
          <w:tab w:val="left" w:pos="426"/>
          <w:tab w:val="left" w:pos="567"/>
        </w:tabs>
        <w:suppressAutoHyphens/>
        <w:autoSpaceDE/>
        <w:autoSpaceDN/>
        <w:spacing w:before="60" w:after="60"/>
        <w:rPr>
          <w:sz w:val="24"/>
          <w:szCs w:val="24"/>
        </w:rPr>
      </w:pPr>
      <w:r w:rsidRPr="00F37A3B">
        <w:rPr>
          <w:sz w:val="24"/>
          <w:szCs w:val="24"/>
        </w:rPr>
        <w:t>2</w:t>
      </w:r>
      <w:r w:rsidR="00D51174">
        <w:rPr>
          <w:sz w:val="24"/>
          <w:szCs w:val="24"/>
        </w:rPr>
        <w:t>6</w:t>
      </w:r>
      <w:r w:rsidRPr="00F37A3B">
        <w:rPr>
          <w:sz w:val="24"/>
          <w:szCs w:val="24"/>
        </w:rPr>
        <w:t>.1</w:t>
      </w:r>
      <w:r w:rsidR="00053F99" w:rsidRPr="00F37A3B">
        <w:rPr>
          <w:sz w:val="24"/>
          <w:szCs w:val="24"/>
        </w:rPr>
        <w:t xml:space="preserve">- </w:t>
      </w:r>
      <w:r w:rsidR="00BE394F" w:rsidRPr="00F37A3B">
        <w:rPr>
          <w:sz w:val="24"/>
          <w:szCs w:val="24"/>
        </w:rPr>
        <w:t xml:space="preserve">ANEXO I – </w:t>
      </w:r>
      <w:r w:rsidR="00653973" w:rsidRPr="00F37A3B">
        <w:rPr>
          <w:sz w:val="24"/>
          <w:szCs w:val="24"/>
        </w:rPr>
        <w:t>Proje</w:t>
      </w:r>
      <w:r w:rsidR="002E18EB">
        <w:rPr>
          <w:sz w:val="24"/>
          <w:szCs w:val="24"/>
        </w:rPr>
        <w:t>to</w:t>
      </w:r>
      <w:r w:rsidR="00653973" w:rsidRPr="00F37A3B">
        <w:rPr>
          <w:sz w:val="24"/>
          <w:szCs w:val="24"/>
        </w:rPr>
        <w:t xml:space="preserve"> Básico</w:t>
      </w:r>
    </w:p>
    <w:p w14:paraId="74246E60" w14:textId="77777777" w:rsidR="00BE394F" w:rsidRPr="00F37A3B" w:rsidRDefault="00F51168" w:rsidP="00F37A3B">
      <w:pPr>
        <w:widowControl/>
        <w:tabs>
          <w:tab w:val="left" w:pos="284"/>
          <w:tab w:val="left" w:pos="426"/>
          <w:tab w:val="left" w:pos="567"/>
        </w:tabs>
        <w:suppressAutoHyphens/>
        <w:autoSpaceDE/>
        <w:autoSpaceDN/>
        <w:spacing w:before="60" w:after="60"/>
        <w:rPr>
          <w:sz w:val="24"/>
          <w:szCs w:val="24"/>
        </w:rPr>
      </w:pPr>
      <w:r w:rsidRPr="00F37A3B">
        <w:rPr>
          <w:sz w:val="24"/>
          <w:szCs w:val="24"/>
        </w:rPr>
        <w:t>2</w:t>
      </w:r>
      <w:r w:rsidR="00D51174">
        <w:rPr>
          <w:sz w:val="24"/>
          <w:szCs w:val="24"/>
        </w:rPr>
        <w:t>6</w:t>
      </w:r>
      <w:r w:rsidRPr="00F37A3B">
        <w:rPr>
          <w:sz w:val="24"/>
          <w:szCs w:val="24"/>
        </w:rPr>
        <w:t>.2</w:t>
      </w:r>
      <w:r w:rsidR="00053F99" w:rsidRPr="00F37A3B">
        <w:rPr>
          <w:sz w:val="24"/>
          <w:szCs w:val="24"/>
        </w:rPr>
        <w:t xml:space="preserve">- </w:t>
      </w:r>
      <w:r w:rsidR="00BE394F" w:rsidRPr="00F37A3B">
        <w:rPr>
          <w:sz w:val="24"/>
          <w:szCs w:val="24"/>
        </w:rPr>
        <w:t>ANEXO II – MODELO DE PROPOSTA</w:t>
      </w:r>
    </w:p>
    <w:p w14:paraId="34AB60CC" w14:textId="77777777" w:rsidR="00BE394F" w:rsidRPr="00F37A3B" w:rsidRDefault="00F51168" w:rsidP="00F37A3B">
      <w:pPr>
        <w:widowControl/>
        <w:tabs>
          <w:tab w:val="left" w:pos="284"/>
          <w:tab w:val="left" w:pos="426"/>
          <w:tab w:val="left" w:pos="567"/>
        </w:tabs>
        <w:suppressAutoHyphens/>
        <w:autoSpaceDE/>
        <w:autoSpaceDN/>
        <w:spacing w:before="60" w:after="60"/>
        <w:jc w:val="both"/>
        <w:rPr>
          <w:sz w:val="24"/>
          <w:szCs w:val="24"/>
        </w:rPr>
      </w:pPr>
      <w:r w:rsidRPr="00F37A3B">
        <w:rPr>
          <w:sz w:val="24"/>
          <w:szCs w:val="24"/>
        </w:rPr>
        <w:t>2</w:t>
      </w:r>
      <w:r w:rsidR="00D51174">
        <w:rPr>
          <w:sz w:val="24"/>
          <w:szCs w:val="24"/>
        </w:rPr>
        <w:t>6</w:t>
      </w:r>
      <w:r w:rsidRPr="00F37A3B">
        <w:rPr>
          <w:sz w:val="24"/>
          <w:szCs w:val="24"/>
        </w:rPr>
        <w:t>.3</w:t>
      </w:r>
      <w:r w:rsidR="00053F99" w:rsidRPr="00F37A3B">
        <w:rPr>
          <w:sz w:val="24"/>
          <w:szCs w:val="24"/>
        </w:rPr>
        <w:t xml:space="preserve">- </w:t>
      </w:r>
      <w:r w:rsidR="00BE394F" w:rsidRPr="00F37A3B">
        <w:rPr>
          <w:sz w:val="24"/>
          <w:szCs w:val="24"/>
        </w:rPr>
        <w:t>ANEXO III -  Declaração conjunta, expressa, de que o licitante: (a) não possui em seu quadro de pessoal</w:t>
      </w:r>
      <w:r w:rsidR="00BE394F" w:rsidRPr="00F37A3B">
        <w:rPr>
          <w:spacing w:val="1"/>
          <w:sz w:val="24"/>
          <w:szCs w:val="24"/>
        </w:rPr>
        <w:t xml:space="preserve"> </w:t>
      </w:r>
      <w:r w:rsidR="00BE394F" w:rsidRPr="00F37A3B">
        <w:rPr>
          <w:sz w:val="24"/>
          <w:szCs w:val="24"/>
        </w:rPr>
        <w:t>empregado(s) com menos de 18 (dezoito) anos em trabalho noturno, perigoso ou insalubre</w:t>
      </w:r>
      <w:r w:rsidR="00BE394F" w:rsidRPr="00F37A3B">
        <w:rPr>
          <w:spacing w:val="1"/>
          <w:sz w:val="24"/>
          <w:szCs w:val="24"/>
        </w:rPr>
        <w:t xml:space="preserve"> </w:t>
      </w:r>
      <w:r w:rsidR="00BE394F" w:rsidRPr="00F37A3B">
        <w:rPr>
          <w:sz w:val="24"/>
          <w:szCs w:val="24"/>
        </w:rPr>
        <w:t>e</w:t>
      </w:r>
      <w:r w:rsidR="00BE394F" w:rsidRPr="00F37A3B">
        <w:rPr>
          <w:spacing w:val="1"/>
          <w:sz w:val="24"/>
          <w:szCs w:val="24"/>
        </w:rPr>
        <w:t xml:space="preserve"> </w:t>
      </w:r>
      <w:r w:rsidR="00BE394F" w:rsidRPr="00F37A3B">
        <w:rPr>
          <w:sz w:val="24"/>
          <w:szCs w:val="24"/>
        </w:rPr>
        <w:t>de 16 (dezesseis) anos em qualquer trabalho, salvo na condição de aprendiz, nos termos do</w:t>
      </w:r>
      <w:r w:rsidR="00BE394F" w:rsidRPr="00F37A3B">
        <w:rPr>
          <w:spacing w:val="1"/>
          <w:sz w:val="24"/>
          <w:szCs w:val="24"/>
        </w:rPr>
        <w:t xml:space="preserve"> </w:t>
      </w:r>
      <w:r w:rsidR="00BE394F" w:rsidRPr="00F37A3B">
        <w:rPr>
          <w:sz w:val="24"/>
          <w:szCs w:val="24"/>
        </w:rPr>
        <w:t>inciso XXXIII do</w:t>
      </w:r>
      <w:r w:rsidR="00BE394F" w:rsidRPr="00F37A3B">
        <w:rPr>
          <w:spacing w:val="1"/>
          <w:sz w:val="24"/>
          <w:szCs w:val="24"/>
        </w:rPr>
        <w:t xml:space="preserve"> </w:t>
      </w:r>
      <w:r w:rsidR="00BE394F" w:rsidRPr="00F37A3B">
        <w:rPr>
          <w:sz w:val="24"/>
          <w:szCs w:val="24"/>
        </w:rPr>
        <w:t>art.</w:t>
      </w:r>
      <w:r w:rsidR="00BE394F" w:rsidRPr="00F37A3B">
        <w:rPr>
          <w:spacing w:val="1"/>
          <w:sz w:val="24"/>
          <w:szCs w:val="24"/>
        </w:rPr>
        <w:t xml:space="preserve"> </w:t>
      </w:r>
      <w:r w:rsidR="00BE394F" w:rsidRPr="00F37A3B">
        <w:rPr>
          <w:sz w:val="24"/>
          <w:szCs w:val="24"/>
        </w:rPr>
        <w:t>7º da Constituição Federal de 1998 (Lei nº. 9.854/99); (b) detém</w:t>
      </w:r>
      <w:r w:rsidR="00BE394F" w:rsidRPr="00F37A3B">
        <w:rPr>
          <w:spacing w:val="1"/>
          <w:sz w:val="24"/>
          <w:szCs w:val="24"/>
        </w:rPr>
        <w:t xml:space="preserve"> </w:t>
      </w:r>
      <w:r w:rsidR="00BE394F" w:rsidRPr="00F37A3B">
        <w:rPr>
          <w:sz w:val="24"/>
          <w:szCs w:val="24"/>
        </w:rPr>
        <w:t>conhecimento de todas as informações contidas neste edital e em seus anexos, e que a sua</w:t>
      </w:r>
      <w:r w:rsidR="00BE394F" w:rsidRPr="00F37A3B">
        <w:rPr>
          <w:spacing w:val="1"/>
          <w:sz w:val="24"/>
          <w:szCs w:val="24"/>
        </w:rPr>
        <w:t xml:space="preserve"> </w:t>
      </w:r>
      <w:r w:rsidR="00BE394F" w:rsidRPr="00F37A3B">
        <w:rPr>
          <w:sz w:val="24"/>
          <w:szCs w:val="24"/>
        </w:rPr>
        <w:t>proposta</w:t>
      </w:r>
      <w:r w:rsidR="00BE394F" w:rsidRPr="00F37A3B">
        <w:rPr>
          <w:spacing w:val="1"/>
          <w:sz w:val="24"/>
          <w:szCs w:val="24"/>
        </w:rPr>
        <w:t xml:space="preserve"> </w:t>
      </w:r>
      <w:r w:rsidR="00BE394F" w:rsidRPr="00F37A3B">
        <w:rPr>
          <w:sz w:val="24"/>
          <w:szCs w:val="24"/>
        </w:rPr>
        <w:t>atende</w:t>
      </w:r>
      <w:r w:rsidR="00BE394F" w:rsidRPr="00F37A3B">
        <w:rPr>
          <w:spacing w:val="1"/>
          <w:sz w:val="24"/>
          <w:szCs w:val="24"/>
        </w:rPr>
        <w:t xml:space="preserve"> </w:t>
      </w:r>
      <w:r w:rsidR="00BE394F" w:rsidRPr="00F37A3B">
        <w:rPr>
          <w:sz w:val="24"/>
          <w:szCs w:val="24"/>
        </w:rPr>
        <w:t>integralmente</w:t>
      </w:r>
      <w:r w:rsidR="00BE394F" w:rsidRPr="00F37A3B">
        <w:rPr>
          <w:spacing w:val="1"/>
          <w:sz w:val="24"/>
          <w:szCs w:val="24"/>
        </w:rPr>
        <w:t xml:space="preserve"> </w:t>
      </w:r>
      <w:r w:rsidR="00BE394F" w:rsidRPr="00F37A3B">
        <w:rPr>
          <w:sz w:val="24"/>
          <w:szCs w:val="24"/>
        </w:rPr>
        <w:t>aos</w:t>
      </w:r>
      <w:r w:rsidR="00BE394F" w:rsidRPr="00F37A3B">
        <w:rPr>
          <w:spacing w:val="1"/>
          <w:sz w:val="24"/>
          <w:szCs w:val="24"/>
        </w:rPr>
        <w:t xml:space="preserve"> </w:t>
      </w:r>
      <w:r w:rsidR="00BE394F" w:rsidRPr="00F37A3B">
        <w:rPr>
          <w:sz w:val="24"/>
          <w:szCs w:val="24"/>
        </w:rPr>
        <w:t>requisitos</w:t>
      </w:r>
      <w:r w:rsidR="00BE394F" w:rsidRPr="00F37A3B">
        <w:rPr>
          <w:spacing w:val="1"/>
          <w:sz w:val="24"/>
          <w:szCs w:val="24"/>
        </w:rPr>
        <w:t xml:space="preserve"> </w:t>
      </w:r>
      <w:r w:rsidR="00BE394F" w:rsidRPr="00F37A3B">
        <w:rPr>
          <w:sz w:val="24"/>
          <w:szCs w:val="24"/>
        </w:rPr>
        <w:t>constantes</w:t>
      </w:r>
      <w:r w:rsidR="00BE394F" w:rsidRPr="00F37A3B">
        <w:rPr>
          <w:spacing w:val="1"/>
          <w:sz w:val="24"/>
          <w:szCs w:val="24"/>
        </w:rPr>
        <w:t xml:space="preserve"> </w:t>
      </w:r>
      <w:r w:rsidR="00BE394F" w:rsidRPr="00F37A3B">
        <w:rPr>
          <w:sz w:val="24"/>
          <w:szCs w:val="24"/>
        </w:rPr>
        <w:t>do</w:t>
      </w:r>
      <w:r w:rsidR="00BE394F" w:rsidRPr="00F37A3B">
        <w:rPr>
          <w:spacing w:val="1"/>
          <w:sz w:val="24"/>
          <w:szCs w:val="24"/>
        </w:rPr>
        <w:t xml:space="preserve"> </w:t>
      </w:r>
      <w:r w:rsidR="00BE394F" w:rsidRPr="00F37A3B">
        <w:rPr>
          <w:sz w:val="24"/>
          <w:szCs w:val="24"/>
        </w:rPr>
        <w:t>edital;</w:t>
      </w:r>
      <w:r w:rsidR="00BE394F" w:rsidRPr="00F37A3B">
        <w:rPr>
          <w:spacing w:val="1"/>
          <w:sz w:val="24"/>
          <w:szCs w:val="24"/>
        </w:rPr>
        <w:t xml:space="preserve"> </w:t>
      </w:r>
      <w:r w:rsidR="00BE394F" w:rsidRPr="00F37A3B">
        <w:rPr>
          <w:sz w:val="24"/>
          <w:szCs w:val="24"/>
        </w:rPr>
        <w:t>e</w:t>
      </w:r>
      <w:r w:rsidR="00BE394F" w:rsidRPr="00F37A3B">
        <w:rPr>
          <w:spacing w:val="1"/>
          <w:sz w:val="24"/>
          <w:szCs w:val="24"/>
        </w:rPr>
        <w:t xml:space="preserve"> </w:t>
      </w:r>
      <w:r w:rsidR="00BE394F" w:rsidRPr="00F37A3B">
        <w:rPr>
          <w:sz w:val="24"/>
          <w:szCs w:val="24"/>
        </w:rPr>
        <w:t>(c)</w:t>
      </w:r>
      <w:r w:rsidR="00BE394F" w:rsidRPr="00F37A3B">
        <w:rPr>
          <w:spacing w:val="1"/>
          <w:sz w:val="24"/>
          <w:szCs w:val="24"/>
        </w:rPr>
        <w:t xml:space="preserve"> </w:t>
      </w:r>
      <w:r w:rsidR="00BE394F" w:rsidRPr="00F37A3B">
        <w:rPr>
          <w:sz w:val="24"/>
          <w:szCs w:val="24"/>
        </w:rPr>
        <w:t>não</w:t>
      </w:r>
      <w:r w:rsidR="00BE394F" w:rsidRPr="00F37A3B">
        <w:rPr>
          <w:spacing w:val="1"/>
          <w:sz w:val="24"/>
          <w:szCs w:val="24"/>
        </w:rPr>
        <w:t xml:space="preserve"> </w:t>
      </w:r>
      <w:r w:rsidR="00BE394F" w:rsidRPr="00F37A3B">
        <w:rPr>
          <w:sz w:val="24"/>
          <w:szCs w:val="24"/>
        </w:rPr>
        <w:t>incursa</w:t>
      </w:r>
      <w:r w:rsidR="00BE394F" w:rsidRPr="00F37A3B">
        <w:rPr>
          <w:spacing w:val="1"/>
          <w:sz w:val="24"/>
          <w:szCs w:val="24"/>
        </w:rPr>
        <w:t xml:space="preserve"> </w:t>
      </w:r>
      <w:r w:rsidR="00BE394F" w:rsidRPr="00F37A3B">
        <w:rPr>
          <w:sz w:val="24"/>
          <w:szCs w:val="24"/>
        </w:rPr>
        <w:t>nos</w:t>
      </w:r>
      <w:r w:rsidR="00BE394F" w:rsidRPr="00F37A3B">
        <w:rPr>
          <w:spacing w:val="-57"/>
          <w:sz w:val="24"/>
          <w:szCs w:val="24"/>
        </w:rPr>
        <w:t xml:space="preserve"> </w:t>
      </w:r>
      <w:r w:rsidR="00BE394F" w:rsidRPr="00F37A3B">
        <w:rPr>
          <w:sz w:val="24"/>
          <w:szCs w:val="24"/>
        </w:rPr>
        <w:t>impedimentos de que trata o artigo 14 da Lei Federal nº 14.133/2021; conforme modelo do</w:t>
      </w:r>
      <w:r w:rsidR="00BE394F" w:rsidRPr="00F37A3B">
        <w:rPr>
          <w:spacing w:val="1"/>
          <w:sz w:val="24"/>
          <w:szCs w:val="24"/>
        </w:rPr>
        <w:t xml:space="preserve"> </w:t>
      </w:r>
      <w:r w:rsidR="00BE394F" w:rsidRPr="00F37A3B">
        <w:rPr>
          <w:sz w:val="24"/>
          <w:szCs w:val="24"/>
        </w:rPr>
        <w:t>Anexo</w:t>
      </w:r>
      <w:r w:rsidR="00BE394F" w:rsidRPr="00F37A3B">
        <w:rPr>
          <w:spacing w:val="1"/>
          <w:sz w:val="24"/>
          <w:szCs w:val="24"/>
        </w:rPr>
        <w:t xml:space="preserve"> </w:t>
      </w:r>
      <w:r w:rsidR="00BE394F" w:rsidRPr="00F37A3B">
        <w:rPr>
          <w:sz w:val="24"/>
          <w:szCs w:val="24"/>
        </w:rPr>
        <w:t xml:space="preserve">II, </w:t>
      </w:r>
    </w:p>
    <w:p w14:paraId="2DAD38C5" w14:textId="77777777" w:rsidR="00BE394F" w:rsidRPr="00F37A3B" w:rsidRDefault="00F51168" w:rsidP="00F37A3B">
      <w:pPr>
        <w:widowControl/>
        <w:tabs>
          <w:tab w:val="left" w:pos="284"/>
          <w:tab w:val="left" w:pos="426"/>
          <w:tab w:val="left" w:pos="567"/>
        </w:tabs>
        <w:suppressAutoHyphens/>
        <w:autoSpaceDE/>
        <w:autoSpaceDN/>
        <w:spacing w:before="60" w:after="60"/>
        <w:rPr>
          <w:sz w:val="24"/>
          <w:szCs w:val="24"/>
        </w:rPr>
      </w:pPr>
      <w:r w:rsidRPr="00F37A3B">
        <w:rPr>
          <w:sz w:val="24"/>
          <w:szCs w:val="24"/>
        </w:rPr>
        <w:t>2</w:t>
      </w:r>
      <w:r w:rsidR="00D51174">
        <w:rPr>
          <w:sz w:val="24"/>
          <w:szCs w:val="24"/>
        </w:rPr>
        <w:t>6</w:t>
      </w:r>
      <w:r w:rsidRPr="00F37A3B">
        <w:rPr>
          <w:sz w:val="24"/>
          <w:szCs w:val="24"/>
        </w:rPr>
        <w:t>.4</w:t>
      </w:r>
      <w:r w:rsidR="00053F99" w:rsidRPr="00F37A3B">
        <w:rPr>
          <w:sz w:val="24"/>
          <w:szCs w:val="24"/>
        </w:rPr>
        <w:t xml:space="preserve">- </w:t>
      </w:r>
      <w:r w:rsidR="00BE394F" w:rsidRPr="00F37A3B">
        <w:rPr>
          <w:sz w:val="24"/>
          <w:szCs w:val="24"/>
        </w:rPr>
        <w:t>ANEXO IV –</w:t>
      </w:r>
      <w:r w:rsidR="00BE394F" w:rsidRPr="00F37A3B">
        <w:rPr>
          <w:bCs/>
          <w:sz w:val="24"/>
          <w:szCs w:val="24"/>
        </w:rPr>
        <w:t xml:space="preserve"> CARTA DE CREDENCIAMENTO (modelo)</w:t>
      </w:r>
    </w:p>
    <w:p w14:paraId="69679C0E" w14:textId="77777777" w:rsidR="00BE394F" w:rsidRDefault="00F51168" w:rsidP="00F37A3B">
      <w:pPr>
        <w:widowControl/>
        <w:tabs>
          <w:tab w:val="left" w:pos="284"/>
          <w:tab w:val="left" w:pos="426"/>
          <w:tab w:val="left" w:pos="567"/>
        </w:tabs>
        <w:suppressAutoHyphens/>
        <w:autoSpaceDE/>
        <w:autoSpaceDN/>
        <w:spacing w:before="60" w:after="60"/>
        <w:rPr>
          <w:sz w:val="24"/>
          <w:szCs w:val="24"/>
        </w:rPr>
      </w:pPr>
      <w:r w:rsidRPr="00F37A3B">
        <w:rPr>
          <w:sz w:val="24"/>
          <w:szCs w:val="24"/>
        </w:rPr>
        <w:lastRenderedPageBreak/>
        <w:t>2</w:t>
      </w:r>
      <w:r w:rsidR="00D51174">
        <w:rPr>
          <w:sz w:val="24"/>
          <w:szCs w:val="24"/>
        </w:rPr>
        <w:t>6</w:t>
      </w:r>
      <w:r w:rsidRPr="00F37A3B">
        <w:rPr>
          <w:sz w:val="24"/>
          <w:szCs w:val="24"/>
        </w:rPr>
        <w:t>.5</w:t>
      </w:r>
      <w:r w:rsidR="00053F99" w:rsidRPr="00F37A3B">
        <w:rPr>
          <w:sz w:val="24"/>
          <w:szCs w:val="24"/>
        </w:rPr>
        <w:t xml:space="preserve">- </w:t>
      </w:r>
      <w:r w:rsidR="00BE394F" w:rsidRPr="00F37A3B">
        <w:rPr>
          <w:sz w:val="24"/>
          <w:szCs w:val="24"/>
        </w:rPr>
        <w:t>ANEXO V – MINUTA DE CONTRATO</w:t>
      </w:r>
    </w:p>
    <w:p w14:paraId="46DAB1A8" w14:textId="77777777" w:rsidR="00C5004C" w:rsidRDefault="00C5004C" w:rsidP="00F37A3B">
      <w:pPr>
        <w:widowControl/>
        <w:tabs>
          <w:tab w:val="left" w:pos="284"/>
          <w:tab w:val="left" w:pos="426"/>
          <w:tab w:val="left" w:pos="567"/>
        </w:tabs>
        <w:suppressAutoHyphens/>
        <w:autoSpaceDE/>
        <w:autoSpaceDN/>
        <w:spacing w:before="60" w:after="60"/>
        <w:rPr>
          <w:sz w:val="24"/>
          <w:szCs w:val="24"/>
        </w:rPr>
      </w:pPr>
    </w:p>
    <w:p w14:paraId="4EDE5B70" w14:textId="2DC4FF1D" w:rsidR="00E87FA5" w:rsidRPr="00560859" w:rsidRDefault="00A23305" w:rsidP="00301850">
      <w:pPr>
        <w:pStyle w:val="Corpodetexto"/>
        <w:tabs>
          <w:tab w:val="left" w:pos="9923"/>
        </w:tabs>
        <w:spacing w:before="0"/>
        <w:ind w:left="0"/>
        <w:jc w:val="center"/>
      </w:pPr>
      <w:r>
        <w:rPr>
          <w:noProof/>
          <w:lang w:val="pt-BR" w:eastAsia="pt-BR"/>
        </w:rPr>
        <mc:AlternateContent>
          <mc:Choice Requires="wps">
            <w:drawing>
              <wp:anchor distT="0" distB="0" distL="0" distR="0" simplePos="0" relativeHeight="487726080" behindDoc="1" locked="0" layoutInCell="1" allowOverlap="1" wp14:anchorId="06D9AEB7" wp14:editId="48BDA08C">
                <wp:simplePos x="0" y="0"/>
                <wp:positionH relativeFrom="page">
                  <wp:posOffset>2764790</wp:posOffset>
                </wp:positionH>
                <wp:positionV relativeFrom="paragraph">
                  <wp:posOffset>197485</wp:posOffset>
                </wp:positionV>
                <wp:extent cx="2400300" cy="1270"/>
                <wp:effectExtent l="0" t="0" r="0" b="0"/>
                <wp:wrapTopAndBottom/>
                <wp:docPr id="747802744" name="Auto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00300" cy="1270"/>
                        </a:xfrm>
                        <a:custGeom>
                          <a:avLst/>
                          <a:gdLst>
                            <a:gd name="T0" fmla="+- 0 4354 4354"/>
                            <a:gd name="T1" fmla="*/ T0 w 3780"/>
                            <a:gd name="T2" fmla="+- 0 5334 4354"/>
                            <a:gd name="T3" fmla="*/ T2 w 3780"/>
                            <a:gd name="T4" fmla="+- 0 5336 4354"/>
                            <a:gd name="T5" fmla="*/ T4 w 3780"/>
                            <a:gd name="T6" fmla="+- 0 6170 4354"/>
                            <a:gd name="T7" fmla="*/ T6 w 3780"/>
                            <a:gd name="T8" fmla="+- 0 6173 4354"/>
                            <a:gd name="T9" fmla="*/ T8 w 3780"/>
                            <a:gd name="T10" fmla="+- 0 7712 4354"/>
                            <a:gd name="T11" fmla="*/ T10 w 3780"/>
                            <a:gd name="T12" fmla="+- 0 7715 4354"/>
                            <a:gd name="T13" fmla="*/ T12 w 3780"/>
                            <a:gd name="T14" fmla="+- 0 8133 4354"/>
                            <a:gd name="T15" fmla="*/ T14 w 3780"/>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3780">
                              <a:moveTo>
                                <a:pt x="0" y="0"/>
                              </a:moveTo>
                              <a:lnTo>
                                <a:pt x="980" y="0"/>
                              </a:lnTo>
                              <a:moveTo>
                                <a:pt x="982" y="0"/>
                              </a:moveTo>
                              <a:lnTo>
                                <a:pt x="1816" y="0"/>
                              </a:lnTo>
                              <a:moveTo>
                                <a:pt x="1819" y="0"/>
                              </a:moveTo>
                              <a:lnTo>
                                <a:pt x="3358" y="0"/>
                              </a:lnTo>
                              <a:moveTo>
                                <a:pt x="3361" y="0"/>
                              </a:moveTo>
                              <a:lnTo>
                                <a:pt x="3779" y="0"/>
                              </a:lnTo>
                            </a:path>
                          </a:pathLst>
                        </a:custGeom>
                        <a:noFill/>
                        <a:ln w="11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E30206" id="AutoShape 206" o:spid="_x0000_s1026" style="position:absolute;margin-left:217.7pt;margin-top:15.55pt;width:189pt;height:.1pt;z-index:-15590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7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vsiRwMAAE8JAAAOAAAAZHJzL2Uyb0RvYy54bWysVtuOmzAQfa/Uf7D82KoLBhKSaMmq2u1W&#10;lbYXadMPcMAEVLCp7YRsv75jgxNIEymtmgdkZ46PZ86MPb6929cV2jGpSsETTG58jBhPRVbyTYK/&#10;rx7fzTBSmvKMVoKzBL8whe+Wr1/dts2CBaIQVcYkAhKuFm2T4ELrZuF5Ki1YTdWNaBgHYy5kTTVM&#10;5cbLJG2Bva68wPenXitk1kiRMqXg34fOiJeWP89Zqr/muWIaVQkG37T9Svtdm6+3vKWLjaRNUaa9&#10;G/QfvKhpyWHTA9UD1RRtZfkHVV2mUiiR65tU1J7I8zJlNgaIhvgn0TwXtGE2FhBHNQeZ1P+jTb/s&#10;nptv0riumieR/lCgiNc2anGwmIkCDFq3n0UGOaRbLWyw+1zWZiWEgfZW05eDpmyvUQp/BpHvhz5I&#10;n4KNBLGV3KMLtzbdKv2RCctDd09KdxnJYGT1zBCnNWy6Aoq8riA5b98hH0XhJLKfPoMHGHGwNx5a&#10;+ahFYTxzaT6AAgeyXJMwPM8VOpjhCi5wRQ7kuKZn/Zo4mOGKLnBNHchyTUncBXoaY+xghmt6gQsO&#10;3kAv4ArP+jV3MMM1u8BFxuLHMQnOkpGR+uSS/GSsP9BNztONEgB7ns8mGadgRsLzoZJRDsgwCVCQ&#10;G1dytHBVmO55X4YwQtRcab4t/EYoU/ArCNdVPDAAyJTsBSzEcjUWHL0aC8VwNRaSfTXW5PJ68N9E&#10;Z/JwytzJ16st4do+vbAlRnBhr7uj0FBtkmTUNkPUJtgec/NHLXZsJaxJn9xKsMnRWvEhag6XxNAp&#10;Zz3iG8s2n0HtDpw/2t2KDkdmBA7zAOjMxwUH4DgrR4Bb0gHDcAJH+grGMJyOU3eRMY7HW3cbgkpG&#10;VGgD3cAKbfIzuKm5eCyryl7VFTfyExKEoT0bSlRlZqwmBUpu1veVRDtq+q/9mQwC2wgmxZZnlq1g&#10;NPvQjzUtq24M+ArOlu1LphWZ9q4Wa5G9QFuSouvq8AqBQSHkL4xa6OgJVj+3VDKMqk8cWuacRBEk&#10;WdtJNIkDmMihZT20UJ4CVYI1hoNvhve6ezZsG1luCtiJ2HC5eA/tMC9N37L+dV71E+jaNtr+hWGe&#10;BcO5RR3fQcvfAAAA//8DAFBLAwQUAAYACAAAACEAkH/qK9sAAAAJAQAADwAAAGRycy9kb3ducmV2&#10;LnhtbEyPTU/DMAyG70j8h8hI3Fj6sU1VaToBElckRqVd08Y0FY1TNenW/Xu8Exz9+tXjx9VhdaM4&#10;4xwGTwrSTQICqfNmoF5B8/X+VIAIUZPRoydUcMUAh/r+rtKl8Rf6xPMx9oIhFEqtwMY4lVKGzqLT&#10;YeMnJN59+9npyOPcSzPrC8PdKLMk2UunB+ILVk/4ZrH7OS6OKaemwLUJr5KsG6/Z6WOXtYtSjw/r&#10;yzOIiGv8K8NNn9WhZqfWL2SCGBVs892WqwryNAXBhSLNOWhvQQ6yruT/D+pfAAAA//8DAFBLAQIt&#10;ABQABgAIAAAAIQC2gziS/gAAAOEBAAATAAAAAAAAAAAAAAAAAAAAAABbQ29udGVudF9UeXBlc10u&#10;eG1sUEsBAi0AFAAGAAgAAAAhADj9If/WAAAAlAEAAAsAAAAAAAAAAAAAAAAALwEAAF9yZWxzLy5y&#10;ZWxzUEsBAi0AFAAGAAgAAAAhAGNC+yJHAwAATwkAAA4AAAAAAAAAAAAAAAAALgIAAGRycy9lMm9E&#10;b2MueG1sUEsBAi0AFAAGAAgAAAAhAJB/6ivbAAAACQEAAA8AAAAAAAAAAAAAAAAAoQUAAGRycy9k&#10;b3ducmV2LnhtbFBLBQYAAAAABAAEAPMAAACpBgAAAAA=&#10;" path="m,l980,t2,l1816,t3,l3358,t3,l3779,e" filled="f" strokeweight=".31203mm">
                <v:path arrowok="t" o:connecttype="custom" o:connectlocs="0,0;622300,0;623570,0;1153160,0;1155065,0;2132330,0;2134235,0;2399665,0" o:connectangles="0,0,0,0,0,0,0,0"/>
                <w10:wrap type="topAndBottom" anchorx="page"/>
              </v:shape>
            </w:pict>
          </mc:Fallback>
        </mc:AlternateContent>
      </w:r>
    </w:p>
    <w:p w14:paraId="4366B69F" w14:textId="77777777" w:rsidR="00E87FA5" w:rsidRPr="00560859" w:rsidRDefault="00870EFC" w:rsidP="00301850">
      <w:pPr>
        <w:pStyle w:val="Ttulo2"/>
        <w:tabs>
          <w:tab w:val="left" w:pos="9923"/>
        </w:tabs>
        <w:ind w:left="0"/>
        <w:jc w:val="center"/>
        <w:rPr>
          <w:sz w:val="24"/>
          <w:szCs w:val="24"/>
        </w:rPr>
      </w:pPr>
      <w:r w:rsidRPr="00560859">
        <w:rPr>
          <w:sz w:val="24"/>
          <w:szCs w:val="24"/>
        </w:rPr>
        <w:t>Carlos</w:t>
      </w:r>
      <w:r w:rsidRPr="00560859">
        <w:rPr>
          <w:spacing w:val="-1"/>
          <w:sz w:val="24"/>
          <w:szCs w:val="24"/>
        </w:rPr>
        <w:t xml:space="preserve"> </w:t>
      </w:r>
      <w:r w:rsidRPr="00560859">
        <w:rPr>
          <w:sz w:val="24"/>
          <w:szCs w:val="24"/>
        </w:rPr>
        <w:t>Augusto</w:t>
      </w:r>
      <w:r w:rsidRPr="00560859">
        <w:rPr>
          <w:spacing w:val="-3"/>
          <w:sz w:val="24"/>
          <w:szCs w:val="24"/>
        </w:rPr>
        <w:t xml:space="preserve"> </w:t>
      </w:r>
      <w:r w:rsidRPr="00560859">
        <w:rPr>
          <w:sz w:val="24"/>
          <w:szCs w:val="24"/>
        </w:rPr>
        <w:t>Sardinha</w:t>
      </w:r>
      <w:r w:rsidRPr="00560859">
        <w:rPr>
          <w:spacing w:val="-3"/>
          <w:sz w:val="24"/>
          <w:szCs w:val="24"/>
        </w:rPr>
        <w:t xml:space="preserve"> </w:t>
      </w:r>
      <w:r w:rsidRPr="00560859">
        <w:rPr>
          <w:sz w:val="24"/>
          <w:szCs w:val="24"/>
        </w:rPr>
        <w:t>Nunes</w:t>
      </w:r>
    </w:p>
    <w:p w14:paraId="5678D0EB" w14:textId="77777777" w:rsidR="00E87FA5" w:rsidRDefault="00FE2320" w:rsidP="00301850">
      <w:pPr>
        <w:tabs>
          <w:tab w:val="left" w:pos="9923"/>
        </w:tabs>
        <w:jc w:val="center"/>
        <w:rPr>
          <w:i/>
          <w:sz w:val="24"/>
          <w:szCs w:val="24"/>
        </w:rPr>
      </w:pPr>
      <w:r>
        <w:rPr>
          <w:i/>
          <w:sz w:val="24"/>
          <w:szCs w:val="24"/>
        </w:rPr>
        <w:t>Secretária Municipal</w:t>
      </w:r>
      <w:r w:rsidR="00870EFC" w:rsidRPr="00560859">
        <w:rPr>
          <w:i/>
          <w:spacing w:val="-2"/>
          <w:sz w:val="24"/>
          <w:szCs w:val="24"/>
        </w:rPr>
        <w:t xml:space="preserve"> </w:t>
      </w:r>
      <w:r w:rsidR="00870EFC" w:rsidRPr="00560859">
        <w:rPr>
          <w:i/>
          <w:sz w:val="24"/>
          <w:szCs w:val="24"/>
        </w:rPr>
        <w:t>de</w:t>
      </w:r>
      <w:r w:rsidR="00870EFC" w:rsidRPr="00560859">
        <w:rPr>
          <w:i/>
          <w:spacing w:val="-2"/>
          <w:sz w:val="24"/>
          <w:szCs w:val="24"/>
        </w:rPr>
        <w:t xml:space="preserve"> </w:t>
      </w:r>
      <w:r w:rsidR="00870EFC" w:rsidRPr="00560859">
        <w:rPr>
          <w:i/>
          <w:sz w:val="24"/>
          <w:szCs w:val="24"/>
        </w:rPr>
        <w:t>Gestão</w:t>
      </w:r>
      <w:r w:rsidR="00870EFC" w:rsidRPr="00560859">
        <w:rPr>
          <w:i/>
          <w:spacing w:val="-1"/>
          <w:sz w:val="24"/>
          <w:szCs w:val="24"/>
        </w:rPr>
        <w:t xml:space="preserve"> </w:t>
      </w:r>
      <w:r w:rsidR="00870EFC" w:rsidRPr="00560859">
        <w:rPr>
          <w:i/>
          <w:sz w:val="24"/>
          <w:szCs w:val="24"/>
        </w:rPr>
        <w:t>e</w:t>
      </w:r>
      <w:r w:rsidR="00870EFC" w:rsidRPr="00560859">
        <w:rPr>
          <w:i/>
          <w:spacing w:val="-5"/>
          <w:sz w:val="24"/>
          <w:szCs w:val="24"/>
        </w:rPr>
        <w:t xml:space="preserve"> </w:t>
      </w:r>
      <w:r w:rsidR="00870EFC" w:rsidRPr="00560859">
        <w:rPr>
          <w:i/>
          <w:sz w:val="24"/>
          <w:szCs w:val="24"/>
        </w:rPr>
        <w:t>Compras</w:t>
      </w:r>
    </w:p>
    <w:p w14:paraId="73F3BB6F" w14:textId="77777777" w:rsidR="00137B3D" w:rsidRDefault="00137B3D" w:rsidP="00301850">
      <w:pPr>
        <w:tabs>
          <w:tab w:val="left" w:pos="9923"/>
        </w:tabs>
        <w:jc w:val="center"/>
        <w:rPr>
          <w:i/>
          <w:sz w:val="24"/>
          <w:szCs w:val="24"/>
        </w:rPr>
      </w:pPr>
    </w:p>
    <w:p w14:paraId="686A7906" w14:textId="77777777" w:rsidR="00C5004C" w:rsidRDefault="00C5004C" w:rsidP="00301850">
      <w:pPr>
        <w:tabs>
          <w:tab w:val="left" w:pos="9923"/>
        </w:tabs>
        <w:jc w:val="center"/>
        <w:rPr>
          <w:i/>
          <w:sz w:val="24"/>
          <w:szCs w:val="24"/>
        </w:rPr>
      </w:pPr>
    </w:p>
    <w:p w14:paraId="77F2FE0A" w14:textId="77777777" w:rsidR="00B1558E" w:rsidRPr="009F5CC1" w:rsidRDefault="00B1558E" w:rsidP="00B1558E">
      <w:pPr>
        <w:jc w:val="center"/>
        <w:rPr>
          <w:b/>
          <w:color w:val="000000" w:themeColor="text1"/>
          <w:sz w:val="24"/>
          <w:szCs w:val="24"/>
        </w:rPr>
      </w:pPr>
      <w:r w:rsidRPr="009F5CC1">
        <w:rPr>
          <w:b/>
          <w:color w:val="000000" w:themeColor="text1"/>
          <w:sz w:val="24"/>
          <w:szCs w:val="24"/>
        </w:rPr>
        <w:t>________________________________</w:t>
      </w:r>
    </w:p>
    <w:p w14:paraId="4008B8CC" w14:textId="77777777" w:rsidR="00B1558E" w:rsidRPr="009F5CC1" w:rsidRDefault="00B1558E" w:rsidP="00B1558E">
      <w:pPr>
        <w:jc w:val="center"/>
        <w:rPr>
          <w:b/>
          <w:color w:val="000000" w:themeColor="text1"/>
          <w:sz w:val="24"/>
          <w:szCs w:val="24"/>
        </w:rPr>
      </w:pPr>
      <w:r w:rsidRPr="009F5CC1">
        <w:rPr>
          <w:b/>
          <w:color w:val="000000" w:themeColor="text1"/>
          <w:sz w:val="24"/>
          <w:szCs w:val="24"/>
        </w:rPr>
        <w:t>André Moraes de Jesus</w:t>
      </w:r>
    </w:p>
    <w:p w14:paraId="29A64AFE" w14:textId="77777777" w:rsidR="00B1558E" w:rsidRPr="009F5CC1" w:rsidRDefault="00B1558E" w:rsidP="00B1558E">
      <w:pPr>
        <w:jc w:val="center"/>
        <w:rPr>
          <w:i/>
          <w:color w:val="000000" w:themeColor="text1"/>
          <w:sz w:val="24"/>
          <w:szCs w:val="24"/>
        </w:rPr>
      </w:pPr>
      <w:r w:rsidRPr="009F5CC1">
        <w:rPr>
          <w:i/>
          <w:color w:val="000000" w:themeColor="text1"/>
          <w:sz w:val="24"/>
          <w:szCs w:val="24"/>
        </w:rPr>
        <w:t xml:space="preserve">Secretário Municipal de Meio Ambiente e </w:t>
      </w:r>
      <w:r>
        <w:rPr>
          <w:i/>
          <w:color w:val="000000" w:themeColor="text1"/>
          <w:sz w:val="24"/>
          <w:szCs w:val="24"/>
        </w:rPr>
        <w:t>Sustentabilidade</w:t>
      </w:r>
    </w:p>
    <w:p w14:paraId="64CF5540" w14:textId="77777777" w:rsidR="00C5004C" w:rsidRDefault="00C5004C" w:rsidP="00301466">
      <w:pPr>
        <w:pStyle w:val="Ttulo3"/>
        <w:tabs>
          <w:tab w:val="left" w:pos="0"/>
        </w:tabs>
        <w:spacing w:before="120"/>
        <w:ind w:left="0"/>
        <w:jc w:val="center"/>
      </w:pPr>
    </w:p>
    <w:p w14:paraId="01065C95" w14:textId="77777777" w:rsidR="00C5004C" w:rsidRDefault="00C5004C" w:rsidP="00301466">
      <w:pPr>
        <w:pStyle w:val="Ttulo3"/>
        <w:tabs>
          <w:tab w:val="left" w:pos="0"/>
        </w:tabs>
        <w:spacing w:before="120"/>
        <w:ind w:left="0"/>
        <w:jc w:val="center"/>
      </w:pPr>
    </w:p>
    <w:p w14:paraId="6C1A7BEB" w14:textId="77777777" w:rsidR="00C5004C" w:rsidRDefault="00C5004C" w:rsidP="00301466">
      <w:pPr>
        <w:pStyle w:val="Ttulo3"/>
        <w:tabs>
          <w:tab w:val="left" w:pos="0"/>
        </w:tabs>
        <w:spacing w:before="120"/>
        <w:ind w:left="0"/>
        <w:jc w:val="center"/>
      </w:pPr>
    </w:p>
    <w:p w14:paraId="4F10E4A0" w14:textId="77777777" w:rsidR="00C5004C" w:rsidRDefault="00C5004C" w:rsidP="00301466">
      <w:pPr>
        <w:pStyle w:val="Ttulo3"/>
        <w:tabs>
          <w:tab w:val="left" w:pos="0"/>
        </w:tabs>
        <w:spacing w:before="120"/>
        <w:ind w:left="0"/>
        <w:jc w:val="center"/>
      </w:pPr>
    </w:p>
    <w:p w14:paraId="561FB60D" w14:textId="77777777" w:rsidR="00C5004C" w:rsidRDefault="00C5004C" w:rsidP="00301466">
      <w:pPr>
        <w:pStyle w:val="Ttulo3"/>
        <w:tabs>
          <w:tab w:val="left" w:pos="0"/>
        </w:tabs>
        <w:spacing w:before="120"/>
        <w:ind w:left="0"/>
        <w:jc w:val="center"/>
      </w:pPr>
    </w:p>
    <w:p w14:paraId="1997E817" w14:textId="77777777" w:rsidR="00C5004C" w:rsidRDefault="00C5004C" w:rsidP="00301466">
      <w:pPr>
        <w:pStyle w:val="Ttulo3"/>
        <w:tabs>
          <w:tab w:val="left" w:pos="0"/>
        </w:tabs>
        <w:spacing w:before="120"/>
        <w:ind w:left="0"/>
        <w:jc w:val="center"/>
      </w:pPr>
    </w:p>
    <w:p w14:paraId="73AF8C40" w14:textId="77777777" w:rsidR="00C5004C" w:rsidRDefault="00C5004C" w:rsidP="00301466">
      <w:pPr>
        <w:pStyle w:val="Ttulo3"/>
        <w:tabs>
          <w:tab w:val="left" w:pos="0"/>
        </w:tabs>
        <w:spacing w:before="120"/>
        <w:ind w:left="0"/>
        <w:jc w:val="center"/>
      </w:pPr>
    </w:p>
    <w:p w14:paraId="30A4618C" w14:textId="77777777" w:rsidR="00C5004C" w:rsidRDefault="00C5004C" w:rsidP="00301466">
      <w:pPr>
        <w:pStyle w:val="Ttulo3"/>
        <w:tabs>
          <w:tab w:val="left" w:pos="0"/>
        </w:tabs>
        <w:spacing w:before="120"/>
        <w:ind w:left="0"/>
        <w:jc w:val="center"/>
      </w:pPr>
    </w:p>
    <w:p w14:paraId="2D3EF9B9" w14:textId="77777777" w:rsidR="00C5004C" w:rsidRDefault="00C5004C" w:rsidP="00301466">
      <w:pPr>
        <w:pStyle w:val="Ttulo3"/>
        <w:tabs>
          <w:tab w:val="left" w:pos="0"/>
        </w:tabs>
        <w:spacing w:before="120"/>
        <w:ind w:left="0"/>
        <w:jc w:val="center"/>
      </w:pPr>
    </w:p>
    <w:p w14:paraId="63FEFB15" w14:textId="77777777" w:rsidR="00C5004C" w:rsidRDefault="00C5004C" w:rsidP="00301466">
      <w:pPr>
        <w:pStyle w:val="Ttulo3"/>
        <w:tabs>
          <w:tab w:val="left" w:pos="0"/>
        </w:tabs>
        <w:spacing w:before="120"/>
        <w:ind w:left="0"/>
        <w:jc w:val="center"/>
      </w:pPr>
    </w:p>
    <w:p w14:paraId="47F33C68" w14:textId="77777777" w:rsidR="00C5004C" w:rsidRDefault="00C5004C" w:rsidP="00301466">
      <w:pPr>
        <w:pStyle w:val="Ttulo3"/>
        <w:tabs>
          <w:tab w:val="left" w:pos="0"/>
        </w:tabs>
        <w:spacing w:before="120"/>
        <w:ind w:left="0"/>
        <w:jc w:val="center"/>
      </w:pPr>
    </w:p>
    <w:p w14:paraId="59612B36" w14:textId="77777777" w:rsidR="00C5004C" w:rsidRDefault="00C5004C" w:rsidP="00301466">
      <w:pPr>
        <w:pStyle w:val="Ttulo3"/>
        <w:tabs>
          <w:tab w:val="left" w:pos="0"/>
        </w:tabs>
        <w:spacing w:before="120"/>
        <w:ind w:left="0"/>
        <w:jc w:val="center"/>
      </w:pPr>
    </w:p>
    <w:p w14:paraId="7FC390C1" w14:textId="77777777" w:rsidR="00C5004C" w:rsidRDefault="00C5004C" w:rsidP="00301466">
      <w:pPr>
        <w:pStyle w:val="Ttulo3"/>
        <w:tabs>
          <w:tab w:val="left" w:pos="0"/>
        </w:tabs>
        <w:spacing w:before="120"/>
        <w:ind w:left="0"/>
        <w:jc w:val="center"/>
      </w:pPr>
    </w:p>
    <w:p w14:paraId="0C9529A9" w14:textId="77777777" w:rsidR="00C5004C" w:rsidRDefault="00C5004C" w:rsidP="00301466">
      <w:pPr>
        <w:pStyle w:val="Ttulo3"/>
        <w:tabs>
          <w:tab w:val="left" w:pos="0"/>
        </w:tabs>
        <w:spacing w:before="120"/>
        <w:ind w:left="0"/>
        <w:jc w:val="center"/>
      </w:pPr>
    </w:p>
    <w:p w14:paraId="516C0173" w14:textId="77777777" w:rsidR="00C5004C" w:rsidRDefault="00C5004C" w:rsidP="00301466">
      <w:pPr>
        <w:pStyle w:val="Ttulo3"/>
        <w:tabs>
          <w:tab w:val="left" w:pos="0"/>
        </w:tabs>
        <w:spacing w:before="120"/>
        <w:ind w:left="0"/>
        <w:jc w:val="center"/>
      </w:pPr>
    </w:p>
    <w:p w14:paraId="0CAF366D" w14:textId="77777777" w:rsidR="00420CE0" w:rsidRDefault="00420CE0" w:rsidP="00301466">
      <w:pPr>
        <w:pStyle w:val="Ttulo3"/>
        <w:tabs>
          <w:tab w:val="left" w:pos="0"/>
        </w:tabs>
        <w:spacing w:before="120"/>
        <w:ind w:left="0"/>
        <w:jc w:val="center"/>
      </w:pPr>
    </w:p>
    <w:p w14:paraId="38C7A93F" w14:textId="77777777" w:rsidR="00420CE0" w:rsidRDefault="00420CE0" w:rsidP="00301466">
      <w:pPr>
        <w:pStyle w:val="Ttulo3"/>
        <w:tabs>
          <w:tab w:val="left" w:pos="0"/>
        </w:tabs>
        <w:spacing w:before="120"/>
        <w:ind w:left="0"/>
        <w:jc w:val="center"/>
      </w:pPr>
    </w:p>
    <w:p w14:paraId="5EB4B1D2" w14:textId="77777777" w:rsidR="00420CE0" w:rsidRDefault="00420CE0" w:rsidP="00301466">
      <w:pPr>
        <w:pStyle w:val="Ttulo3"/>
        <w:tabs>
          <w:tab w:val="left" w:pos="0"/>
        </w:tabs>
        <w:spacing w:before="120"/>
        <w:ind w:left="0"/>
        <w:jc w:val="center"/>
      </w:pPr>
    </w:p>
    <w:p w14:paraId="5516C09F" w14:textId="77777777" w:rsidR="00420CE0" w:rsidRDefault="00420CE0" w:rsidP="00301466">
      <w:pPr>
        <w:pStyle w:val="Ttulo3"/>
        <w:tabs>
          <w:tab w:val="left" w:pos="0"/>
        </w:tabs>
        <w:spacing w:before="120"/>
        <w:ind w:left="0"/>
        <w:jc w:val="center"/>
      </w:pPr>
    </w:p>
    <w:p w14:paraId="64E86CD9" w14:textId="77777777" w:rsidR="00420CE0" w:rsidRDefault="00420CE0" w:rsidP="00301466">
      <w:pPr>
        <w:pStyle w:val="Ttulo3"/>
        <w:tabs>
          <w:tab w:val="left" w:pos="0"/>
        </w:tabs>
        <w:spacing w:before="120"/>
        <w:ind w:left="0"/>
        <w:jc w:val="center"/>
      </w:pPr>
    </w:p>
    <w:p w14:paraId="4344169C" w14:textId="77777777" w:rsidR="002D4AD9" w:rsidRDefault="002D4AD9" w:rsidP="00301466">
      <w:pPr>
        <w:pStyle w:val="Ttulo3"/>
        <w:tabs>
          <w:tab w:val="left" w:pos="0"/>
        </w:tabs>
        <w:spacing w:before="120"/>
        <w:ind w:left="0"/>
        <w:jc w:val="center"/>
      </w:pPr>
    </w:p>
    <w:p w14:paraId="5842381F" w14:textId="77777777" w:rsidR="002D4AD9" w:rsidRDefault="002D4AD9" w:rsidP="00301466">
      <w:pPr>
        <w:pStyle w:val="Ttulo3"/>
        <w:tabs>
          <w:tab w:val="left" w:pos="0"/>
        </w:tabs>
        <w:spacing w:before="120"/>
        <w:ind w:left="0"/>
        <w:jc w:val="center"/>
      </w:pPr>
    </w:p>
    <w:p w14:paraId="01200C2C" w14:textId="77777777" w:rsidR="002D4AD9" w:rsidRDefault="002D4AD9" w:rsidP="00301466">
      <w:pPr>
        <w:pStyle w:val="Ttulo3"/>
        <w:tabs>
          <w:tab w:val="left" w:pos="0"/>
        </w:tabs>
        <w:spacing w:before="120"/>
        <w:ind w:left="0"/>
        <w:jc w:val="center"/>
      </w:pPr>
    </w:p>
    <w:p w14:paraId="43A4BFE9" w14:textId="77777777" w:rsidR="00420CE0" w:rsidRDefault="00420CE0" w:rsidP="00301466">
      <w:pPr>
        <w:pStyle w:val="Ttulo3"/>
        <w:tabs>
          <w:tab w:val="left" w:pos="0"/>
        </w:tabs>
        <w:spacing w:before="120"/>
        <w:ind w:left="0"/>
        <w:jc w:val="center"/>
      </w:pPr>
    </w:p>
    <w:p w14:paraId="564C8279" w14:textId="77777777" w:rsidR="00C5004C" w:rsidRDefault="00C5004C" w:rsidP="00301466">
      <w:pPr>
        <w:pStyle w:val="Ttulo3"/>
        <w:tabs>
          <w:tab w:val="left" w:pos="0"/>
        </w:tabs>
        <w:spacing w:before="120"/>
        <w:ind w:left="0"/>
        <w:jc w:val="center"/>
      </w:pPr>
    </w:p>
    <w:p w14:paraId="097F18AA" w14:textId="77777777" w:rsidR="006B4A9A" w:rsidRDefault="006B4A9A" w:rsidP="00301466">
      <w:pPr>
        <w:pStyle w:val="Ttulo3"/>
        <w:tabs>
          <w:tab w:val="left" w:pos="0"/>
        </w:tabs>
        <w:spacing w:before="120"/>
        <w:ind w:left="0"/>
        <w:jc w:val="center"/>
      </w:pPr>
    </w:p>
    <w:p w14:paraId="5036495A" w14:textId="77777777" w:rsidR="00C5004C" w:rsidRDefault="00C5004C" w:rsidP="00301466">
      <w:pPr>
        <w:pStyle w:val="Ttulo3"/>
        <w:tabs>
          <w:tab w:val="left" w:pos="0"/>
        </w:tabs>
        <w:spacing w:before="120"/>
        <w:ind w:left="0"/>
        <w:jc w:val="center"/>
      </w:pPr>
    </w:p>
    <w:p w14:paraId="6015688C" w14:textId="748F80C8" w:rsidR="00436ADC" w:rsidRPr="00301466" w:rsidRDefault="00436ADC" w:rsidP="00301466">
      <w:pPr>
        <w:pStyle w:val="Ttulo3"/>
        <w:tabs>
          <w:tab w:val="left" w:pos="0"/>
        </w:tabs>
        <w:spacing w:before="120"/>
        <w:ind w:left="0"/>
        <w:jc w:val="center"/>
      </w:pPr>
      <w:r w:rsidRPr="00301466">
        <w:lastRenderedPageBreak/>
        <w:t>EDITAL</w:t>
      </w:r>
    </w:p>
    <w:p w14:paraId="3058AD2F" w14:textId="14A347E0" w:rsidR="00436ADC" w:rsidRPr="00301466" w:rsidRDefault="00436ADC" w:rsidP="00301466">
      <w:pPr>
        <w:tabs>
          <w:tab w:val="left" w:pos="0"/>
        </w:tabs>
        <w:spacing w:before="120" w:line="345" w:lineRule="auto"/>
        <w:jc w:val="center"/>
        <w:rPr>
          <w:b/>
          <w:spacing w:val="-57"/>
          <w:sz w:val="24"/>
          <w:szCs w:val="24"/>
        </w:rPr>
      </w:pPr>
      <w:r w:rsidRPr="00301466">
        <w:rPr>
          <w:b/>
          <w:sz w:val="24"/>
          <w:szCs w:val="24"/>
        </w:rPr>
        <w:t xml:space="preserve">CONCORRÊNCIA Nº </w:t>
      </w:r>
      <w:r w:rsidR="004A1DEE">
        <w:rPr>
          <w:b/>
          <w:sz w:val="24"/>
          <w:szCs w:val="24"/>
        </w:rPr>
        <w:t>00</w:t>
      </w:r>
      <w:r w:rsidR="00197B8A">
        <w:rPr>
          <w:b/>
          <w:sz w:val="24"/>
          <w:szCs w:val="24"/>
        </w:rPr>
        <w:t>1</w:t>
      </w:r>
      <w:r w:rsidRPr="00301466">
        <w:rPr>
          <w:b/>
          <w:sz w:val="24"/>
          <w:szCs w:val="24"/>
        </w:rPr>
        <w:t>/202</w:t>
      </w:r>
      <w:r w:rsidR="00197B8A">
        <w:rPr>
          <w:b/>
          <w:sz w:val="24"/>
          <w:szCs w:val="24"/>
        </w:rPr>
        <w:t>5</w:t>
      </w:r>
    </w:p>
    <w:p w14:paraId="54F8B43F" w14:textId="77777777" w:rsidR="00B66618" w:rsidRPr="00301466" w:rsidRDefault="00410202" w:rsidP="00301466">
      <w:pPr>
        <w:spacing w:before="120" w:after="120" w:line="312" w:lineRule="auto"/>
        <w:contextualSpacing/>
        <w:jc w:val="center"/>
        <w:rPr>
          <w:b/>
          <w:bCs/>
          <w:color w:val="000000"/>
          <w:sz w:val="24"/>
          <w:szCs w:val="24"/>
          <w:u w:val="single"/>
        </w:rPr>
      </w:pPr>
      <w:bookmarkStart w:id="7" w:name="_Hlk82471863"/>
      <w:r w:rsidRPr="00301466">
        <w:rPr>
          <w:b/>
          <w:bCs/>
          <w:color w:val="000000"/>
          <w:sz w:val="24"/>
          <w:szCs w:val="24"/>
          <w:u w:val="single"/>
        </w:rPr>
        <w:t>TERMO DE REFERÊNCIA</w:t>
      </w:r>
    </w:p>
    <w:bookmarkEnd w:id="7"/>
    <w:p w14:paraId="6427BC5C" w14:textId="77777777" w:rsidR="00301466" w:rsidRPr="00301466" w:rsidRDefault="00301466" w:rsidP="00301466">
      <w:pPr>
        <w:pStyle w:val="Cabealho"/>
        <w:spacing w:before="120"/>
        <w:jc w:val="center"/>
        <w:rPr>
          <w:rFonts w:ascii="Rawline" w:hAnsi="Rawline"/>
          <w:sz w:val="24"/>
          <w:szCs w:val="24"/>
        </w:rPr>
      </w:pPr>
      <w:r w:rsidRPr="00301466">
        <w:rPr>
          <w:rFonts w:ascii="Times New Roman" w:hAnsi="Times New Roman" w:cs="Times New Roman"/>
          <w:b/>
          <w:sz w:val="24"/>
          <w:szCs w:val="24"/>
        </w:rPr>
        <w:t>CONCORRÊNCIA</w:t>
      </w:r>
    </w:p>
    <w:p w14:paraId="61F91C7B" w14:textId="705CAB79" w:rsidR="00B1558E" w:rsidRDefault="00B1558E" w:rsidP="00B1558E">
      <w:pPr>
        <w:pStyle w:val="Cabealho"/>
      </w:pPr>
    </w:p>
    <w:p w14:paraId="26F61D48" w14:textId="02597045" w:rsidR="00B1558E" w:rsidRPr="00285E1E" w:rsidRDefault="00B1558E" w:rsidP="00B1558E">
      <w:pPr>
        <w:spacing w:before="120" w:afterLines="120" w:after="288" w:line="312" w:lineRule="auto"/>
        <w:jc w:val="center"/>
        <w:rPr>
          <w:color w:val="000000"/>
          <w:sz w:val="24"/>
          <w:szCs w:val="24"/>
        </w:rPr>
      </w:pPr>
      <w:r w:rsidRPr="00285E1E">
        <w:rPr>
          <w:color w:val="000000"/>
          <w:sz w:val="24"/>
          <w:szCs w:val="24"/>
        </w:rPr>
        <w:t>Processo Administrativo n°</w:t>
      </w:r>
      <w:r w:rsidR="00197B8A">
        <w:rPr>
          <w:color w:val="000000"/>
          <w:sz w:val="24"/>
          <w:szCs w:val="24"/>
        </w:rPr>
        <w:t xml:space="preserve"> </w:t>
      </w:r>
      <w:r w:rsidR="00197B8A" w:rsidRPr="00197B8A">
        <w:rPr>
          <w:color w:val="000000"/>
          <w:sz w:val="24"/>
          <w:szCs w:val="24"/>
        </w:rPr>
        <w:t>1583/2025, Apenso 3725/2023</w:t>
      </w:r>
      <w:r w:rsidRPr="00285E1E">
        <w:rPr>
          <w:color w:val="000000"/>
          <w:sz w:val="24"/>
          <w:szCs w:val="24"/>
        </w:rPr>
        <w:t xml:space="preserve"> – SMMAPA</w:t>
      </w:r>
    </w:p>
    <w:p w14:paraId="4ACE1518" w14:textId="0C64DCCE" w:rsidR="00B1558E" w:rsidRPr="00285E1E" w:rsidRDefault="00B1558E" w:rsidP="00246301">
      <w:pPr>
        <w:pStyle w:val="Nivel01"/>
        <w:numPr>
          <w:ilvl w:val="0"/>
          <w:numId w:val="44"/>
        </w:numPr>
        <w:spacing w:before="120" w:after="120"/>
        <w:ind w:left="0" w:firstLine="0"/>
        <w:rPr>
          <w:rFonts w:ascii="Times New Roman" w:hAnsi="Times New Roman" w:cs="Times New Roman"/>
          <w:sz w:val="24"/>
          <w:szCs w:val="24"/>
        </w:rPr>
      </w:pPr>
      <w:bookmarkStart w:id="8" w:name="_Hlk82473550"/>
      <w:r w:rsidRPr="00285E1E">
        <w:rPr>
          <w:rFonts w:ascii="Times New Roman" w:hAnsi="Times New Roman" w:cs="Times New Roman"/>
          <w:sz w:val="24"/>
          <w:szCs w:val="24"/>
        </w:rPr>
        <w:t>CONDIÇÕES GERAIS DA CONTRATAÇÃO</w:t>
      </w:r>
    </w:p>
    <w:p w14:paraId="5F0C0D90" w14:textId="77777777" w:rsidR="00B1558E" w:rsidRPr="00285E1E" w:rsidRDefault="00B1558E" w:rsidP="00246301">
      <w:pPr>
        <w:pStyle w:val="Nivel2"/>
        <w:numPr>
          <w:ilvl w:val="1"/>
          <w:numId w:val="36"/>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 xml:space="preserve">Contratação de </w:t>
      </w:r>
      <w:r w:rsidRPr="00285E1E">
        <w:rPr>
          <w:rFonts w:ascii="Times New Roman" w:hAnsi="Times New Roman" w:cs="Times New Roman"/>
          <w:b/>
          <w:sz w:val="24"/>
          <w:szCs w:val="24"/>
        </w:rPr>
        <w:t>S</w:t>
      </w:r>
      <w:r w:rsidRPr="00285E1E">
        <w:rPr>
          <w:rFonts w:ascii="Times New Roman" w:hAnsi="Times New Roman" w:cs="Times New Roman"/>
          <w:b/>
          <w:sz w:val="24"/>
          <w:szCs w:val="24"/>
          <w:u w:val="single"/>
        </w:rPr>
        <w:t xml:space="preserve">erviços de Coleta de Resíduos Domiciliares e Urbanos, </w:t>
      </w:r>
      <w:r w:rsidRPr="00285E1E">
        <w:rPr>
          <w:rFonts w:ascii="Times New Roman" w:hAnsi="Times New Roman" w:cs="Times New Roman"/>
          <w:b/>
          <w:color w:val="auto"/>
          <w:sz w:val="24"/>
          <w:szCs w:val="24"/>
          <w:u w:val="single"/>
        </w:rPr>
        <w:t>Coleta Seletiva,</w:t>
      </w:r>
      <w:r w:rsidRPr="00285E1E">
        <w:rPr>
          <w:rFonts w:ascii="Times New Roman" w:hAnsi="Times New Roman" w:cs="Times New Roman"/>
          <w:b/>
          <w:sz w:val="24"/>
          <w:szCs w:val="24"/>
          <w:u w:val="single"/>
        </w:rPr>
        <w:t xml:space="preserve"> Recepção, Triagem, Reciclagem e Transporte dos resíduos ao aterro, provenientes do Município de Bom Jardim</w:t>
      </w:r>
      <w:r w:rsidRPr="00285E1E">
        <w:rPr>
          <w:rFonts w:ascii="Times New Roman" w:hAnsi="Times New Roman" w:cs="Times New Roman"/>
          <w:sz w:val="24"/>
          <w:szCs w:val="24"/>
        </w:rPr>
        <w:t>, atendendo a demanda da Secretaria Municipal de Meio Ambiente e Sustentabilidade.</w:t>
      </w:r>
    </w:p>
    <w:p w14:paraId="6C7130F7" w14:textId="77777777" w:rsidR="00B1558E" w:rsidRPr="00285E1E" w:rsidRDefault="00B1558E" w:rsidP="00246301">
      <w:pPr>
        <w:pStyle w:val="Nivel2"/>
        <w:numPr>
          <w:ilvl w:val="1"/>
          <w:numId w:val="36"/>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Os serviços serão executados nos termos da tabela abaixo, conforme condições e exigências estabelecidas neste instrumento.</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4253"/>
        <w:gridCol w:w="1134"/>
        <w:gridCol w:w="992"/>
        <w:gridCol w:w="1134"/>
        <w:gridCol w:w="1446"/>
      </w:tblGrid>
      <w:tr w:rsidR="00B1558E" w:rsidRPr="00642677" w14:paraId="626D837E" w14:textId="77777777" w:rsidTr="00285E1E">
        <w:tc>
          <w:tcPr>
            <w:tcW w:w="817" w:type="dxa"/>
            <w:shd w:val="clear" w:color="auto" w:fill="B4C6E7"/>
            <w:vAlign w:val="center"/>
          </w:tcPr>
          <w:p w14:paraId="4D7063E6" w14:textId="77777777" w:rsidR="00B1558E" w:rsidRPr="008B55EB" w:rsidRDefault="00B1558E" w:rsidP="00285E1E">
            <w:pPr>
              <w:jc w:val="center"/>
              <w:rPr>
                <w:b/>
                <w:szCs w:val="20"/>
              </w:rPr>
            </w:pPr>
            <w:r w:rsidRPr="008B55EB">
              <w:rPr>
                <w:b/>
                <w:szCs w:val="20"/>
              </w:rPr>
              <w:t>Item</w:t>
            </w:r>
          </w:p>
        </w:tc>
        <w:tc>
          <w:tcPr>
            <w:tcW w:w="4253" w:type="dxa"/>
            <w:shd w:val="clear" w:color="auto" w:fill="B4C6E7"/>
            <w:vAlign w:val="center"/>
          </w:tcPr>
          <w:p w14:paraId="6BB5453F" w14:textId="77777777" w:rsidR="00B1558E" w:rsidRPr="008B55EB" w:rsidRDefault="00B1558E" w:rsidP="00285E1E">
            <w:pPr>
              <w:jc w:val="center"/>
              <w:rPr>
                <w:b/>
                <w:szCs w:val="20"/>
              </w:rPr>
            </w:pPr>
            <w:r w:rsidRPr="008B55EB">
              <w:rPr>
                <w:b/>
                <w:szCs w:val="20"/>
              </w:rPr>
              <w:t>Descrição/Especificação</w:t>
            </w:r>
          </w:p>
        </w:tc>
        <w:tc>
          <w:tcPr>
            <w:tcW w:w="1134" w:type="dxa"/>
            <w:shd w:val="clear" w:color="auto" w:fill="B4C6E7"/>
            <w:vAlign w:val="center"/>
          </w:tcPr>
          <w:p w14:paraId="242E61CC" w14:textId="77777777" w:rsidR="00B1558E" w:rsidRPr="008B55EB" w:rsidRDefault="00B1558E" w:rsidP="00285E1E">
            <w:pPr>
              <w:jc w:val="center"/>
              <w:rPr>
                <w:b/>
                <w:szCs w:val="20"/>
              </w:rPr>
            </w:pPr>
            <w:r w:rsidRPr="008B55EB">
              <w:rPr>
                <w:b/>
                <w:szCs w:val="20"/>
              </w:rPr>
              <w:t>CATSER</w:t>
            </w:r>
          </w:p>
        </w:tc>
        <w:tc>
          <w:tcPr>
            <w:tcW w:w="992" w:type="dxa"/>
            <w:shd w:val="clear" w:color="auto" w:fill="B4C6E7"/>
            <w:vAlign w:val="center"/>
          </w:tcPr>
          <w:p w14:paraId="226A95C5" w14:textId="77777777" w:rsidR="00B1558E" w:rsidRPr="008B55EB" w:rsidRDefault="00B1558E" w:rsidP="00285E1E">
            <w:pPr>
              <w:jc w:val="center"/>
              <w:rPr>
                <w:b/>
                <w:szCs w:val="20"/>
              </w:rPr>
            </w:pPr>
            <w:r w:rsidRPr="008B55EB">
              <w:rPr>
                <w:b/>
                <w:szCs w:val="20"/>
              </w:rPr>
              <w:t>Unidade de Medida</w:t>
            </w:r>
          </w:p>
        </w:tc>
        <w:tc>
          <w:tcPr>
            <w:tcW w:w="1134" w:type="dxa"/>
            <w:shd w:val="clear" w:color="auto" w:fill="B4C6E7"/>
            <w:vAlign w:val="center"/>
          </w:tcPr>
          <w:p w14:paraId="6E00650E" w14:textId="77777777" w:rsidR="00B1558E" w:rsidRPr="008B55EB" w:rsidRDefault="00B1558E" w:rsidP="00285E1E">
            <w:pPr>
              <w:jc w:val="center"/>
              <w:rPr>
                <w:b/>
                <w:szCs w:val="20"/>
              </w:rPr>
            </w:pPr>
            <w:r w:rsidRPr="008B55EB">
              <w:rPr>
                <w:b/>
                <w:szCs w:val="20"/>
              </w:rPr>
              <w:t>Média Mensal estimada</w:t>
            </w:r>
          </w:p>
        </w:tc>
        <w:tc>
          <w:tcPr>
            <w:tcW w:w="1446" w:type="dxa"/>
            <w:shd w:val="clear" w:color="auto" w:fill="B4C6E7"/>
            <w:vAlign w:val="center"/>
          </w:tcPr>
          <w:p w14:paraId="2031B6A9" w14:textId="77777777" w:rsidR="00B1558E" w:rsidRPr="008B55EB" w:rsidRDefault="00B1558E" w:rsidP="00285E1E">
            <w:pPr>
              <w:jc w:val="center"/>
              <w:rPr>
                <w:b/>
                <w:szCs w:val="20"/>
              </w:rPr>
            </w:pPr>
          </w:p>
          <w:p w14:paraId="2E392C84" w14:textId="77777777" w:rsidR="00B1558E" w:rsidRPr="008B55EB" w:rsidRDefault="00B1558E" w:rsidP="00285E1E">
            <w:pPr>
              <w:jc w:val="center"/>
              <w:rPr>
                <w:b/>
                <w:szCs w:val="20"/>
              </w:rPr>
            </w:pPr>
            <w:r w:rsidRPr="008B55EB">
              <w:rPr>
                <w:b/>
                <w:szCs w:val="20"/>
              </w:rPr>
              <w:t>Quantidade</w:t>
            </w:r>
          </w:p>
        </w:tc>
      </w:tr>
      <w:tr w:rsidR="00B1558E" w:rsidRPr="006E60D3" w14:paraId="1EDA5CCC" w14:textId="77777777" w:rsidTr="00285E1E">
        <w:trPr>
          <w:trHeight w:val="2867"/>
        </w:trPr>
        <w:tc>
          <w:tcPr>
            <w:tcW w:w="817" w:type="dxa"/>
            <w:shd w:val="clear" w:color="auto" w:fill="auto"/>
            <w:vAlign w:val="center"/>
          </w:tcPr>
          <w:p w14:paraId="1E5A53D0" w14:textId="77777777" w:rsidR="00B1558E" w:rsidRPr="00B2256C" w:rsidRDefault="00B1558E" w:rsidP="00285E1E">
            <w:pPr>
              <w:jc w:val="center"/>
              <w:rPr>
                <w:sz w:val="20"/>
                <w:szCs w:val="20"/>
              </w:rPr>
            </w:pPr>
            <w:r w:rsidRPr="00B2256C">
              <w:rPr>
                <w:sz w:val="20"/>
                <w:szCs w:val="20"/>
              </w:rPr>
              <w:t>1</w:t>
            </w:r>
          </w:p>
        </w:tc>
        <w:tc>
          <w:tcPr>
            <w:tcW w:w="4253" w:type="dxa"/>
            <w:shd w:val="clear" w:color="auto" w:fill="auto"/>
            <w:vAlign w:val="center"/>
          </w:tcPr>
          <w:p w14:paraId="0A4E20A4" w14:textId="77777777" w:rsidR="00B1558E" w:rsidRPr="00B2256C" w:rsidRDefault="00B1558E" w:rsidP="00285E1E">
            <w:pPr>
              <w:jc w:val="both"/>
              <w:rPr>
                <w:b/>
                <w:sz w:val="20"/>
                <w:szCs w:val="20"/>
                <w:u w:val="single"/>
              </w:rPr>
            </w:pPr>
            <w:r w:rsidRPr="00B2256C">
              <w:rPr>
                <w:sz w:val="20"/>
                <w:szCs w:val="20"/>
              </w:rPr>
              <w:t xml:space="preserve">Contratação de Serviço de </w:t>
            </w:r>
            <w:r w:rsidRPr="00B2256C">
              <w:rPr>
                <w:b/>
                <w:sz w:val="20"/>
                <w:szCs w:val="20"/>
                <w:u w:val="single"/>
              </w:rPr>
              <w:t>Coleta de Resíduos Domiciliares e Urbanos, Coleta Seletiva, provenientes do Município de Bom Jardim.</w:t>
            </w:r>
          </w:p>
          <w:p w14:paraId="7246F164" w14:textId="77777777" w:rsidR="00B1558E" w:rsidRPr="00B2256C" w:rsidRDefault="00B1558E" w:rsidP="00285E1E">
            <w:pPr>
              <w:ind w:firstLine="567"/>
              <w:jc w:val="both"/>
              <w:rPr>
                <w:b/>
                <w:bCs/>
                <w:sz w:val="20"/>
                <w:szCs w:val="20"/>
              </w:rPr>
            </w:pPr>
            <w:r w:rsidRPr="00B2256C">
              <w:rPr>
                <w:b/>
                <w:bCs/>
                <w:sz w:val="20"/>
                <w:szCs w:val="20"/>
              </w:rPr>
              <w:t>Área Geográfica do Objeto</w:t>
            </w:r>
          </w:p>
          <w:p w14:paraId="26A783EA" w14:textId="77777777" w:rsidR="00B1558E" w:rsidRPr="00B2256C" w:rsidRDefault="00B1558E" w:rsidP="00246301">
            <w:pPr>
              <w:widowControl/>
              <w:numPr>
                <w:ilvl w:val="0"/>
                <w:numId w:val="35"/>
              </w:numPr>
              <w:autoSpaceDE/>
              <w:autoSpaceDN/>
              <w:ind w:left="1134" w:hanging="426"/>
              <w:rPr>
                <w:bCs/>
                <w:sz w:val="20"/>
                <w:szCs w:val="20"/>
              </w:rPr>
            </w:pPr>
            <w:r w:rsidRPr="00B2256C">
              <w:rPr>
                <w:bCs/>
                <w:sz w:val="20"/>
                <w:szCs w:val="20"/>
              </w:rPr>
              <w:t>1° distrito (sede): Bom Jardim</w:t>
            </w:r>
          </w:p>
          <w:p w14:paraId="037C61C8" w14:textId="77777777" w:rsidR="00B1558E" w:rsidRPr="00B2256C" w:rsidRDefault="00B1558E" w:rsidP="00246301">
            <w:pPr>
              <w:widowControl/>
              <w:numPr>
                <w:ilvl w:val="0"/>
                <w:numId w:val="35"/>
              </w:numPr>
              <w:autoSpaceDE/>
              <w:autoSpaceDN/>
              <w:ind w:left="1134" w:hanging="426"/>
              <w:rPr>
                <w:bCs/>
                <w:sz w:val="20"/>
                <w:szCs w:val="20"/>
              </w:rPr>
            </w:pPr>
            <w:r w:rsidRPr="00B2256C">
              <w:rPr>
                <w:bCs/>
                <w:sz w:val="20"/>
                <w:szCs w:val="20"/>
              </w:rPr>
              <w:t>2° distrito: São José do Ribeirão</w:t>
            </w:r>
          </w:p>
          <w:p w14:paraId="55BFEADB" w14:textId="77777777" w:rsidR="00B1558E" w:rsidRPr="00B2256C" w:rsidRDefault="00B1558E" w:rsidP="00246301">
            <w:pPr>
              <w:widowControl/>
              <w:numPr>
                <w:ilvl w:val="0"/>
                <w:numId w:val="35"/>
              </w:numPr>
              <w:autoSpaceDE/>
              <w:autoSpaceDN/>
              <w:ind w:left="1134" w:hanging="426"/>
              <w:rPr>
                <w:bCs/>
                <w:sz w:val="20"/>
                <w:szCs w:val="20"/>
              </w:rPr>
            </w:pPr>
            <w:r w:rsidRPr="00B2256C">
              <w:rPr>
                <w:bCs/>
                <w:sz w:val="20"/>
                <w:szCs w:val="20"/>
              </w:rPr>
              <w:t>3° distrito: Banquete</w:t>
            </w:r>
          </w:p>
          <w:p w14:paraId="3EA1AC0D" w14:textId="77777777" w:rsidR="00B1558E" w:rsidRPr="00B2256C" w:rsidRDefault="00B1558E" w:rsidP="00246301">
            <w:pPr>
              <w:widowControl/>
              <w:numPr>
                <w:ilvl w:val="0"/>
                <w:numId w:val="35"/>
              </w:numPr>
              <w:autoSpaceDE/>
              <w:autoSpaceDN/>
              <w:ind w:left="1134" w:hanging="426"/>
              <w:rPr>
                <w:bCs/>
                <w:sz w:val="20"/>
                <w:szCs w:val="20"/>
              </w:rPr>
            </w:pPr>
            <w:r w:rsidRPr="00B2256C">
              <w:rPr>
                <w:bCs/>
                <w:sz w:val="20"/>
                <w:szCs w:val="20"/>
              </w:rPr>
              <w:t>4° distrito: Barra Alegre</w:t>
            </w:r>
          </w:p>
          <w:p w14:paraId="5B52360E" w14:textId="77777777" w:rsidR="00B1558E" w:rsidRPr="00B2256C" w:rsidRDefault="00B1558E" w:rsidP="00285E1E">
            <w:pPr>
              <w:jc w:val="both"/>
              <w:rPr>
                <w:sz w:val="20"/>
                <w:szCs w:val="20"/>
              </w:rPr>
            </w:pPr>
            <w:r w:rsidRPr="00B2256C">
              <w:rPr>
                <w:sz w:val="20"/>
                <w:szCs w:val="20"/>
              </w:rPr>
              <w:t>A Relação de linhas para a prestação do serviço encontra-se no Anexo A deste Termo de Referência.</w:t>
            </w:r>
          </w:p>
        </w:tc>
        <w:tc>
          <w:tcPr>
            <w:tcW w:w="1134" w:type="dxa"/>
            <w:shd w:val="clear" w:color="auto" w:fill="auto"/>
            <w:vAlign w:val="center"/>
          </w:tcPr>
          <w:p w14:paraId="7BF08DED" w14:textId="77777777" w:rsidR="00B1558E" w:rsidRPr="00B2256C" w:rsidRDefault="00B1558E" w:rsidP="00285E1E">
            <w:pPr>
              <w:jc w:val="center"/>
              <w:rPr>
                <w:sz w:val="20"/>
                <w:szCs w:val="20"/>
              </w:rPr>
            </w:pPr>
            <w:r w:rsidRPr="00B2256C">
              <w:rPr>
                <w:sz w:val="20"/>
                <w:szCs w:val="20"/>
                <w:shd w:val="clear" w:color="auto" w:fill="FFFFFF"/>
              </w:rPr>
              <w:t>14265</w:t>
            </w:r>
          </w:p>
        </w:tc>
        <w:tc>
          <w:tcPr>
            <w:tcW w:w="992" w:type="dxa"/>
            <w:shd w:val="clear" w:color="auto" w:fill="auto"/>
            <w:vAlign w:val="center"/>
          </w:tcPr>
          <w:p w14:paraId="5681AAF1" w14:textId="77777777" w:rsidR="00B1558E" w:rsidRPr="00B2256C" w:rsidRDefault="00B1558E" w:rsidP="00285E1E">
            <w:pPr>
              <w:jc w:val="center"/>
              <w:rPr>
                <w:sz w:val="20"/>
                <w:szCs w:val="20"/>
              </w:rPr>
            </w:pPr>
            <w:r w:rsidRPr="00B2256C">
              <w:rPr>
                <w:sz w:val="20"/>
                <w:szCs w:val="20"/>
              </w:rPr>
              <w:t>Ton/Mês</w:t>
            </w:r>
          </w:p>
        </w:tc>
        <w:tc>
          <w:tcPr>
            <w:tcW w:w="1134" w:type="dxa"/>
            <w:vAlign w:val="center"/>
          </w:tcPr>
          <w:p w14:paraId="144BAD66" w14:textId="77777777" w:rsidR="00B1558E" w:rsidRPr="00B2256C" w:rsidRDefault="00B1558E" w:rsidP="00285E1E">
            <w:pPr>
              <w:jc w:val="center"/>
              <w:rPr>
                <w:sz w:val="20"/>
                <w:szCs w:val="20"/>
              </w:rPr>
            </w:pPr>
            <w:r w:rsidRPr="00B2256C">
              <w:rPr>
                <w:sz w:val="20"/>
                <w:szCs w:val="20"/>
              </w:rPr>
              <w:t>6</w:t>
            </w:r>
            <w:r>
              <w:rPr>
                <w:sz w:val="20"/>
                <w:szCs w:val="20"/>
              </w:rPr>
              <w:t>76,27</w:t>
            </w:r>
            <w:r w:rsidRPr="00B2256C">
              <w:rPr>
                <w:sz w:val="20"/>
                <w:szCs w:val="20"/>
              </w:rPr>
              <w:t xml:space="preserve"> ton</w:t>
            </w:r>
          </w:p>
        </w:tc>
        <w:tc>
          <w:tcPr>
            <w:tcW w:w="1446" w:type="dxa"/>
            <w:vAlign w:val="center"/>
          </w:tcPr>
          <w:p w14:paraId="192440E5" w14:textId="77777777" w:rsidR="00B1558E" w:rsidRPr="00B2256C" w:rsidRDefault="00B1558E" w:rsidP="00285E1E">
            <w:pPr>
              <w:jc w:val="center"/>
              <w:rPr>
                <w:sz w:val="20"/>
                <w:szCs w:val="20"/>
              </w:rPr>
            </w:pPr>
            <w:r w:rsidRPr="00B2256C">
              <w:rPr>
                <w:sz w:val="20"/>
                <w:szCs w:val="20"/>
              </w:rPr>
              <w:t>12 meses</w:t>
            </w:r>
          </w:p>
        </w:tc>
      </w:tr>
      <w:tr w:rsidR="00B1558E" w:rsidRPr="006E60D3" w14:paraId="125CC8F0" w14:textId="77777777" w:rsidTr="00285E1E">
        <w:trPr>
          <w:trHeight w:val="2824"/>
        </w:trPr>
        <w:tc>
          <w:tcPr>
            <w:tcW w:w="817" w:type="dxa"/>
            <w:shd w:val="clear" w:color="auto" w:fill="auto"/>
            <w:vAlign w:val="center"/>
          </w:tcPr>
          <w:p w14:paraId="3A26BC27" w14:textId="77777777" w:rsidR="00B1558E" w:rsidRPr="00B2256C" w:rsidRDefault="00B1558E" w:rsidP="00285E1E">
            <w:pPr>
              <w:jc w:val="center"/>
              <w:rPr>
                <w:sz w:val="20"/>
                <w:szCs w:val="20"/>
              </w:rPr>
            </w:pPr>
            <w:r w:rsidRPr="00B2256C">
              <w:rPr>
                <w:sz w:val="20"/>
                <w:szCs w:val="20"/>
              </w:rPr>
              <w:t>2</w:t>
            </w:r>
          </w:p>
        </w:tc>
        <w:tc>
          <w:tcPr>
            <w:tcW w:w="4253" w:type="dxa"/>
            <w:shd w:val="clear" w:color="auto" w:fill="auto"/>
            <w:vAlign w:val="center"/>
          </w:tcPr>
          <w:p w14:paraId="7B0CE6ED" w14:textId="77777777" w:rsidR="00B1558E" w:rsidRPr="00B2256C" w:rsidRDefault="00B1558E" w:rsidP="00285E1E">
            <w:pPr>
              <w:jc w:val="both"/>
              <w:rPr>
                <w:sz w:val="20"/>
                <w:szCs w:val="20"/>
              </w:rPr>
            </w:pPr>
            <w:r w:rsidRPr="00B2256C">
              <w:rPr>
                <w:sz w:val="20"/>
                <w:szCs w:val="20"/>
              </w:rPr>
              <w:t xml:space="preserve">Contratação de Serviço de </w:t>
            </w:r>
            <w:r w:rsidRPr="00B2256C">
              <w:rPr>
                <w:b/>
                <w:sz w:val="20"/>
                <w:szCs w:val="20"/>
                <w:u w:val="single"/>
              </w:rPr>
              <w:t>Recepção, Triagem, Recicl</w:t>
            </w:r>
            <w:r>
              <w:rPr>
                <w:b/>
                <w:sz w:val="20"/>
                <w:szCs w:val="20"/>
                <w:u w:val="single"/>
              </w:rPr>
              <w:t>agem, provenientes do Município</w:t>
            </w:r>
            <w:r w:rsidRPr="00B2256C">
              <w:rPr>
                <w:b/>
                <w:sz w:val="20"/>
                <w:szCs w:val="20"/>
                <w:u w:val="single"/>
              </w:rPr>
              <w:t xml:space="preserve"> de Bom Jardim</w:t>
            </w:r>
            <w:r w:rsidRPr="00B2256C">
              <w:rPr>
                <w:sz w:val="20"/>
                <w:szCs w:val="20"/>
              </w:rPr>
              <w:t>.</w:t>
            </w:r>
          </w:p>
          <w:p w14:paraId="39040C3B" w14:textId="77777777" w:rsidR="00B1558E" w:rsidRPr="00B2256C" w:rsidRDefault="00B1558E" w:rsidP="00285E1E">
            <w:pPr>
              <w:ind w:firstLine="567"/>
              <w:jc w:val="both"/>
              <w:rPr>
                <w:b/>
                <w:bCs/>
                <w:sz w:val="20"/>
                <w:szCs w:val="20"/>
              </w:rPr>
            </w:pPr>
            <w:r w:rsidRPr="00B2256C">
              <w:rPr>
                <w:b/>
                <w:bCs/>
                <w:sz w:val="20"/>
                <w:szCs w:val="20"/>
              </w:rPr>
              <w:t>Área Geográfica do Objeto</w:t>
            </w:r>
          </w:p>
          <w:p w14:paraId="6B561044" w14:textId="77777777" w:rsidR="00B1558E" w:rsidRPr="00B2256C" w:rsidRDefault="00B1558E" w:rsidP="00246301">
            <w:pPr>
              <w:widowControl/>
              <w:numPr>
                <w:ilvl w:val="0"/>
                <w:numId w:val="35"/>
              </w:numPr>
              <w:autoSpaceDE/>
              <w:autoSpaceDN/>
              <w:ind w:left="1134" w:hanging="426"/>
              <w:rPr>
                <w:bCs/>
                <w:sz w:val="20"/>
                <w:szCs w:val="20"/>
              </w:rPr>
            </w:pPr>
            <w:r w:rsidRPr="00B2256C">
              <w:rPr>
                <w:bCs/>
                <w:sz w:val="20"/>
                <w:szCs w:val="20"/>
              </w:rPr>
              <w:t>1° distrito (sede): Bom Jardim</w:t>
            </w:r>
          </w:p>
          <w:p w14:paraId="5FBB02ED" w14:textId="77777777" w:rsidR="00B1558E" w:rsidRPr="00B2256C" w:rsidRDefault="00B1558E" w:rsidP="00246301">
            <w:pPr>
              <w:widowControl/>
              <w:numPr>
                <w:ilvl w:val="0"/>
                <w:numId w:val="35"/>
              </w:numPr>
              <w:autoSpaceDE/>
              <w:autoSpaceDN/>
              <w:ind w:left="1134" w:hanging="426"/>
              <w:rPr>
                <w:bCs/>
                <w:sz w:val="20"/>
                <w:szCs w:val="20"/>
              </w:rPr>
            </w:pPr>
            <w:r w:rsidRPr="00B2256C">
              <w:rPr>
                <w:bCs/>
                <w:sz w:val="20"/>
                <w:szCs w:val="20"/>
              </w:rPr>
              <w:t>2° distrito: São José do Ribeirão</w:t>
            </w:r>
          </w:p>
          <w:p w14:paraId="246C329D" w14:textId="77777777" w:rsidR="00B1558E" w:rsidRPr="00B2256C" w:rsidRDefault="00B1558E" w:rsidP="00246301">
            <w:pPr>
              <w:widowControl/>
              <w:numPr>
                <w:ilvl w:val="0"/>
                <w:numId w:val="35"/>
              </w:numPr>
              <w:autoSpaceDE/>
              <w:autoSpaceDN/>
              <w:ind w:left="1134" w:hanging="426"/>
              <w:rPr>
                <w:bCs/>
                <w:sz w:val="20"/>
                <w:szCs w:val="20"/>
              </w:rPr>
            </w:pPr>
            <w:r w:rsidRPr="00B2256C">
              <w:rPr>
                <w:bCs/>
                <w:sz w:val="20"/>
                <w:szCs w:val="20"/>
              </w:rPr>
              <w:t>3° distrito: Banquete</w:t>
            </w:r>
          </w:p>
          <w:p w14:paraId="65DE75D1" w14:textId="77777777" w:rsidR="00B1558E" w:rsidRPr="00B2256C" w:rsidRDefault="00B1558E" w:rsidP="00246301">
            <w:pPr>
              <w:widowControl/>
              <w:numPr>
                <w:ilvl w:val="0"/>
                <w:numId w:val="35"/>
              </w:numPr>
              <w:autoSpaceDE/>
              <w:autoSpaceDN/>
              <w:ind w:left="1134" w:hanging="426"/>
              <w:rPr>
                <w:bCs/>
                <w:sz w:val="20"/>
                <w:szCs w:val="20"/>
              </w:rPr>
            </w:pPr>
            <w:r w:rsidRPr="00B2256C">
              <w:rPr>
                <w:bCs/>
                <w:sz w:val="20"/>
                <w:szCs w:val="20"/>
              </w:rPr>
              <w:t>4° distrito: Barra Alegre</w:t>
            </w:r>
          </w:p>
          <w:p w14:paraId="225AC964" w14:textId="77777777" w:rsidR="00B1558E" w:rsidRPr="00B2256C" w:rsidRDefault="00B1558E" w:rsidP="00285E1E">
            <w:pPr>
              <w:jc w:val="both"/>
              <w:rPr>
                <w:sz w:val="20"/>
                <w:szCs w:val="20"/>
              </w:rPr>
            </w:pPr>
            <w:r w:rsidRPr="00B2256C">
              <w:rPr>
                <w:sz w:val="20"/>
                <w:szCs w:val="20"/>
              </w:rPr>
              <w:t>A Relação de linhas para a prestação do serviço encontra-se no Anexo A deste Termo de 14265Referência.</w:t>
            </w:r>
          </w:p>
        </w:tc>
        <w:tc>
          <w:tcPr>
            <w:tcW w:w="1134" w:type="dxa"/>
            <w:shd w:val="clear" w:color="auto" w:fill="auto"/>
            <w:vAlign w:val="center"/>
          </w:tcPr>
          <w:p w14:paraId="0FECBB7A" w14:textId="77777777" w:rsidR="00B1558E" w:rsidRPr="00B2256C" w:rsidRDefault="00B1558E" w:rsidP="00285E1E">
            <w:pPr>
              <w:jc w:val="center"/>
              <w:rPr>
                <w:sz w:val="20"/>
                <w:szCs w:val="20"/>
                <w:shd w:val="clear" w:color="auto" w:fill="FFFFFF"/>
              </w:rPr>
            </w:pPr>
            <w:r w:rsidRPr="00B2256C">
              <w:rPr>
                <w:sz w:val="20"/>
                <w:szCs w:val="20"/>
                <w:shd w:val="clear" w:color="auto" w:fill="FFFFFF"/>
              </w:rPr>
              <w:t>14265</w:t>
            </w:r>
          </w:p>
        </w:tc>
        <w:tc>
          <w:tcPr>
            <w:tcW w:w="992" w:type="dxa"/>
            <w:shd w:val="clear" w:color="auto" w:fill="auto"/>
            <w:vAlign w:val="center"/>
          </w:tcPr>
          <w:p w14:paraId="07E0E900" w14:textId="77777777" w:rsidR="00B1558E" w:rsidRPr="00B2256C" w:rsidRDefault="00B1558E" w:rsidP="00285E1E">
            <w:pPr>
              <w:jc w:val="center"/>
              <w:rPr>
                <w:sz w:val="20"/>
                <w:szCs w:val="20"/>
              </w:rPr>
            </w:pPr>
            <w:r w:rsidRPr="00B2256C">
              <w:rPr>
                <w:sz w:val="20"/>
                <w:szCs w:val="20"/>
              </w:rPr>
              <w:t>Ton/Mês</w:t>
            </w:r>
          </w:p>
        </w:tc>
        <w:tc>
          <w:tcPr>
            <w:tcW w:w="1134" w:type="dxa"/>
            <w:vAlign w:val="center"/>
          </w:tcPr>
          <w:p w14:paraId="38231385" w14:textId="77777777" w:rsidR="00B1558E" w:rsidRPr="00B2256C" w:rsidRDefault="00B1558E" w:rsidP="00285E1E">
            <w:pPr>
              <w:jc w:val="center"/>
              <w:rPr>
                <w:sz w:val="20"/>
                <w:szCs w:val="20"/>
              </w:rPr>
            </w:pPr>
            <w:r w:rsidRPr="00B2256C">
              <w:rPr>
                <w:sz w:val="20"/>
                <w:szCs w:val="20"/>
              </w:rPr>
              <w:t>6</w:t>
            </w:r>
            <w:r>
              <w:rPr>
                <w:sz w:val="20"/>
                <w:szCs w:val="20"/>
              </w:rPr>
              <w:t>76</w:t>
            </w:r>
            <w:r w:rsidRPr="00B2256C">
              <w:rPr>
                <w:sz w:val="20"/>
                <w:szCs w:val="20"/>
              </w:rPr>
              <w:t>,</w:t>
            </w:r>
            <w:r>
              <w:rPr>
                <w:sz w:val="20"/>
                <w:szCs w:val="20"/>
              </w:rPr>
              <w:t>27</w:t>
            </w:r>
            <w:r w:rsidRPr="00B2256C">
              <w:rPr>
                <w:sz w:val="20"/>
                <w:szCs w:val="20"/>
              </w:rPr>
              <w:t xml:space="preserve"> ton</w:t>
            </w:r>
          </w:p>
        </w:tc>
        <w:tc>
          <w:tcPr>
            <w:tcW w:w="1446" w:type="dxa"/>
            <w:vAlign w:val="center"/>
          </w:tcPr>
          <w:p w14:paraId="094AB70B" w14:textId="77777777" w:rsidR="00B1558E" w:rsidRPr="00B2256C" w:rsidRDefault="00B1558E" w:rsidP="00285E1E">
            <w:pPr>
              <w:jc w:val="center"/>
              <w:rPr>
                <w:sz w:val="20"/>
                <w:szCs w:val="20"/>
              </w:rPr>
            </w:pPr>
            <w:r w:rsidRPr="00B2256C">
              <w:rPr>
                <w:sz w:val="20"/>
                <w:szCs w:val="20"/>
              </w:rPr>
              <w:t>12 meses</w:t>
            </w:r>
          </w:p>
        </w:tc>
      </w:tr>
      <w:tr w:rsidR="00B1558E" w:rsidRPr="006E60D3" w14:paraId="466D27E1" w14:textId="77777777" w:rsidTr="00285E1E">
        <w:tc>
          <w:tcPr>
            <w:tcW w:w="817" w:type="dxa"/>
            <w:shd w:val="clear" w:color="auto" w:fill="auto"/>
            <w:vAlign w:val="center"/>
          </w:tcPr>
          <w:p w14:paraId="0C954B8C" w14:textId="77777777" w:rsidR="00B1558E" w:rsidRPr="00B2256C" w:rsidRDefault="00B1558E" w:rsidP="00285E1E">
            <w:pPr>
              <w:jc w:val="center"/>
              <w:rPr>
                <w:sz w:val="20"/>
                <w:szCs w:val="20"/>
              </w:rPr>
            </w:pPr>
            <w:r w:rsidRPr="00B2256C">
              <w:rPr>
                <w:sz w:val="20"/>
                <w:szCs w:val="20"/>
              </w:rPr>
              <w:t>3</w:t>
            </w:r>
          </w:p>
        </w:tc>
        <w:tc>
          <w:tcPr>
            <w:tcW w:w="4253" w:type="dxa"/>
            <w:shd w:val="clear" w:color="auto" w:fill="auto"/>
            <w:vAlign w:val="center"/>
          </w:tcPr>
          <w:p w14:paraId="568001B7" w14:textId="77777777" w:rsidR="00B1558E" w:rsidRPr="00B2256C" w:rsidRDefault="00B1558E" w:rsidP="00285E1E">
            <w:pPr>
              <w:spacing w:before="240"/>
              <w:jc w:val="both"/>
              <w:rPr>
                <w:sz w:val="20"/>
                <w:szCs w:val="20"/>
              </w:rPr>
            </w:pPr>
            <w:r w:rsidRPr="00B2256C">
              <w:rPr>
                <w:sz w:val="20"/>
                <w:szCs w:val="20"/>
              </w:rPr>
              <w:t xml:space="preserve">Contratação de Serviços de </w:t>
            </w:r>
            <w:r w:rsidRPr="00B2256C">
              <w:rPr>
                <w:b/>
                <w:sz w:val="20"/>
                <w:szCs w:val="20"/>
                <w:u w:val="single"/>
              </w:rPr>
              <w:t>Transporte dos Resíduos ao aterro, provenientes do Município de Bom Jardim.</w:t>
            </w:r>
          </w:p>
          <w:p w14:paraId="07CEAABE" w14:textId="77777777" w:rsidR="00B1558E" w:rsidRPr="00B2256C" w:rsidRDefault="00B1558E" w:rsidP="00285E1E">
            <w:pPr>
              <w:ind w:firstLine="567"/>
              <w:jc w:val="both"/>
              <w:rPr>
                <w:b/>
                <w:bCs/>
                <w:sz w:val="20"/>
                <w:szCs w:val="20"/>
              </w:rPr>
            </w:pPr>
            <w:r w:rsidRPr="00B2256C">
              <w:rPr>
                <w:b/>
                <w:bCs/>
                <w:sz w:val="20"/>
                <w:szCs w:val="20"/>
              </w:rPr>
              <w:t>Área Geográfica do Objeto</w:t>
            </w:r>
          </w:p>
          <w:p w14:paraId="1E78E5A9" w14:textId="77777777" w:rsidR="00B1558E" w:rsidRPr="00B2256C" w:rsidRDefault="00B1558E" w:rsidP="00246301">
            <w:pPr>
              <w:widowControl/>
              <w:numPr>
                <w:ilvl w:val="0"/>
                <w:numId w:val="35"/>
              </w:numPr>
              <w:autoSpaceDE/>
              <w:autoSpaceDN/>
              <w:ind w:left="1134" w:hanging="426"/>
              <w:rPr>
                <w:bCs/>
                <w:sz w:val="20"/>
                <w:szCs w:val="20"/>
              </w:rPr>
            </w:pPr>
            <w:r w:rsidRPr="00B2256C">
              <w:rPr>
                <w:bCs/>
                <w:sz w:val="20"/>
                <w:szCs w:val="20"/>
              </w:rPr>
              <w:t>1° distrito (sede): Bom Jardim</w:t>
            </w:r>
          </w:p>
          <w:p w14:paraId="1F0F456F" w14:textId="77777777" w:rsidR="00B1558E" w:rsidRPr="00B2256C" w:rsidRDefault="00B1558E" w:rsidP="00246301">
            <w:pPr>
              <w:widowControl/>
              <w:numPr>
                <w:ilvl w:val="0"/>
                <w:numId w:val="35"/>
              </w:numPr>
              <w:autoSpaceDE/>
              <w:autoSpaceDN/>
              <w:ind w:left="1134" w:hanging="426"/>
              <w:rPr>
                <w:bCs/>
                <w:sz w:val="20"/>
                <w:szCs w:val="20"/>
              </w:rPr>
            </w:pPr>
            <w:r w:rsidRPr="00B2256C">
              <w:rPr>
                <w:bCs/>
                <w:sz w:val="20"/>
                <w:szCs w:val="20"/>
              </w:rPr>
              <w:t>2° distrito: São José do Ribeirão</w:t>
            </w:r>
          </w:p>
          <w:p w14:paraId="27E78047" w14:textId="77777777" w:rsidR="00B1558E" w:rsidRPr="00B2256C" w:rsidRDefault="00B1558E" w:rsidP="00246301">
            <w:pPr>
              <w:widowControl/>
              <w:numPr>
                <w:ilvl w:val="0"/>
                <w:numId w:val="35"/>
              </w:numPr>
              <w:autoSpaceDE/>
              <w:autoSpaceDN/>
              <w:ind w:left="1134" w:hanging="426"/>
              <w:rPr>
                <w:bCs/>
                <w:sz w:val="20"/>
                <w:szCs w:val="20"/>
              </w:rPr>
            </w:pPr>
            <w:r w:rsidRPr="00B2256C">
              <w:rPr>
                <w:bCs/>
                <w:sz w:val="20"/>
                <w:szCs w:val="20"/>
              </w:rPr>
              <w:t>3° distrito: Banquete</w:t>
            </w:r>
          </w:p>
          <w:p w14:paraId="7730EC2C" w14:textId="77777777" w:rsidR="00B1558E" w:rsidRPr="00B2256C" w:rsidRDefault="00B1558E" w:rsidP="00246301">
            <w:pPr>
              <w:widowControl/>
              <w:numPr>
                <w:ilvl w:val="0"/>
                <w:numId w:val="35"/>
              </w:numPr>
              <w:autoSpaceDE/>
              <w:autoSpaceDN/>
              <w:ind w:left="1134" w:hanging="426"/>
              <w:rPr>
                <w:bCs/>
                <w:sz w:val="20"/>
                <w:szCs w:val="20"/>
              </w:rPr>
            </w:pPr>
            <w:r w:rsidRPr="00B2256C">
              <w:rPr>
                <w:bCs/>
                <w:sz w:val="20"/>
                <w:szCs w:val="20"/>
              </w:rPr>
              <w:t>4° distrito: Barra Alegre</w:t>
            </w:r>
          </w:p>
          <w:p w14:paraId="2AE13FA8" w14:textId="77777777" w:rsidR="00B1558E" w:rsidRPr="00B2256C" w:rsidRDefault="00B1558E" w:rsidP="00285E1E">
            <w:pPr>
              <w:jc w:val="both"/>
              <w:rPr>
                <w:sz w:val="20"/>
                <w:szCs w:val="20"/>
              </w:rPr>
            </w:pPr>
          </w:p>
        </w:tc>
        <w:tc>
          <w:tcPr>
            <w:tcW w:w="1134" w:type="dxa"/>
            <w:shd w:val="clear" w:color="auto" w:fill="auto"/>
            <w:vAlign w:val="center"/>
          </w:tcPr>
          <w:p w14:paraId="1E53EA9F" w14:textId="77777777" w:rsidR="00B1558E" w:rsidRPr="00B2256C" w:rsidRDefault="00B1558E" w:rsidP="00285E1E">
            <w:pPr>
              <w:jc w:val="center"/>
              <w:rPr>
                <w:sz w:val="20"/>
                <w:szCs w:val="20"/>
                <w:shd w:val="clear" w:color="auto" w:fill="FFFFFF"/>
              </w:rPr>
            </w:pPr>
          </w:p>
        </w:tc>
        <w:tc>
          <w:tcPr>
            <w:tcW w:w="992" w:type="dxa"/>
            <w:shd w:val="clear" w:color="auto" w:fill="auto"/>
            <w:vAlign w:val="center"/>
          </w:tcPr>
          <w:p w14:paraId="145CA065" w14:textId="77777777" w:rsidR="00B1558E" w:rsidRDefault="00B1558E" w:rsidP="00285E1E">
            <w:pPr>
              <w:jc w:val="center"/>
              <w:rPr>
                <w:sz w:val="20"/>
                <w:szCs w:val="20"/>
              </w:rPr>
            </w:pPr>
          </w:p>
          <w:p w14:paraId="3FA55535" w14:textId="77777777" w:rsidR="00B1558E" w:rsidRPr="00B2256C" w:rsidRDefault="00B1558E" w:rsidP="00285E1E">
            <w:pPr>
              <w:jc w:val="center"/>
              <w:rPr>
                <w:sz w:val="20"/>
                <w:szCs w:val="20"/>
              </w:rPr>
            </w:pPr>
            <w:r w:rsidRPr="00B2256C">
              <w:rPr>
                <w:sz w:val="20"/>
                <w:szCs w:val="20"/>
              </w:rPr>
              <w:t>Ton/Mês</w:t>
            </w:r>
          </w:p>
        </w:tc>
        <w:tc>
          <w:tcPr>
            <w:tcW w:w="1134" w:type="dxa"/>
            <w:vAlign w:val="center"/>
          </w:tcPr>
          <w:p w14:paraId="44C2AE91" w14:textId="77777777" w:rsidR="00B1558E" w:rsidRPr="00B2256C" w:rsidRDefault="00B1558E" w:rsidP="00285E1E">
            <w:pPr>
              <w:jc w:val="center"/>
              <w:rPr>
                <w:sz w:val="20"/>
                <w:szCs w:val="20"/>
              </w:rPr>
            </w:pPr>
          </w:p>
          <w:p w14:paraId="5ECB64BC" w14:textId="77777777" w:rsidR="00B1558E" w:rsidRPr="00B2256C" w:rsidRDefault="00B1558E" w:rsidP="00285E1E">
            <w:pPr>
              <w:jc w:val="center"/>
              <w:rPr>
                <w:sz w:val="20"/>
                <w:szCs w:val="20"/>
              </w:rPr>
            </w:pPr>
            <w:r w:rsidRPr="00B2256C">
              <w:rPr>
                <w:sz w:val="20"/>
                <w:szCs w:val="20"/>
              </w:rPr>
              <w:t>536,440 ton</w:t>
            </w:r>
          </w:p>
        </w:tc>
        <w:tc>
          <w:tcPr>
            <w:tcW w:w="1446" w:type="dxa"/>
            <w:vAlign w:val="center"/>
          </w:tcPr>
          <w:p w14:paraId="76CD8B7D" w14:textId="77777777" w:rsidR="00B1558E" w:rsidRPr="00B2256C" w:rsidRDefault="00B1558E" w:rsidP="00285E1E">
            <w:pPr>
              <w:jc w:val="center"/>
              <w:rPr>
                <w:sz w:val="20"/>
                <w:szCs w:val="20"/>
              </w:rPr>
            </w:pPr>
            <w:r w:rsidRPr="00B2256C">
              <w:rPr>
                <w:sz w:val="20"/>
                <w:szCs w:val="20"/>
              </w:rPr>
              <w:t>12 meses</w:t>
            </w:r>
          </w:p>
        </w:tc>
      </w:tr>
    </w:tbl>
    <w:p w14:paraId="649FCB1D" w14:textId="77777777" w:rsidR="00B1558E" w:rsidRPr="00C84199" w:rsidRDefault="00B1558E" w:rsidP="00B1558E"/>
    <w:p w14:paraId="613FF259" w14:textId="58737EC8" w:rsidR="00B1558E" w:rsidRPr="009C190F" w:rsidRDefault="00B1558E" w:rsidP="00246301">
      <w:pPr>
        <w:pStyle w:val="Nivel2"/>
        <w:numPr>
          <w:ilvl w:val="1"/>
          <w:numId w:val="36"/>
        </w:numPr>
        <w:tabs>
          <w:tab w:val="left" w:pos="426"/>
        </w:tabs>
        <w:spacing w:before="0" w:line="240" w:lineRule="auto"/>
        <w:ind w:left="0" w:firstLine="0"/>
        <w:outlineLvl w:val="1"/>
        <w:rPr>
          <w:rFonts w:ascii="Times New Roman" w:hAnsi="Times New Roman" w:cs="Times New Roman"/>
          <w:color w:val="auto"/>
          <w:sz w:val="22"/>
          <w:szCs w:val="22"/>
        </w:rPr>
      </w:pPr>
      <w:r w:rsidRPr="002D2067">
        <w:rPr>
          <w:rFonts w:ascii="Times New Roman" w:hAnsi="Times New Roman" w:cs="Times New Roman"/>
          <w:sz w:val="22"/>
          <w:szCs w:val="22"/>
        </w:rPr>
        <w:lastRenderedPageBreak/>
        <w:t xml:space="preserve">Os serviços objeto desta contratação são caracterizados como </w:t>
      </w:r>
      <w:r>
        <w:rPr>
          <w:rFonts w:ascii="Times New Roman" w:hAnsi="Times New Roman" w:cs="Times New Roman"/>
          <w:sz w:val="22"/>
          <w:szCs w:val="22"/>
        </w:rPr>
        <w:t>contínuos, conforme art. 6º, XV, da Lei 14.133/2021,</w:t>
      </w:r>
      <w:r w:rsidRPr="009C190F">
        <w:rPr>
          <w:rFonts w:ascii="Times New Roman" w:hAnsi="Times New Roman" w:cs="Times New Roman"/>
          <w:color w:val="auto"/>
          <w:sz w:val="22"/>
          <w:szCs w:val="22"/>
        </w:rPr>
        <w:t xml:space="preserve"> tendo em vista que não deve ser interrompid</w:t>
      </w:r>
      <w:r>
        <w:rPr>
          <w:rFonts w:ascii="Times New Roman" w:hAnsi="Times New Roman" w:cs="Times New Roman"/>
          <w:color w:val="auto"/>
          <w:sz w:val="22"/>
          <w:szCs w:val="22"/>
        </w:rPr>
        <w:t>o, pois,</w:t>
      </w:r>
      <w:r w:rsidRPr="009C190F">
        <w:rPr>
          <w:rFonts w:ascii="Times New Roman" w:hAnsi="Times New Roman" w:cs="Times New Roman"/>
          <w:color w:val="auto"/>
          <w:sz w:val="22"/>
          <w:szCs w:val="22"/>
        </w:rPr>
        <w:t xml:space="preserve"> por tratar-se de contratação de serviço especializado de extrema importância para o Município e para a saúde dos munícipes, a falta de gerenciamento de resíduos traz graves problemas ambientais, causando prejuízos à sociedade, sendo a vigência plurianual mais vantajosa considerando</w:t>
      </w:r>
      <w:r w:rsidRPr="00B569F4">
        <w:rPr>
          <w:rFonts w:ascii="Times New Roman" w:hAnsi="Times New Roman" w:cs="Times New Roman"/>
          <w:color w:val="auto"/>
          <w:sz w:val="22"/>
          <w:szCs w:val="22"/>
        </w:rPr>
        <w:t xml:space="preserve"> </w:t>
      </w:r>
      <w:r>
        <w:rPr>
          <w:rFonts w:ascii="Times New Roman" w:hAnsi="Times New Roman" w:cs="Times New Roman"/>
          <w:iCs/>
          <w:color w:val="auto"/>
          <w:sz w:val="22"/>
          <w:szCs w:val="22"/>
        </w:rPr>
        <w:t xml:space="preserve">o Estudo Técnico Preliminar, constante no Processo Administrativo nº </w:t>
      </w:r>
      <w:r w:rsidR="00197B8A" w:rsidRPr="00197B8A">
        <w:rPr>
          <w:rFonts w:ascii="Times New Roman" w:hAnsi="Times New Roman" w:cs="Times New Roman"/>
          <w:iCs/>
          <w:color w:val="auto"/>
          <w:sz w:val="22"/>
          <w:szCs w:val="22"/>
        </w:rPr>
        <w:t>1583/2025, Apenso 3725/2023</w:t>
      </w:r>
      <w:r>
        <w:rPr>
          <w:rFonts w:ascii="Times New Roman" w:hAnsi="Times New Roman" w:cs="Times New Roman"/>
          <w:iCs/>
          <w:color w:val="auto"/>
          <w:sz w:val="22"/>
          <w:szCs w:val="22"/>
        </w:rPr>
        <w:t>.</w:t>
      </w:r>
    </w:p>
    <w:p w14:paraId="6D411FDD" w14:textId="77777777" w:rsidR="00B1558E" w:rsidRPr="00486CA9" w:rsidRDefault="00B1558E" w:rsidP="00246301">
      <w:pPr>
        <w:pStyle w:val="Nvel2-Red"/>
        <w:numPr>
          <w:ilvl w:val="1"/>
          <w:numId w:val="36"/>
        </w:numPr>
        <w:tabs>
          <w:tab w:val="left" w:pos="426"/>
        </w:tabs>
        <w:spacing w:before="0" w:line="240" w:lineRule="auto"/>
        <w:ind w:left="0" w:firstLine="0"/>
        <w:outlineLvl w:val="1"/>
        <w:rPr>
          <w:rFonts w:ascii="Times New Roman" w:hAnsi="Times New Roman" w:cs="Times New Roman"/>
          <w:i w:val="0"/>
          <w:color w:val="auto"/>
          <w:sz w:val="22"/>
          <w:szCs w:val="22"/>
        </w:rPr>
      </w:pPr>
      <w:r w:rsidRPr="00486CA9">
        <w:rPr>
          <w:rFonts w:ascii="Times New Roman" w:hAnsi="Times New Roman" w:cs="Times New Roman"/>
          <w:i w:val="0"/>
          <w:color w:val="auto"/>
          <w:sz w:val="22"/>
          <w:szCs w:val="22"/>
        </w:rPr>
        <w:t xml:space="preserve">O prazo de vigência da contratação é de </w:t>
      </w:r>
      <w:r>
        <w:rPr>
          <w:rFonts w:ascii="Times New Roman" w:hAnsi="Times New Roman" w:cs="Times New Roman"/>
          <w:i w:val="0"/>
          <w:color w:val="auto"/>
          <w:sz w:val="22"/>
          <w:szCs w:val="22"/>
        </w:rPr>
        <w:t>01 (um) ano</w:t>
      </w:r>
      <w:r w:rsidRPr="00486CA9">
        <w:rPr>
          <w:rFonts w:ascii="Times New Roman" w:hAnsi="Times New Roman" w:cs="Times New Roman"/>
          <w:i w:val="0"/>
          <w:color w:val="auto"/>
          <w:sz w:val="22"/>
          <w:szCs w:val="22"/>
        </w:rPr>
        <w:t xml:space="preserve"> contados da assinatura contratual, prorrogável por até 10</w:t>
      </w:r>
      <w:r>
        <w:rPr>
          <w:rFonts w:ascii="Times New Roman" w:hAnsi="Times New Roman" w:cs="Times New Roman"/>
          <w:i w:val="0"/>
          <w:color w:val="auto"/>
          <w:sz w:val="22"/>
          <w:szCs w:val="22"/>
        </w:rPr>
        <w:t xml:space="preserve"> (dez)</w:t>
      </w:r>
      <w:r w:rsidRPr="00486CA9">
        <w:rPr>
          <w:rFonts w:ascii="Times New Roman" w:hAnsi="Times New Roman" w:cs="Times New Roman"/>
          <w:i w:val="0"/>
          <w:color w:val="auto"/>
          <w:sz w:val="22"/>
          <w:szCs w:val="22"/>
        </w:rPr>
        <w:t xml:space="preserve"> anos, na forma dos artigos 106 e 107 da Lei n° 14.133, de 2021.</w:t>
      </w:r>
    </w:p>
    <w:p w14:paraId="767051D3" w14:textId="77777777" w:rsidR="00B1558E" w:rsidRPr="00B569F4" w:rsidRDefault="00B1558E" w:rsidP="00246301">
      <w:pPr>
        <w:pStyle w:val="Nivel2"/>
        <w:numPr>
          <w:ilvl w:val="1"/>
          <w:numId w:val="36"/>
        </w:numPr>
        <w:tabs>
          <w:tab w:val="left" w:pos="426"/>
        </w:tabs>
        <w:spacing w:line="240" w:lineRule="auto"/>
        <w:ind w:left="0" w:firstLine="0"/>
        <w:outlineLvl w:val="1"/>
        <w:rPr>
          <w:rFonts w:ascii="Times New Roman" w:hAnsi="Times New Roman" w:cs="Times New Roman"/>
          <w:sz w:val="22"/>
          <w:szCs w:val="22"/>
        </w:rPr>
      </w:pPr>
      <w:r w:rsidRPr="00B569F4">
        <w:rPr>
          <w:rFonts w:ascii="Times New Roman" w:hAnsi="Times New Roman" w:cs="Times New Roman"/>
          <w:sz w:val="22"/>
          <w:szCs w:val="22"/>
        </w:rPr>
        <w:t>O contrato oferece maior detalhamento das regras que serão aplicadas em relação à vigência da contratação.</w:t>
      </w:r>
    </w:p>
    <w:p w14:paraId="4E000543" w14:textId="77777777" w:rsidR="00B1558E" w:rsidRPr="00B569F4" w:rsidRDefault="00B1558E" w:rsidP="00246301">
      <w:pPr>
        <w:pStyle w:val="Nivel01"/>
        <w:numPr>
          <w:ilvl w:val="0"/>
          <w:numId w:val="36"/>
        </w:numPr>
        <w:tabs>
          <w:tab w:val="num" w:pos="360"/>
          <w:tab w:val="left" w:pos="426"/>
        </w:tabs>
        <w:spacing w:before="0" w:after="120"/>
        <w:ind w:left="0" w:firstLine="0"/>
        <w:rPr>
          <w:rFonts w:ascii="Times New Roman" w:hAnsi="Times New Roman" w:cs="Times New Roman"/>
          <w:sz w:val="22"/>
          <w:szCs w:val="22"/>
        </w:rPr>
      </w:pPr>
      <w:r w:rsidRPr="00B569F4">
        <w:rPr>
          <w:rFonts w:ascii="Times New Roman" w:hAnsi="Times New Roman" w:cs="Times New Roman"/>
          <w:sz w:val="22"/>
          <w:szCs w:val="22"/>
        </w:rPr>
        <w:t>FUNDAMENTAÇÃO E DESCRIÇÃO DA NECESSIDADE DA CONTRATAÇÃO</w:t>
      </w:r>
    </w:p>
    <w:p w14:paraId="71D6ADAF" w14:textId="0CEE88B1" w:rsidR="00B1558E" w:rsidRPr="00B569F4" w:rsidRDefault="00B1558E" w:rsidP="00246301">
      <w:pPr>
        <w:pStyle w:val="Nivel2"/>
        <w:numPr>
          <w:ilvl w:val="1"/>
          <w:numId w:val="36"/>
        </w:numPr>
        <w:tabs>
          <w:tab w:val="left" w:pos="426"/>
        </w:tabs>
        <w:spacing w:before="0" w:line="240" w:lineRule="auto"/>
        <w:ind w:left="0" w:firstLine="0"/>
        <w:outlineLvl w:val="1"/>
        <w:rPr>
          <w:rFonts w:ascii="Times New Roman" w:hAnsi="Times New Roman" w:cs="Times New Roman"/>
          <w:sz w:val="22"/>
          <w:szCs w:val="22"/>
        </w:rPr>
      </w:pPr>
      <w:r w:rsidRPr="00B569F4">
        <w:rPr>
          <w:rFonts w:ascii="Times New Roman" w:hAnsi="Times New Roman" w:cs="Times New Roman"/>
          <w:sz w:val="22"/>
          <w:szCs w:val="22"/>
        </w:rPr>
        <w:t>A Fundamentação da Contratação e de seus quantitativos encontra-se pormenorizada em tópico específico do</w:t>
      </w:r>
      <w:r>
        <w:rPr>
          <w:rFonts w:ascii="Times New Roman" w:hAnsi="Times New Roman" w:cs="Times New Roman"/>
          <w:sz w:val="22"/>
          <w:szCs w:val="22"/>
        </w:rPr>
        <w:t xml:space="preserve"> Estudo Técnico</w:t>
      </w:r>
      <w:r w:rsidRPr="00B569F4">
        <w:rPr>
          <w:rFonts w:ascii="Times New Roman" w:hAnsi="Times New Roman" w:cs="Times New Roman"/>
          <w:sz w:val="22"/>
          <w:szCs w:val="22"/>
        </w:rPr>
        <w:t xml:space="preserve"> Preliminar, </w:t>
      </w:r>
      <w:r>
        <w:rPr>
          <w:rFonts w:ascii="Times New Roman" w:hAnsi="Times New Roman" w:cs="Times New Roman"/>
          <w:sz w:val="22"/>
          <w:szCs w:val="22"/>
        </w:rPr>
        <w:t xml:space="preserve">constante no Processo Administrativo nº </w:t>
      </w:r>
      <w:r w:rsidR="00197B8A" w:rsidRPr="00197B8A">
        <w:rPr>
          <w:rFonts w:ascii="Times New Roman" w:hAnsi="Times New Roman" w:cs="Times New Roman"/>
          <w:sz w:val="22"/>
          <w:szCs w:val="22"/>
        </w:rPr>
        <w:t>1583/2025, Apenso 3725/2023</w:t>
      </w:r>
      <w:r>
        <w:rPr>
          <w:rFonts w:ascii="Times New Roman" w:hAnsi="Times New Roman" w:cs="Times New Roman"/>
          <w:sz w:val="22"/>
          <w:szCs w:val="22"/>
        </w:rPr>
        <w:t>.</w:t>
      </w:r>
    </w:p>
    <w:p w14:paraId="53D20451" w14:textId="77777777" w:rsidR="00B1558E" w:rsidRPr="00B569F4" w:rsidRDefault="00B1558E" w:rsidP="00246301">
      <w:pPr>
        <w:pStyle w:val="Nivel01"/>
        <w:numPr>
          <w:ilvl w:val="0"/>
          <w:numId w:val="36"/>
        </w:numPr>
        <w:tabs>
          <w:tab w:val="num" w:pos="360"/>
          <w:tab w:val="left" w:pos="426"/>
        </w:tabs>
        <w:ind w:left="0" w:firstLine="0"/>
        <w:rPr>
          <w:rFonts w:ascii="Times New Roman" w:hAnsi="Times New Roman" w:cs="Times New Roman"/>
          <w:sz w:val="22"/>
          <w:szCs w:val="22"/>
        </w:rPr>
      </w:pPr>
      <w:r w:rsidRPr="00B569F4">
        <w:rPr>
          <w:rFonts w:ascii="Times New Roman" w:hAnsi="Times New Roman" w:cs="Times New Roman"/>
          <w:sz w:val="22"/>
          <w:szCs w:val="22"/>
        </w:rPr>
        <w:t>DESCRIÇÃO DA SOLUÇÃO COMO UM TODO CONSIDERADO O CICLO DE VIDA DO OBJETO</w:t>
      </w:r>
    </w:p>
    <w:p w14:paraId="3AFC6713" w14:textId="4EC80A0F" w:rsidR="00B1558E" w:rsidRPr="00AF08B3" w:rsidRDefault="00B1558E" w:rsidP="00246301">
      <w:pPr>
        <w:pStyle w:val="Nvel2-Red"/>
        <w:numPr>
          <w:ilvl w:val="1"/>
          <w:numId w:val="36"/>
        </w:numPr>
        <w:tabs>
          <w:tab w:val="left" w:pos="426"/>
        </w:tabs>
        <w:spacing w:before="0" w:line="240" w:lineRule="auto"/>
        <w:ind w:left="0" w:firstLine="0"/>
        <w:outlineLvl w:val="1"/>
        <w:rPr>
          <w:rFonts w:ascii="Times New Roman" w:hAnsi="Times New Roman" w:cs="Times New Roman"/>
          <w:i w:val="0"/>
          <w:color w:val="auto"/>
          <w:sz w:val="22"/>
          <w:szCs w:val="22"/>
        </w:rPr>
      </w:pPr>
      <w:bookmarkStart w:id="9" w:name="_Ref121236534"/>
      <w:r w:rsidRPr="00B569F4">
        <w:rPr>
          <w:rFonts w:ascii="Times New Roman" w:hAnsi="Times New Roman" w:cs="Times New Roman"/>
          <w:i w:val="0"/>
          <w:color w:val="auto"/>
          <w:sz w:val="22"/>
          <w:szCs w:val="22"/>
        </w:rPr>
        <w:t xml:space="preserve">A descrição da solução como um todo encontra-se pormenorizada em tópico </w:t>
      </w:r>
      <w:r w:rsidRPr="00AF08B3">
        <w:rPr>
          <w:rFonts w:ascii="Times New Roman" w:hAnsi="Times New Roman" w:cs="Times New Roman"/>
          <w:i w:val="0"/>
          <w:color w:val="auto"/>
          <w:sz w:val="22"/>
          <w:szCs w:val="22"/>
        </w:rPr>
        <w:t xml:space="preserve">específico do Estudo Técnico </w:t>
      </w:r>
      <w:r w:rsidRPr="00730B90">
        <w:rPr>
          <w:rFonts w:ascii="Times New Roman" w:hAnsi="Times New Roman" w:cs="Times New Roman"/>
          <w:i w:val="0"/>
          <w:color w:val="auto"/>
          <w:sz w:val="22"/>
          <w:szCs w:val="22"/>
        </w:rPr>
        <w:t xml:space="preserve">Preliminar, constante no Processo Administrativo nº </w:t>
      </w:r>
      <w:r w:rsidR="00197B8A" w:rsidRPr="00197B8A">
        <w:rPr>
          <w:rFonts w:ascii="Times New Roman" w:hAnsi="Times New Roman" w:cs="Times New Roman"/>
          <w:i w:val="0"/>
          <w:color w:val="auto"/>
          <w:sz w:val="22"/>
          <w:szCs w:val="22"/>
        </w:rPr>
        <w:t>1583/2025, Apenso 3725/2023</w:t>
      </w:r>
      <w:r w:rsidRPr="00730B90">
        <w:rPr>
          <w:rFonts w:ascii="Times New Roman" w:hAnsi="Times New Roman" w:cs="Times New Roman"/>
          <w:i w:val="0"/>
          <w:color w:val="auto"/>
          <w:sz w:val="22"/>
          <w:szCs w:val="22"/>
        </w:rPr>
        <w:t>.</w:t>
      </w:r>
      <w:bookmarkEnd w:id="9"/>
    </w:p>
    <w:p w14:paraId="000B20F8" w14:textId="77777777" w:rsidR="00B1558E" w:rsidRPr="00D40E65" w:rsidRDefault="00B1558E" w:rsidP="00246301">
      <w:pPr>
        <w:pStyle w:val="Nivel01"/>
        <w:numPr>
          <w:ilvl w:val="0"/>
          <w:numId w:val="36"/>
        </w:numPr>
        <w:tabs>
          <w:tab w:val="num" w:pos="360"/>
          <w:tab w:val="left" w:pos="426"/>
        </w:tabs>
        <w:spacing w:before="0" w:after="120"/>
        <w:ind w:left="0" w:firstLine="0"/>
        <w:rPr>
          <w:rFonts w:ascii="Times New Roman" w:hAnsi="Times New Roman" w:cs="Times New Roman"/>
          <w:sz w:val="22"/>
          <w:szCs w:val="22"/>
        </w:rPr>
      </w:pPr>
      <w:r w:rsidRPr="00D40E65">
        <w:rPr>
          <w:rFonts w:ascii="Times New Roman" w:hAnsi="Times New Roman" w:cs="Times New Roman"/>
          <w:sz w:val="22"/>
          <w:szCs w:val="22"/>
        </w:rPr>
        <w:t>REQUISITOS DA CONTRATAÇÃO</w:t>
      </w:r>
    </w:p>
    <w:p w14:paraId="45FC6E22" w14:textId="77777777" w:rsidR="00B1558E" w:rsidRPr="00D40E65" w:rsidRDefault="00B1558E" w:rsidP="00285E1E">
      <w:pPr>
        <w:pStyle w:val="Nvel1-SemNum"/>
        <w:tabs>
          <w:tab w:val="left" w:pos="426"/>
        </w:tabs>
        <w:spacing w:before="0"/>
        <w:rPr>
          <w:rFonts w:ascii="Times New Roman" w:hAnsi="Times New Roman" w:cs="Times New Roman"/>
          <w:color w:val="auto"/>
          <w:sz w:val="22"/>
          <w:szCs w:val="22"/>
        </w:rPr>
      </w:pPr>
      <w:r w:rsidRPr="00D40E65">
        <w:rPr>
          <w:rFonts w:ascii="Times New Roman" w:hAnsi="Times New Roman" w:cs="Times New Roman"/>
          <w:color w:val="auto"/>
          <w:sz w:val="22"/>
          <w:szCs w:val="22"/>
        </w:rPr>
        <w:t>Sustentabilidade</w:t>
      </w:r>
    </w:p>
    <w:p w14:paraId="0019F65C" w14:textId="77777777" w:rsidR="00B1558E" w:rsidRPr="00D40E65" w:rsidRDefault="00B1558E" w:rsidP="00246301">
      <w:pPr>
        <w:pStyle w:val="Nvel2-Red"/>
        <w:numPr>
          <w:ilvl w:val="1"/>
          <w:numId w:val="36"/>
        </w:numPr>
        <w:tabs>
          <w:tab w:val="left" w:pos="426"/>
        </w:tabs>
        <w:spacing w:before="0" w:line="240" w:lineRule="auto"/>
        <w:ind w:left="0" w:firstLine="0"/>
        <w:outlineLvl w:val="1"/>
        <w:rPr>
          <w:rFonts w:ascii="Times New Roman" w:hAnsi="Times New Roman" w:cs="Times New Roman"/>
          <w:i w:val="0"/>
          <w:color w:val="auto"/>
          <w:sz w:val="22"/>
          <w:szCs w:val="22"/>
        </w:rPr>
      </w:pPr>
      <w:r w:rsidRPr="00D40E65">
        <w:rPr>
          <w:rFonts w:ascii="Times New Roman" w:hAnsi="Times New Roman" w:cs="Times New Roman"/>
          <w:i w:val="0"/>
          <w:color w:val="auto"/>
          <w:sz w:val="22"/>
          <w:szCs w:val="22"/>
        </w:rPr>
        <w:t xml:space="preserve"> </w:t>
      </w:r>
      <w:r w:rsidRPr="00D40E65">
        <w:rPr>
          <w:rFonts w:ascii="Times New Roman" w:hAnsi="Times New Roman" w:cs="Times New Roman"/>
          <w:i w:val="0"/>
          <w:color w:val="auto"/>
          <w:sz w:val="22"/>
          <w:szCs w:val="22"/>
        </w:rPr>
        <w:tab/>
        <w:t xml:space="preserve">Além dos critérios de sustentabilidade eventualmente inseridos na descrição do objeto, devem ser atendidos os seguintes requisitos, que se baseiam no </w:t>
      </w:r>
      <w:hyperlink r:id="rId27" w:history="1">
        <w:r w:rsidRPr="00D40E65">
          <w:rPr>
            <w:rStyle w:val="Hyperlink"/>
            <w:rFonts w:ascii="Times New Roman" w:hAnsi="Times New Roman" w:cs="Times New Roman"/>
            <w:i w:val="0"/>
            <w:iCs w:val="0"/>
            <w:color w:val="auto"/>
            <w:sz w:val="22"/>
            <w:szCs w:val="22"/>
          </w:rPr>
          <w:t>Guia Nacional de Contratações Sustentáveis</w:t>
        </w:r>
      </w:hyperlink>
      <w:r w:rsidRPr="00D40E65">
        <w:rPr>
          <w:rFonts w:ascii="Times New Roman" w:hAnsi="Times New Roman" w:cs="Times New Roman"/>
          <w:i w:val="0"/>
          <w:color w:val="auto"/>
          <w:sz w:val="22"/>
          <w:szCs w:val="22"/>
        </w:rPr>
        <w:t>:</w:t>
      </w:r>
    </w:p>
    <w:p w14:paraId="7F0CC6AA" w14:textId="77777777" w:rsidR="00B1558E" w:rsidRPr="00BD4D12" w:rsidRDefault="00B1558E" w:rsidP="00285E1E">
      <w:pPr>
        <w:pStyle w:val="Nvel3-R"/>
        <w:tabs>
          <w:tab w:val="left" w:pos="426"/>
        </w:tabs>
        <w:spacing w:before="0" w:line="240" w:lineRule="auto"/>
        <w:ind w:left="0"/>
        <w:rPr>
          <w:rFonts w:ascii="Times New Roman" w:hAnsi="Times New Roman" w:cs="Times New Roman"/>
          <w:i w:val="0"/>
          <w:color w:val="auto"/>
          <w:sz w:val="22"/>
          <w:szCs w:val="22"/>
        </w:rPr>
      </w:pPr>
      <w:r w:rsidRPr="00D40E65">
        <w:rPr>
          <w:rFonts w:ascii="Times New Roman" w:hAnsi="Times New Roman" w:cs="Times New Roman"/>
          <w:i w:val="0"/>
          <w:color w:val="auto"/>
          <w:sz w:val="22"/>
          <w:szCs w:val="22"/>
        </w:rPr>
        <w:t>4.1.1 - Licença Ambiental,</w:t>
      </w:r>
      <w:r>
        <w:rPr>
          <w:rFonts w:ascii="Times New Roman" w:hAnsi="Times New Roman" w:cs="Times New Roman"/>
          <w:i w:val="0"/>
          <w:color w:val="auto"/>
          <w:sz w:val="22"/>
          <w:szCs w:val="22"/>
        </w:rPr>
        <w:t xml:space="preserve"> conforme disposto do Decreto Estadual nº 46.890/19, que dispõe sobre o Sistema de Licenciamento Ambiental e dá outras providências, Decreto nº 45.482 de 04/12/2015, que altera alguns artigos do Decreto nº 44.820/14, comprovando que o licitante tem condições de executar o objeto do contrato de forma regular e integral, isto é, considerando todas as suas etapas: coleta, triagem e o transporte de resíduos urbanos ao destino final. </w:t>
      </w:r>
    </w:p>
    <w:p w14:paraId="282E5E26" w14:textId="77777777" w:rsidR="00B1558E" w:rsidRDefault="00B1558E" w:rsidP="00285E1E">
      <w:pPr>
        <w:pStyle w:val="Nvel3-R"/>
        <w:tabs>
          <w:tab w:val="left" w:pos="426"/>
        </w:tabs>
        <w:spacing w:before="0" w:line="240" w:lineRule="auto"/>
        <w:ind w:left="0"/>
        <w:rPr>
          <w:rFonts w:ascii="Times New Roman" w:hAnsi="Times New Roman" w:cs="Times New Roman"/>
          <w:i w:val="0"/>
          <w:color w:val="auto"/>
          <w:sz w:val="22"/>
          <w:szCs w:val="22"/>
        </w:rPr>
      </w:pPr>
      <w:r>
        <w:rPr>
          <w:rFonts w:ascii="Times New Roman" w:hAnsi="Times New Roman" w:cs="Times New Roman"/>
          <w:i w:val="0"/>
          <w:color w:val="auto"/>
          <w:sz w:val="22"/>
          <w:szCs w:val="22"/>
        </w:rPr>
        <w:t xml:space="preserve">4.1.2 – Certificado de Registro expedido pelo Instituto Brasileiro de Meio Ambiente e dos Recursos Naturais Renováveis – IBAMA, nos termos do art. 17, inc. II, da Lei 6.938, de 31 de </w:t>
      </w:r>
      <w:proofErr w:type="gramStart"/>
      <w:r>
        <w:rPr>
          <w:rFonts w:ascii="Times New Roman" w:hAnsi="Times New Roman" w:cs="Times New Roman"/>
          <w:i w:val="0"/>
          <w:color w:val="auto"/>
          <w:sz w:val="22"/>
          <w:szCs w:val="22"/>
        </w:rPr>
        <w:t>Agosto</w:t>
      </w:r>
      <w:proofErr w:type="gramEnd"/>
      <w:r>
        <w:rPr>
          <w:rFonts w:ascii="Times New Roman" w:hAnsi="Times New Roman" w:cs="Times New Roman"/>
          <w:i w:val="0"/>
          <w:color w:val="auto"/>
          <w:sz w:val="22"/>
          <w:szCs w:val="22"/>
        </w:rPr>
        <w:t xml:space="preserve"> de1981, alterada pela Lei n• 7.804, de 18 de julho de 1989, e Instrução Normativa IBAMA nº 97, de 05 de Abril de 2006, a fim de comprovar que a licitante se encontra devidamente registrada no Cadastro Técnico Federal de Atividades Potencialmente Poluidoras.</w:t>
      </w:r>
    </w:p>
    <w:p w14:paraId="15DE98C5" w14:textId="77777777" w:rsidR="00B1558E" w:rsidRDefault="00B1558E" w:rsidP="00285E1E">
      <w:pPr>
        <w:pStyle w:val="Nvel3-R"/>
        <w:tabs>
          <w:tab w:val="left" w:pos="426"/>
        </w:tabs>
        <w:spacing w:before="0" w:line="240" w:lineRule="auto"/>
        <w:ind w:left="0"/>
        <w:rPr>
          <w:rFonts w:ascii="Times New Roman" w:hAnsi="Times New Roman" w:cs="Times New Roman"/>
          <w:i w:val="0"/>
          <w:color w:val="auto"/>
          <w:sz w:val="22"/>
          <w:szCs w:val="22"/>
        </w:rPr>
      </w:pPr>
      <w:r w:rsidRPr="003C50C0">
        <w:rPr>
          <w:rFonts w:ascii="Times New Roman" w:hAnsi="Times New Roman" w:cs="Times New Roman"/>
          <w:i w:val="0"/>
          <w:color w:val="auto"/>
          <w:sz w:val="22"/>
          <w:szCs w:val="22"/>
        </w:rPr>
        <w:t>4.1.3 – A contratada e os serviços a serem executados devem estar de acordo, no que couber, com e legislação vigente, em especial com a Lei Federal nº 12.305/2010, Lei Federal nº 6.938/1981, Decreto 10.936/2022 e Instrução Normativa IBAMA nº 12/2021.</w:t>
      </w:r>
    </w:p>
    <w:p w14:paraId="1797838D" w14:textId="77777777" w:rsidR="00B1558E" w:rsidRDefault="00B1558E" w:rsidP="00285E1E">
      <w:pPr>
        <w:pStyle w:val="Nvel3-R"/>
        <w:tabs>
          <w:tab w:val="left" w:pos="426"/>
        </w:tabs>
        <w:spacing w:before="0" w:line="240" w:lineRule="auto"/>
        <w:ind w:left="0"/>
        <w:rPr>
          <w:rFonts w:ascii="Times New Roman" w:hAnsi="Times New Roman" w:cs="Times New Roman"/>
          <w:i w:val="0"/>
          <w:color w:val="auto"/>
          <w:sz w:val="22"/>
          <w:szCs w:val="22"/>
        </w:rPr>
      </w:pPr>
      <w:r>
        <w:rPr>
          <w:rFonts w:ascii="Times New Roman" w:hAnsi="Times New Roman" w:cs="Times New Roman"/>
          <w:i w:val="0"/>
          <w:color w:val="auto"/>
          <w:sz w:val="22"/>
          <w:szCs w:val="22"/>
        </w:rPr>
        <w:t>4.1.4 – Devem ser adotadas práticas de redução, reutilização e reciclagem de resíduos.</w:t>
      </w:r>
    </w:p>
    <w:p w14:paraId="2A9E84BA" w14:textId="77777777" w:rsidR="00B1558E" w:rsidRDefault="00B1558E" w:rsidP="00285E1E">
      <w:pPr>
        <w:pStyle w:val="Nvel3-R"/>
        <w:tabs>
          <w:tab w:val="left" w:pos="426"/>
        </w:tabs>
        <w:spacing w:before="0" w:line="240" w:lineRule="auto"/>
        <w:ind w:left="0"/>
        <w:rPr>
          <w:rFonts w:ascii="Times New Roman" w:hAnsi="Times New Roman" w:cs="Times New Roman"/>
          <w:i w:val="0"/>
          <w:color w:val="auto"/>
          <w:sz w:val="22"/>
          <w:szCs w:val="22"/>
        </w:rPr>
      </w:pPr>
      <w:r>
        <w:rPr>
          <w:rFonts w:ascii="Times New Roman" w:hAnsi="Times New Roman" w:cs="Times New Roman"/>
          <w:i w:val="0"/>
          <w:color w:val="auto"/>
          <w:sz w:val="22"/>
          <w:szCs w:val="22"/>
        </w:rPr>
        <w:t>4.1.5 – Na gestão e gerenciamento de resíduos sólidos deve ser observada a seguinte ordem de prioridade: não geração, redução, reutilização, reciclagem, tratamento dos resíduos sólidos e disposição final ambientalmente adequada dos rejeitos.</w:t>
      </w:r>
    </w:p>
    <w:p w14:paraId="1E569882" w14:textId="77777777" w:rsidR="00B1558E" w:rsidRDefault="00B1558E" w:rsidP="00285E1E">
      <w:pPr>
        <w:pStyle w:val="Nvel3-R"/>
        <w:tabs>
          <w:tab w:val="left" w:pos="426"/>
        </w:tabs>
        <w:spacing w:before="0" w:line="240" w:lineRule="auto"/>
        <w:ind w:left="0"/>
        <w:rPr>
          <w:rFonts w:ascii="Times New Roman" w:hAnsi="Times New Roman" w:cs="Times New Roman"/>
          <w:i w:val="0"/>
          <w:color w:val="auto"/>
          <w:sz w:val="22"/>
          <w:szCs w:val="22"/>
        </w:rPr>
      </w:pPr>
      <w:r>
        <w:rPr>
          <w:rFonts w:ascii="Times New Roman" w:hAnsi="Times New Roman" w:cs="Times New Roman"/>
          <w:i w:val="0"/>
          <w:color w:val="auto"/>
          <w:sz w:val="22"/>
          <w:szCs w:val="22"/>
        </w:rPr>
        <w:t>4.1.6 – Sejam adotadas práticas de recuperação ambiental e conservação da biodiversidade e ecossistemas locais.</w:t>
      </w:r>
    </w:p>
    <w:p w14:paraId="7B256AE5" w14:textId="77777777" w:rsidR="00B1558E" w:rsidRPr="00307AF9" w:rsidRDefault="00B1558E" w:rsidP="00285E1E">
      <w:pPr>
        <w:pStyle w:val="Nvel3-R"/>
        <w:tabs>
          <w:tab w:val="left" w:pos="426"/>
        </w:tabs>
        <w:spacing w:before="0" w:line="240" w:lineRule="auto"/>
        <w:ind w:left="0"/>
        <w:rPr>
          <w:rFonts w:ascii="Times New Roman" w:hAnsi="Times New Roman" w:cs="Times New Roman"/>
          <w:color w:val="auto"/>
          <w:sz w:val="22"/>
          <w:szCs w:val="22"/>
        </w:rPr>
      </w:pPr>
      <w:r>
        <w:rPr>
          <w:rFonts w:ascii="Times New Roman" w:hAnsi="Times New Roman" w:cs="Times New Roman"/>
          <w:i w:val="0"/>
          <w:color w:val="auto"/>
          <w:sz w:val="22"/>
          <w:szCs w:val="22"/>
        </w:rPr>
        <w:t>4.1.7 – A Contratada, caso se enquadre nas hipóteses do art. 20 da Lei Federal nº 12.305/2010, deve elaborar plano de gerenciamento de resíduos sólidos, sujeito à aprovação da autoridade competente, bem como que, para a elaboração, implementação, operacionalização e monitoramento de todas as etapas do plano de gerenciamento de resíduos sólidos, nelas incluído o controle da disposição final ambientalmente adequado dos rejeitos, seja designado responsável técnico devidamente habilitado.</w:t>
      </w:r>
    </w:p>
    <w:p w14:paraId="6582D1D1" w14:textId="77777777" w:rsidR="00B1558E" w:rsidRPr="003C50C0" w:rsidRDefault="00B1558E" w:rsidP="00246301">
      <w:pPr>
        <w:pStyle w:val="Nivel01"/>
        <w:numPr>
          <w:ilvl w:val="0"/>
          <w:numId w:val="36"/>
        </w:numPr>
        <w:tabs>
          <w:tab w:val="num" w:pos="360"/>
          <w:tab w:val="left" w:pos="426"/>
        </w:tabs>
        <w:ind w:left="0" w:firstLine="0"/>
        <w:rPr>
          <w:rFonts w:ascii="Times New Roman" w:hAnsi="Times New Roman" w:cs="Times New Roman"/>
          <w:sz w:val="22"/>
          <w:szCs w:val="22"/>
        </w:rPr>
      </w:pPr>
      <w:r w:rsidRPr="003C50C0">
        <w:rPr>
          <w:rFonts w:ascii="Times New Roman" w:hAnsi="Times New Roman" w:cs="Times New Roman"/>
          <w:sz w:val="22"/>
          <w:szCs w:val="22"/>
        </w:rPr>
        <w:lastRenderedPageBreak/>
        <w:t xml:space="preserve">Subcontratação </w:t>
      </w:r>
    </w:p>
    <w:p w14:paraId="66B83E3A" w14:textId="77777777" w:rsidR="00B1558E" w:rsidRPr="00C41C3F" w:rsidRDefault="00B1558E" w:rsidP="00246301">
      <w:pPr>
        <w:pStyle w:val="Nvel2-Red"/>
        <w:numPr>
          <w:ilvl w:val="1"/>
          <w:numId w:val="36"/>
        </w:numPr>
        <w:tabs>
          <w:tab w:val="left" w:pos="426"/>
          <w:tab w:val="left" w:pos="851"/>
        </w:tabs>
        <w:spacing w:before="0" w:line="240" w:lineRule="auto"/>
        <w:ind w:left="0" w:firstLine="0"/>
        <w:outlineLvl w:val="1"/>
        <w:rPr>
          <w:rFonts w:ascii="Times New Roman" w:hAnsi="Times New Roman" w:cs="Times New Roman"/>
          <w:i w:val="0"/>
          <w:color w:val="auto"/>
          <w:sz w:val="22"/>
          <w:szCs w:val="22"/>
        </w:rPr>
      </w:pPr>
      <w:r w:rsidRPr="00C41C3F">
        <w:rPr>
          <w:rFonts w:ascii="Times New Roman" w:hAnsi="Times New Roman" w:cs="Times New Roman"/>
          <w:i w:val="0"/>
          <w:color w:val="auto"/>
          <w:sz w:val="22"/>
          <w:szCs w:val="22"/>
        </w:rPr>
        <w:t xml:space="preserve">Não é admitida a subcontratação do objeto contratual. </w:t>
      </w:r>
    </w:p>
    <w:p w14:paraId="45382836" w14:textId="77777777" w:rsidR="00B1558E" w:rsidRPr="003C50C0" w:rsidRDefault="00B1558E" w:rsidP="00246301">
      <w:pPr>
        <w:pStyle w:val="Nivel01"/>
        <w:numPr>
          <w:ilvl w:val="0"/>
          <w:numId w:val="36"/>
        </w:numPr>
        <w:tabs>
          <w:tab w:val="num" w:pos="360"/>
          <w:tab w:val="left" w:pos="426"/>
        </w:tabs>
        <w:ind w:left="0" w:firstLine="0"/>
        <w:rPr>
          <w:rFonts w:ascii="Times New Roman" w:hAnsi="Times New Roman" w:cs="Times New Roman"/>
          <w:sz w:val="22"/>
          <w:szCs w:val="22"/>
        </w:rPr>
      </w:pPr>
      <w:r w:rsidRPr="003C50C0">
        <w:rPr>
          <w:rFonts w:ascii="Times New Roman" w:hAnsi="Times New Roman" w:cs="Times New Roman"/>
          <w:sz w:val="22"/>
          <w:szCs w:val="22"/>
        </w:rPr>
        <w:t xml:space="preserve">Garantia </w:t>
      </w:r>
      <w:proofErr w:type="spellStart"/>
      <w:r w:rsidRPr="003C50C0">
        <w:rPr>
          <w:rFonts w:ascii="Times New Roman" w:hAnsi="Times New Roman" w:cs="Times New Roman"/>
          <w:sz w:val="22"/>
          <w:szCs w:val="22"/>
        </w:rPr>
        <w:t>Pré</w:t>
      </w:r>
      <w:proofErr w:type="spellEnd"/>
      <w:r w:rsidRPr="003C50C0">
        <w:rPr>
          <w:rFonts w:ascii="Times New Roman" w:hAnsi="Times New Roman" w:cs="Times New Roman"/>
          <w:sz w:val="22"/>
          <w:szCs w:val="22"/>
        </w:rPr>
        <w:t>-habilitação</w:t>
      </w:r>
    </w:p>
    <w:p w14:paraId="166B8419" w14:textId="77777777" w:rsidR="00B1558E" w:rsidRPr="003F7F38" w:rsidRDefault="00B1558E" w:rsidP="00246301">
      <w:pPr>
        <w:pStyle w:val="Nvel2-Red"/>
        <w:numPr>
          <w:ilvl w:val="1"/>
          <w:numId w:val="36"/>
        </w:numPr>
        <w:tabs>
          <w:tab w:val="left" w:pos="426"/>
          <w:tab w:val="left" w:pos="851"/>
        </w:tabs>
        <w:spacing w:before="0" w:line="240" w:lineRule="auto"/>
        <w:ind w:left="0" w:firstLine="0"/>
        <w:outlineLvl w:val="1"/>
        <w:rPr>
          <w:rFonts w:ascii="Times New Roman" w:hAnsi="Times New Roman" w:cs="Times New Roman"/>
          <w:i w:val="0"/>
          <w:color w:val="auto"/>
          <w:sz w:val="22"/>
          <w:szCs w:val="22"/>
        </w:rPr>
      </w:pPr>
      <w:r w:rsidRPr="003F7F38">
        <w:rPr>
          <w:rFonts w:ascii="Times New Roman" w:hAnsi="Times New Roman" w:cs="Times New Roman"/>
          <w:i w:val="0"/>
          <w:color w:val="auto"/>
          <w:sz w:val="22"/>
          <w:szCs w:val="22"/>
        </w:rPr>
        <w:t xml:space="preserve">Será exigida, em conformidade com o Art. 58, da Lei 14.133/2021, </w:t>
      </w:r>
      <w:r w:rsidRPr="003F7F38">
        <w:rPr>
          <w:rFonts w:ascii="Times New Roman" w:eastAsia="Times New Roman" w:hAnsi="Times New Roman" w:cs="Times New Roman"/>
          <w:i w:val="0"/>
          <w:color w:val="auto"/>
          <w:sz w:val="22"/>
          <w:szCs w:val="22"/>
        </w:rPr>
        <w:t xml:space="preserve">como requisito de </w:t>
      </w:r>
      <w:proofErr w:type="spellStart"/>
      <w:r w:rsidRPr="003F7F38">
        <w:rPr>
          <w:rFonts w:ascii="Times New Roman" w:eastAsia="Times New Roman" w:hAnsi="Times New Roman" w:cs="Times New Roman"/>
          <w:i w:val="0"/>
          <w:color w:val="auto"/>
          <w:sz w:val="22"/>
          <w:szCs w:val="22"/>
        </w:rPr>
        <w:t>pré</w:t>
      </w:r>
      <w:proofErr w:type="spellEnd"/>
      <w:r w:rsidRPr="003F7F38">
        <w:rPr>
          <w:rFonts w:ascii="Times New Roman" w:eastAsia="Times New Roman" w:hAnsi="Times New Roman" w:cs="Times New Roman"/>
          <w:i w:val="0"/>
          <w:color w:val="auto"/>
          <w:sz w:val="22"/>
          <w:szCs w:val="22"/>
        </w:rPr>
        <w:t>-habilitação, no momento da apresentação da proposta, a comprovação do recolhimento de quantia a título de garantia de proposta, importando em 0,5% (meio por cento) do valor estimado para a contratação.</w:t>
      </w:r>
    </w:p>
    <w:p w14:paraId="35B77CD0" w14:textId="77777777" w:rsidR="00B1558E" w:rsidRPr="003F7F38" w:rsidRDefault="00B1558E" w:rsidP="00246301">
      <w:pPr>
        <w:pStyle w:val="Nivel3"/>
        <w:numPr>
          <w:ilvl w:val="2"/>
          <w:numId w:val="36"/>
        </w:numPr>
        <w:tabs>
          <w:tab w:val="left" w:pos="426"/>
        </w:tabs>
        <w:spacing w:before="0" w:line="240" w:lineRule="auto"/>
        <w:ind w:left="0" w:firstLine="0"/>
        <w:rPr>
          <w:rFonts w:ascii="Times New Roman" w:hAnsi="Times New Roman" w:cs="Times New Roman"/>
          <w:sz w:val="22"/>
          <w:szCs w:val="22"/>
        </w:rPr>
      </w:pPr>
      <w:r w:rsidRPr="003F7F38">
        <w:rPr>
          <w:rFonts w:ascii="Times New Roman" w:eastAsia="Times New Roman" w:hAnsi="Times New Roman" w:cs="Times New Roman"/>
          <w:sz w:val="22"/>
          <w:szCs w:val="22"/>
        </w:rPr>
        <w:t>A garantia de proposta será devolvida aos licitantes no prazo de 10 (dez) dias úteis, contado da assinatura do contrato ou da data em que for declarada fracassada a licitação.</w:t>
      </w:r>
    </w:p>
    <w:p w14:paraId="5B3C0736" w14:textId="77777777" w:rsidR="00B1558E" w:rsidRPr="006E4C86" w:rsidRDefault="00B1558E" w:rsidP="00246301">
      <w:pPr>
        <w:pStyle w:val="Nivel3"/>
        <w:numPr>
          <w:ilvl w:val="2"/>
          <w:numId w:val="36"/>
        </w:numPr>
        <w:tabs>
          <w:tab w:val="left" w:pos="426"/>
        </w:tabs>
        <w:spacing w:before="0" w:line="240" w:lineRule="auto"/>
        <w:ind w:left="0" w:firstLine="0"/>
        <w:rPr>
          <w:rFonts w:ascii="Times New Roman" w:hAnsi="Times New Roman" w:cs="Times New Roman"/>
          <w:sz w:val="22"/>
          <w:szCs w:val="22"/>
        </w:rPr>
      </w:pPr>
      <w:r w:rsidRPr="006E4C86">
        <w:rPr>
          <w:rFonts w:ascii="Times New Roman" w:eastAsia="Times New Roman" w:hAnsi="Times New Roman" w:cs="Times New Roman"/>
          <w:sz w:val="22"/>
          <w:szCs w:val="22"/>
        </w:rPr>
        <w:t>Implicará execução do valor integral da garantia de proposta a recusa em assinar o contrato ou a não apresentação dos documentos para a contratação.</w:t>
      </w:r>
    </w:p>
    <w:p w14:paraId="28ED7FAE" w14:textId="77777777" w:rsidR="00B1558E" w:rsidRPr="003C50C0" w:rsidRDefault="00B1558E" w:rsidP="00246301">
      <w:pPr>
        <w:pStyle w:val="Nivel3"/>
        <w:numPr>
          <w:ilvl w:val="2"/>
          <w:numId w:val="36"/>
        </w:numPr>
        <w:tabs>
          <w:tab w:val="left" w:pos="426"/>
        </w:tabs>
        <w:spacing w:before="0" w:line="240" w:lineRule="auto"/>
        <w:ind w:left="0" w:firstLine="0"/>
        <w:rPr>
          <w:rFonts w:ascii="Times New Roman" w:hAnsi="Times New Roman" w:cs="Times New Roman"/>
          <w:sz w:val="22"/>
          <w:szCs w:val="22"/>
        </w:rPr>
      </w:pPr>
      <w:r w:rsidRPr="003C50C0">
        <w:rPr>
          <w:rFonts w:ascii="Times New Roman" w:eastAsia="Times New Roman" w:hAnsi="Times New Roman" w:cs="Times New Roman"/>
          <w:sz w:val="22"/>
          <w:szCs w:val="22"/>
        </w:rPr>
        <w:t>A garantia mencionada neste tópico deverá ser prestada através das modalidades previstas no art. 96, §1º, da Lei 14.133/2021.</w:t>
      </w:r>
    </w:p>
    <w:p w14:paraId="3A48009E" w14:textId="77777777" w:rsidR="00B1558E" w:rsidRPr="003C50C0" w:rsidRDefault="00B1558E" w:rsidP="00246301">
      <w:pPr>
        <w:pStyle w:val="Nivel01"/>
        <w:numPr>
          <w:ilvl w:val="0"/>
          <w:numId w:val="36"/>
        </w:numPr>
        <w:tabs>
          <w:tab w:val="num" w:pos="360"/>
          <w:tab w:val="left" w:pos="426"/>
        </w:tabs>
        <w:ind w:left="0" w:firstLine="0"/>
        <w:rPr>
          <w:rFonts w:ascii="Times New Roman" w:hAnsi="Times New Roman" w:cs="Times New Roman"/>
          <w:sz w:val="22"/>
          <w:szCs w:val="22"/>
        </w:rPr>
      </w:pPr>
      <w:r w:rsidRPr="003C50C0">
        <w:rPr>
          <w:rFonts w:ascii="Times New Roman" w:hAnsi="Times New Roman" w:cs="Times New Roman"/>
          <w:sz w:val="22"/>
          <w:szCs w:val="22"/>
        </w:rPr>
        <w:t>Garantia da contratação</w:t>
      </w:r>
    </w:p>
    <w:p w14:paraId="774C6F08" w14:textId="77777777" w:rsidR="00B1558E" w:rsidRPr="009B7EE2" w:rsidRDefault="00B1558E" w:rsidP="00246301">
      <w:pPr>
        <w:widowControl/>
        <w:numPr>
          <w:ilvl w:val="1"/>
          <w:numId w:val="36"/>
        </w:numPr>
        <w:tabs>
          <w:tab w:val="left" w:pos="426"/>
        </w:tabs>
        <w:autoSpaceDE/>
        <w:autoSpaceDN/>
        <w:spacing w:after="120"/>
        <w:ind w:left="0" w:firstLine="0"/>
        <w:jc w:val="both"/>
        <w:outlineLvl w:val="1"/>
        <w:rPr>
          <w:b/>
          <w:color w:val="000000"/>
        </w:rPr>
      </w:pPr>
      <w:r w:rsidRPr="009B7EE2">
        <w:rPr>
          <w:color w:val="000000"/>
        </w:rPr>
        <w:t>Será exigida a garantia da contratação de que tratam os arts. 96 e seguintes da Lei nº 14.133, de 2021, no percentual e condições descritas nas cláusulas do contrato.</w:t>
      </w:r>
    </w:p>
    <w:p w14:paraId="4A4C8A9B" w14:textId="77777777" w:rsidR="00B1558E" w:rsidRPr="009B7EE2" w:rsidRDefault="00B1558E" w:rsidP="00246301">
      <w:pPr>
        <w:widowControl/>
        <w:numPr>
          <w:ilvl w:val="2"/>
          <w:numId w:val="36"/>
        </w:numPr>
        <w:tabs>
          <w:tab w:val="num" w:pos="360"/>
          <w:tab w:val="left" w:pos="426"/>
        </w:tabs>
        <w:autoSpaceDE/>
        <w:autoSpaceDN/>
        <w:spacing w:after="120"/>
        <w:ind w:left="0" w:firstLine="0"/>
        <w:rPr>
          <w:b/>
        </w:rPr>
      </w:pPr>
      <w:r w:rsidRPr="009B7EE2">
        <w:t>A não apresentação da garantia ou ausência da renovação pelo licitante ou contratado incidirá em infração com aplicação de sanção, em conformidade com os art.155 e 156 da Lei 14.133/2021.</w:t>
      </w:r>
    </w:p>
    <w:p w14:paraId="756E2A28" w14:textId="77777777" w:rsidR="00B1558E" w:rsidRPr="009B7EE2" w:rsidRDefault="00B1558E" w:rsidP="00246301">
      <w:pPr>
        <w:widowControl/>
        <w:numPr>
          <w:ilvl w:val="1"/>
          <w:numId w:val="36"/>
        </w:numPr>
        <w:tabs>
          <w:tab w:val="left" w:pos="426"/>
        </w:tabs>
        <w:autoSpaceDE/>
        <w:autoSpaceDN/>
        <w:spacing w:after="120"/>
        <w:ind w:left="0" w:firstLine="0"/>
        <w:jc w:val="both"/>
        <w:outlineLvl w:val="1"/>
        <w:rPr>
          <w:b/>
          <w:color w:val="000000"/>
        </w:rPr>
      </w:pPr>
      <w:r w:rsidRPr="009B7EE2">
        <w:rPr>
          <w:color w:val="000000"/>
        </w:rPr>
        <w:t xml:space="preserve"> Em caso</w:t>
      </w:r>
      <w:r>
        <w:rPr>
          <w:color w:val="000000"/>
        </w:rPr>
        <w:t xml:space="preserve"> de</w:t>
      </w:r>
      <w:r w:rsidRPr="009B7EE2">
        <w:rPr>
          <w:color w:val="000000"/>
        </w:rPr>
        <w:t xml:space="preserve"> opção pelo seguro-garantia, a parte adjudicatária terá prazo de um mês, contado da data de homologação da licitação, para sua apresentação, que deve ocorrer antes da assinatura do contrato.</w:t>
      </w:r>
    </w:p>
    <w:p w14:paraId="1E54362C" w14:textId="77777777" w:rsidR="00B1558E" w:rsidRPr="00881458" w:rsidRDefault="00B1558E" w:rsidP="00246301">
      <w:pPr>
        <w:widowControl/>
        <w:numPr>
          <w:ilvl w:val="1"/>
          <w:numId w:val="36"/>
        </w:numPr>
        <w:tabs>
          <w:tab w:val="left" w:pos="426"/>
        </w:tabs>
        <w:autoSpaceDE/>
        <w:autoSpaceDN/>
        <w:spacing w:after="120"/>
        <w:ind w:left="0" w:firstLine="0"/>
        <w:jc w:val="both"/>
        <w:outlineLvl w:val="1"/>
        <w:rPr>
          <w:b/>
          <w:color w:val="000000"/>
        </w:rPr>
      </w:pPr>
      <w:r w:rsidRPr="009B7EE2">
        <w:rPr>
          <w:color w:val="000000"/>
        </w:rPr>
        <w:t xml:space="preserve">A garantia, nas modalidades caução e fiança bancária, deverá ser prestada em até 10(dez) dias úteis </w:t>
      </w:r>
      <w:r w:rsidRPr="00881458">
        <w:rPr>
          <w:color w:val="000000"/>
        </w:rPr>
        <w:t>após a assinatura do contrato.</w:t>
      </w:r>
    </w:p>
    <w:p w14:paraId="1FAEF05B" w14:textId="77777777" w:rsidR="00B1558E" w:rsidRPr="00881458" w:rsidRDefault="00B1558E" w:rsidP="00246301">
      <w:pPr>
        <w:pStyle w:val="Nivel01"/>
        <w:numPr>
          <w:ilvl w:val="0"/>
          <w:numId w:val="36"/>
        </w:numPr>
        <w:tabs>
          <w:tab w:val="num" w:pos="360"/>
          <w:tab w:val="left" w:pos="426"/>
        </w:tabs>
        <w:ind w:left="0" w:firstLine="0"/>
        <w:rPr>
          <w:rFonts w:ascii="Times New Roman" w:hAnsi="Times New Roman" w:cs="Times New Roman"/>
          <w:sz w:val="22"/>
          <w:szCs w:val="22"/>
        </w:rPr>
      </w:pPr>
      <w:r w:rsidRPr="00881458">
        <w:rPr>
          <w:rFonts w:ascii="Times New Roman" w:hAnsi="Times New Roman" w:cs="Times New Roman"/>
          <w:sz w:val="22"/>
          <w:szCs w:val="22"/>
        </w:rPr>
        <w:t>Vistoria Facultativa</w:t>
      </w:r>
    </w:p>
    <w:p w14:paraId="154799A5" w14:textId="77777777" w:rsidR="00B1558E" w:rsidRPr="00000DD7" w:rsidRDefault="00B1558E" w:rsidP="00246301">
      <w:pPr>
        <w:pStyle w:val="Nvel2-Red"/>
        <w:numPr>
          <w:ilvl w:val="1"/>
          <w:numId w:val="36"/>
        </w:numPr>
        <w:tabs>
          <w:tab w:val="left" w:pos="426"/>
        </w:tabs>
        <w:spacing w:before="0" w:line="240" w:lineRule="auto"/>
        <w:ind w:left="0" w:firstLine="0"/>
        <w:outlineLvl w:val="1"/>
        <w:rPr>
          <w:rFonts w:ascii="Times New Roman" w:hAnsi="Times New Roman" w:cs="Times New Roman"/>
          <w:i w:val="0"/>
          <w:color w:val="auto"/>
          <w:sz w:val="22"/>
          <w:szCs w:val="22"/>
        </w:rPr>
      </w:pPr>
      <w:r w:rsidRPr="00000DD7">
        <w:rPr>
          <w:rFonts w:ascii="Times New Roman" w:hAnsi="Times New Roman" w:cs="Times New Roman"/>
          <w:i w:val="0"/>
          <w:color w:val="auto"/>
          <w:sz w:val="22"/>
          <w:szCs w:val="22"/>
        </w:rPr>
        <w:t>A avaliação prévia do</w:t>
      </w:r>
      <w:r>
        <w:rPr>
          <w:rFonts w:ascii="Times New Roman" w:hAnsi="Times New Roman" w:cs="Times New Roman"/>
          <w:i w:val="0"/>
          <w:color w:val="auto"/>
          <w:sz w:val="22"/>
          <w:szCs w:val="22"/>
        </w:rPr>
        <w:t>s</w:t>
      </w:r>
      <w:r w:rsidRPr="00000DD7">
        <w:rPr>
          <w:rFonts w:ascii="Times New Roman" w:hAnsi="Times New Roman" w:cs="Times New Roman"/>
          <w:i w:val="0"/>
          <w:color w:val="auto"/>
          <w:sz w:val="22"/>
          <w:szCs w:val="22"/>
        </w:rPr>
        <w:t xml:space="preserve"> loca</w:t>
      </w:r>
      <w:r>
        <w:rPr>
          <w:rFonts w:ascii="Times New Roman" w:hAnsi="Times New Roman" w:cs="Times New Roman"/>
          <w:i w:val="0"/>
          <w:color w:val="auto"/>
          <w:sz w:val="22"/>
          <w:szCs w:val="22"/>
        </w:rPr>
        <w:t>is</w:t>
      </w:r>
      <w:r w:rsidRPr="00000DD7">
        <w:rPr>
          <w:rFonts w:ascii="Times New Roman" w:hAnsi="Times New Roman" w:cs="Times New Roman"/>
          <w:i w:val="0"/>
          <w:color w:val="auto"/>
          <w:sz w:val="22"/>
          <w:szCs w:val="22"/>
        </w:rPr>
        <w:t xml:space="preserve"> de execução dos serviços </w:t>
      </w:r>
      <w:r>
        <w:rPr>
          <w:rFonts w:ascii="Times New Roman" w:hAnsi="Times New Roman" w:cs="Times New Roman"/>
          <w:i w:val="0"/>
          <w:color w:val="auto"/>
          <w:sz w:val="22"/>
          <w:szCs w:val="22"/>
        </w:rPr>
        <w:t>poderá ser realizada</w:t>
      </w:r>
      <w:r w:rsidRPr="00000DD7">
        <w:rPr>
          <w:rFonts w:ascii="Times New Roman" w:hAnsi="Times New Roman" w:cs="Times New Roman"/>
          <w:i w:val="0"/>
          <w:color w:val="auto"/>
          <w:sz w:val="22"/>
          <w:szCs w:val="22"/>
        </w:rPr>
        <w:t xml:space="preserve"> para o conhecimento pleno das condições e peculiaridades do objeto a ser contratado, sendo assegurado ao interessado o direito de realização de vistoria prévia, acompanhado por servidor designado para esse fim, de segunda à sexta-feira, das 9h horas às 17h horas.  Serão disponibilizados data e horário diferentes aos interessados em realizar a vistoria prévia. </w:t>
      </w:r>
    </w:p>
    <w:p w14:paraId="76DE0676" w14:textId="77777777" w:rsidR="00B1558E" w:rsidRPr="00000DD7" w:rsidRDefault="00B1558E" w:rsidP="00246301">
      <w:pPr>
        <w:pStyle w:val="Nivel2"/>
        <w:numPr>
          <w:ilvl w:val="1"/>
          <w:numId w:val="36"/>
        </w:numPr>
        <w:tabs>
          <w:tab w:val="left" w:pos="426"/>
        </w:tabs>
        <w:spacing w:before="0" w:line="240" w:lineRule="auto"/>
        <w:ind w:left="0" w:firstLine="0"/>
        <w:outlineLvl w:val="1"/>
        <w:rPr>
          <w:rFonts w:ascii="Times New Roman" w:hAnsi="Times New Roman" w:cs="Times New Roman"/>
          <w:sz w:val="22"/>
          <w:szCs w:val="22"/>
        </w:rPr>
      </w:pPr>
      <w:r w:rsidRPr="00000DD7">
        <w:rPr>
          <w:rFonts w:ascii="Times New Roman" w:hAnsi="Times New Roman" w:cs="Times New Roman"/>
          <w:sz w:val="22"/>
          <w:szCs w:val="22"/>
        </w:rPr>
        <w:t xml:space="preserve"> O agendamento poderá ser feito através dos seguintes meios: na Secretaria de Meio Ambiente e </w:t>
      </w:r>
      <w:r>
        <w:rPr>
          <w:rFonts w:ascii="Times New Roman" w:hAnsi="Times New Roman" w:cs="Times New Roman"/>
          <w:sz w:val="22"/>
          <w:szCs w:val="22"/>
        </w:rPr>
        <w:t>Sustentabilidade</w:t>
      </w:r>
      <w:r w:rsidRPr="00000DD7">
        <w:rPr>
          <w:rFonts w:ascii="Times New Roman" w:hAnsi="Times New Roman" w:cs="Times New Roman"/>
          <w:sz w:val="22"/>
          <w:szCs w:val="22"/>
        </w:rPr>
        <w:t xml:space="preserve">, situada na Avenida Venâncio Pereira Veloso, nº 36 – Centro – Bom Jardim/RJ, de segunda a sexta-feira, das 9h às 12h e das 13h às 17h ou pelo e-mail </w:t>
      </w:r>
      <w:hyperlink r:id="rId28" w:history="1">
        <w:r w:rsidRPr="00000DD7">
          <w:rPr>
            <w:rFonts w:ascii="Times New Roman" w:hAnsi="Times New Roman" w:cs="Times New Roman"/>
            <w:sz w:val="22"/>
            <w:szCs w:val="22"/>
            <w:u w:val="single"/>
          </w:rPr>
          <w:t>meioambientebomjardim@gmail.com</w:t>
        </w:r>
      </w:hyperlink>
      <w:r w:rsidRPr="00000DD7">
        <w:rPr>
          <w:rFonts w:ascii="Times New Roman" w:hAnsi="Times New Roman" w:cs="Times New Roman"/>
          <w:sz w:val="22"/>
          <w:szCs w:val="22"/>
        </w:rPr>
        <w:t>;</w:t>
      </w:r>
    </w:p>
    <w:p w14:paraId="3EAACD8F" w14:textId="77777777" w:rsidR="00B1558E" w:rsidRPr="00000DD7" w:rsidRDefault="00B1558E" w:rsidP="00246301">
      <w:pPr>
        <w:pStyle w:val="Nivel2"/>
        <w:numPr>
          <w:ilvl w:val="1"/>
          <w:numId w:val="36"/>
        </w:numPr>
        <w:tabs>
          <w:tab w:val="left" w:pos="426"/>
        </w:tabs>
        <w:spacing w:before="0" w:line="240" w:lineRule="auto"/>
        <w:ind w:left="0" w:firstLine="0"/>
        <w:outlineLvl w:val="1"/>
        <w:rPr>
          <w:rFonts w:ascii="Times New Roman" w:hAnsi="Times New Roman" w:cs="Times New Roman"/>
          <w:sz w:val="22"/>
          <w:szCs w:val="22"/>
          <w:lang w:eastAsia="en-US"/>
        </w:rPr>
      </w:pPr>
      <w:r w:rsidRPr="00000DD7">
        <w:rPr>
          <w:rFonts w:ascii="Times New Roman" w:hAnsi="Times New Roman" w:cs="Times New Roman"/>
          <w:sz w:val="22"/>
          <w:szCs w:val="22"/>
          <w:lang w:eastAsia="en-US"/>
        </w:rPr>
        <w:t xml:space="preserve">Para a vistoria, o representante legal da empresa ou responsável técnico deverá estar devidamente identificado, apresentando documento de identidade civil e documento expedido pela empresa comprovando sua habilitação para a realização da vistoria. </w:t>
      </w:r>
    </w:p>
    <w:p w14:paraId="399CC7FB" w14:textId="77777777" w:rsidR="00B1558E" w:rsidRPr="00000DD7" w:rsidRDefault="00B1558E" w:rsidP="00246301">
      <w:pPr>
        <w:pStyle w:val="Nivel2"/>
        <w:numPr>
          <w:ilvl w:val="1"/>
          <w:numId w:val="36"/>
        </w:numPr>
        <w:tabs>
          <w:tab w:val="left" w:pos="426"/>
        </w:tabs>
        <w:spacing w:before="0" w:line="240" w:lineRule="auto"/>
        <w:ind w:left="0" w:firstLine="0"/>
        <w:outlineLvl w:val="1"/>
        <w:rPr>
          <w:rFonts w:ascii="Times New Roman" w:hAnsi="Times New Roman" w:cs="Times New Roman"/>
          <w:sz w:val="22"/>
          <w:szCs w:val="22"/>
          <w:lang w:eastAsia="en-US"/>
        </w:rPr>
      </w:pPr>
      <w:r w:rsidRPr="00000DD7">
        <w:rPr>
          <w:rFonts w:ascii="Times New Roman" w:hAnsi="Times New Roman" w:cs="Times New Roman"/>
          <w:sz w:val="22"/>
          <w:szCs w:val="22"/>
          <w:lang w:eastAsia="en-US"/>
        </w:rPr>
        <w:t xml:space="preserve"> A não realização da vistoria não poderá embasar posteriores alegações de desconhecimento das instalações, dúvidas ou esquecimentos de quaisquer detalhes dos locais da prestação dos serviços, devendo o contratado assumir os ônus dos serviços decorrentes.</w:t>
      </w:r>
    </w:p>
    <w:p w14:paraId="4EB0CAA4" w14:textId="77777777" w:rsidR="00B1558E" w:rsidRPr="00000DD7" w:rsidRDefault="00B1558E" w:rsidP="00246301">
      <w:pPr>
        <w:pStyle w:val="Nivel2"/>
        <w:numPr>
          <w:ilvl w:val="1"/>
          <w:numId w:val="36"/>
        </w:numPr>
        <w:tabs>
          <w:tab w:val="left" w:pos="426"/>
        </w:tabs>
        <w:spacing w:before="0" w:line="240" w:lineRule="auto"/>
        <w:ind w:left="0" w:firstLine="0"/>
        <w:outlineLvl w:val="1"/>
        <w:rPr>
          <w:rFonts w:ascii="Times New Roman" w:eastAsia="Cambria" w:hAnsi="Times New Roman" w:cs="Times New Roman"/>
          <w:sz w:val="22"/>
          <w:szCs w:val="22"/>
          <w:lang w:eastAsia="en-US"/>
        </w:rPr>
      </w:pPr>
      <w:r w:rsidRPr="00000DD7">
        <w:rPr>
          <w:rFonts w:ascii="Times New Roman" w:hAnsi="Times New Roman" w:cs="Times New Roman"/>
          <w:sz w:val="22"/>
          <w:szCs w:val="22"/>
        </w:rPr>
        <w:t>A empresa que optar em não realizar a visita técnica, deverá apresentar declaração formal de que tem pleno conhecimento das condições e peculiaridades inerentes à natureza dos serviços, nos termos da súmula nº 01 de 19/06/2018 do Tribunal de Contas do Estado do Rio de Janeiro.</w:t>
      </w:r>
    </w:p>
    <w:p w14:paraId="6F5AC2FA" w14:textId="77777777" w:rsidR="00B1558E" w:rsidRPr="00881458" w:rsidRDefault="00B1558E" w:rsidP="00246301">
      <w:pPr>
        <w:pStyle w:val="Nivel01"/>
        <w:numPr>
          <w:ilvl w:val="0"/>
          <w:numId w:val="36"/>
        </w:numPr>
        <w:tabs>
          <w:tab w:val="num" w:pos="360"/>
          <w:tab w:val="left" w:pos="426"/>
        </w:tabs>
        <w:ind w:left="0" w:firstLine="0"/>
        <w:rPr>
          <w:rFonts w:ascii="Times New Roman" w:hAnsi="Times New Roman" w:cs="Times New Roman"/>
          <w:sz w:val="22"/>
          <w:szCs w:val="22"/>
        </w:rPr>
      </w:pPr>
      <w:r w:rsidRPr="00881458">
        <w:rPr>
          <w:rFonts w:ascii="Times New Roman" w:hAnsi="Times New Roman" w:cs="Times New Roman"/>
          <w:sz w:val="22"/>
          <w:szCs w:val="22"/>
        </w:rPr>
        <w:t>EXECUÇÃO DO OBJETO</w:t>
      </w:r>
    </w:p>
    <w:p w14:paraId="07F6E304" w14:textId="77777777" w:rsidR="00B1558E" w:rsidRPr="00881458" w:rsidRDefault="00B1558E" w:rsidP="00285E1E">
      <w:pPr>
        <w:pStyle w:val="Nivel01"/>
        <w:tabs>
          <w:tab w:val="clear" w:pos="360"/>
          <w:tab w:val="left" w:pos="426"/>
        </w:tabs>
        <w:rPr>
          <w:rFonts w:ascii="Times New Roman" w:hAnsi="Times New Roman" w:cs="Times New Roman"/>
          <w:b w:val="0"/>
          <w:sz w:val="22"/>
          <w:szCs w:val="22"/>
        </w:rPr>
      </w:pPr>
      <w:r w:rsidRPr="00881458">
        <w:rPr>
          <w:rFonts w:ascii="Times New Roman" w:hAnsi="Times New Roman" w:cs="Times New Roman"/>
          <w:b w:val="0"/>
          <w:sz w:val="22"/>
          <w:szCs w:val="22"/>
        </w:rPr>
        <w:t>9.1 - A forma de execução será INDIRETA, pelo regime de EMPREITADA POR PREÇO UNITÁRIO.</w:t>
      </w:r>
    </w:p>
    <w:p w14:paraId="256FBD0A" w14:textId="77777777" w:rsidR="00B1558E" w:rsidRPr="00B001E5" w:rsidRDefault="00B1558E" w:rsidP="00246301">
      <w:pPr>
        <w:pStyle w:val="Nivel3-erro"/>
        <w:numPr>
          <w:ilvl w:val="2"/>
          <w:numId w:val="36"/>
        </w:numPr>
        <w:tabs>
          <w:tab w:val="left" w:pos="426"/>
        </w:tabs>
        <w:ind w:left="0" w:firstLine="0"/>
        <w:rPr>
          <w:rFonts w:ascii="Times New Roman" w:hAnsi="Times New Roman" w:cs="Times New Roman"/>
          <w:sz w:val="22"/>
          <w:szCs w:val="22"/>
        </w:rPr>
      </w:pPr>
      <w:r w:rsidRPr="00881458">
        <w:rPr>
          <w:rFonts w:ascii="Times New Roman" w:hAnsi="Times New Roman" w:cs="Times New Roman"/>
          <w:sz w:val="22"/>
          <w:szCs w:val="22"/>
        </w:rPr>
        <w:t xml:space="preserve">O Início da execução do objeto será em </w:t>
      </w:r>
      <w:r w:rsidRPr="00881458">
        <w:rPr>
          <w:rFonts w:ascii="Times New Roman" w:hAnsi="Times New Roman" w:cs="Times New Roman"/>
          <w:iCs/>
          <w:sz w:val="22"/>
          <w:szCs w:val="22"/>
        </w:rPr>
        <w:t xml:space="preserve">até 10 (dez) </w:t>
      </w:r>
      <w:r w:rsidRPr="00881458">
        <w:rPr>
          <w:rFonts w:ascii="Times New Roman" w:hAnsi="Times New Roman" w:cs="Times New Roman"/>
          <w:sz w:val="22"/>
          <w:szCs w:val="22"/>
        </w:rPr>
        <w:t xml:space="preserve">dias corridos </w:t>
      </w:r>
      <w:r w:rsidRPr="00881458">
        <w:rPr>
          <w:rFonts w:ascii="Times New Roman" w:hAnsi="Times New Roman" w:cs="Times New Roman"/>
          <w:iCs/>
          <w:sz w:val="22"/>
          <w:szCs w:val="22"/>
        </w:rPr>
        <w:t xml:space="preserve">da emissão da ordem de início, </w:t>
      </w:r>
      <w:r w:rsidRPr="00881458">
        <w:rPr>
          <w:rFonts w:ascii="Times New Roman" w:hAnsi="Times New Roman" w:cs="Times New Roman"/>
          <w:sz w:val="22"/>
          <w:szCs w:val="22"/>
        </w:rPr>
        <w:t>a</w:t>
      </w:r>
      <w:r w:rsidRPr="00881458">
        <w:rPr>
          <w:rFonts w:ascii="Times New Roman" w:hAnsi="Times New Roman" w:cs="Times New Roman"/>
          <w:color w:val="00B0F0"/>
          <w:sz w:val="22"/>
          <w:szCs w:val="22"/>
        </w:rPr>
        <w:t xml:space="preserve"> </w:t>
      </w:r>
      <w:r w:rsidRPr="00881458">
        <w:rPr>
          <w:rFonts w:ascii="Times New Roman" w:hAnsi="Times New Roman" w:cs="Times New Roman"/>
          <w:sz w:val="22"/>
          <w:szCs w:val="22"/>
        </w:rPr>
        <w:t>ser emitida pela Secretaria Municipal</w:t>
      </w:r>
      <w:r w:rsidRPr="002A3039">
        <w:rPr>
          <w:rFonts w:ascii="Times New Roman" w:hAnsi="Times New Roman" w:cs="Times New Roman"/>
          <w:sz w:val="22"/>
          <w:szCs w:val="22"/>
        </w:rPr>
        <w:t xml:space="preserve"> de Meio Ambiente e </w:t>
      </w:r>
      <w:r>
        <w:rPr>
          <w:rFonts w:ascii="Times New Roman" w:hAnsi="Times New Roman" w:cs="Times New Roman"/>
          <w:sz w:val="22"/>
          <w:szCs w:val="22"/>
        </w:rPr>
        <w:t>Sustentabilidade</w:t>
      </w:r>
      <w:r w:rsidRPr="002A3039">
        <w:rPr>
          <w:rFonts w:ascii="Times New Roman" w:hAnsi="Times New Roman" w:cs="Times New Roman"/>
          <w:sz w:val="22"/>
          <w:szCs w:val="22"/>
        </w:rPr>
        <w:t>;</w:t>
      </w:r>
    </w:p>
    <w:p w14:paraId="4AB3DF08" w14:textId="77777777" w:rsidR="00B1558E" w:rsidRDefault="00B1558E" w:rsidP="00285E1E">
      <w:pPr>
        <w:tabs>
          <w:tab w:val="left" w:pos="426"/>
        </w:tabs>
        <w:spacing w:after="120"/>
        <w:jc w:val="both"/>
      </w:pPr>
      <w:r>
        <w:t>9</w:t>
      </w:r>
      <w:r w:rsidRPr="00B001E5">
        <w:t>.2 - A empresa contratada deverá prestar o serviç</w:t>
      </w:r>
      <w:r>
        <w:t>o conforme especificações apresentadas no</w:t>
      </w:r>
      <w:r w:rsidRPr="00B001E5">
        <w:t xml:space="preserve"> </w:t>
      </w:r>
      <w:r>
        <w:t xml:space="preserve">quadro abaixo. </w:t>
      </w:r>
      <w:r w:rsidRPr="00085A3D">
        <w:lastRenderedPageBreak/>
        <w:t>A Contratada poderá, mediante apresentação do Plano Técnico de Trabalho e desde que assegurada à melhoria da qualidade dos serviços e a sua eficiência, ficando a aprovação a cargo da Contratante, apresentar mudanças alternativas quanto ao Itinerário, rotas, dias de coleta e horários de início e fim das atividades, desde que respeitado o limite da carga horária diária</w:t>
      </w:r>
      <w:r>
        <w:t>.</w:t>
      </w:r>
    </w:p>
    <w:p w14:paraId="71800ACC" w14:textId="77777777" w:rsidR="00B1558E" w:rsidRDefault="00B1558E" w:rsidP="00285E1E">
      <w:pPr>
        <w:tabs>
          <w:tab w:val="left" w:pos="426"/>
        </w:tabs>
        <w:spacing w:after="120"/>
        <w:jc w:val="both"/>
      </w:pPr>
      <w:r>
        <w:t xml:space="preserve">9.2.1 - </w:t>
      </w:r>
      <w:r w:rsidRPr="00085A3D">
        <w:t>As atividades</w:t>
      </w:r>
      <w:r>
        <w:t xml:space="preserve"> de coleta</w:t>
      </w:r>
      <w:r w:rsidRPr="00085A3D">
        <w:t xml:space="preserve"> deverão iniciar às </w:t>
      </w:r>
      <w:r>
        <w:t>06h00min</w:t>
      </w:r>
      <w:r w:rsidRPr="00085A3D">
        <w:t xml:space="preserve"> (</w:t>
      </w:r>
      <w:r>
        <w:t>seis</w:t>
      </w:r>
      <w:r w:rsidRPr="00085A3D">
        <w:t xml:space="preserve"> horas) com término às 16h00min (</w:t>
      </w:r>
      <w:r>
        <w:t>dezesseis</w:t>
      </w:r>
      <w:r w:rsidRPr="00085A3D">
        <w:t xml:space="preserve"> horas)</w:t>
      </w:r>
      <w:r>
        <w:t>.</w:t>
      </w:r>
    </w:p>
    <w:p w14:paraId="582B2C98" w14:textId="77777777" w:rsidR="00B1558E" w:rsidRPr="0095752B" w:rsidRDefault="00B1558E" w:rsidP="00285E1E">
      <w:pPr>
        <w:tabs>
          <w:tab w:val="left" w:pos="426"/>
        </w:tabs>
        <w:spacing w:after="120"/>
        <w:jc w:val="both"/>
      </w:pPr>
      <w:r>
        <w:t>9</w:t>
      </w:r>
      <w:r w:rsidRPr="00DF6E14">
        <w:t>.2.</w:t>
      </w:r>
      <w:r>
        <w:t>2</w:t>
      </w:r>
      <w:r w:rsidRPr="00DF6E14">
        <w:t xml:space="preserve"> – </w:t>
      </w:r>
      <w:r w:rsidRPr="009B3137">
        <w:t>A Coleta de resíduos sólidos domiciliar</w:t>
      </w:r>
      <w:r>
        <w:t>es</w:t>
      </w:r>
      <w:r w:rsidRPr="009B3137">
        <w:t xml:space="preserve"> e </w:t>
      </w:r>
      <w:r>
        <w:t>urbanos</w:t>
      </w:r>
      <w:r w:rsidRPr="009B3137">
        <w:t xml:space="preserve"> ser</w:t>
      </w:r>
      <w:r>
        <w:t>á</w:t>
      </w:r>
      <w:r w:rsidRPr="009B3137">
        <w:t xml:space="preserve"> realizada</w:t>
      </w:r>
      <w:r>
        <w:t xml:space="preserve"> </w:t>
      </w:r>
      <w:r w:rsidRPr="0095752B">
        <w:t>conforme planilha das linhas estabelecida neste documento</w:t>
      </w:r>
      <w:r>
        <w:rPr>
          <w:color w:val="0070C0"/>
        </w:rPr>
        <w:t>,</w:t>
      </w:r>
      <w:r>
        <w:t xml:space="preserve"> </w:t>
      </w:r>
      <w:r w:rsidRPr="009B3137">
        <w:t>com a utilização de 04 (quatro) caminhões compactadores</w:t>
      </w:r>
      <w:r w:rsidRPr="00DF6E14">
        <w:t>,</w:t>
      </w:r>
      <w:r w:rsidRPr="008260DB">
        <w:t xml:space="preserve"> </w:t>
      </w:r>
      <w:r w:rsidRPr="00DF6E14">
        <w:t>com no máximo 10 (dez) anos de uso de acordo com a Resolução INEA n° 113 NOP-INEA-26</w:t>
      </w:r>
      <w:r>
        <w:t xml:space="preserve">, </w:t>
      </w:r>
      <w:r w:rsidRPr="0095752B">
        <w:t>com sistema de carregamento traseiro; caixa coletora de chorume, sinalização de acordo com as normas de transito; plataforma traseira, com corrimão superior e lateral; sonorizador de ré; farol traseiro para iluminação da praça de carga (coleta noturna); estribo traseiro;</w:t>
      </w:r>
      <w:r>
        <w:t xml:space="preserve"> sistema de elevação para o contentor de resíduos,</w:t>
      </w:r>
      <w:r w:rsidRPr="0095752B">
        <w:t xml:space="preserve"> suporte para pás e vassoura; sistema de comunicação sonora entre garis e motorista, de acordo com as normas de trânsito CONTRAN. </w:t>
      </w:r>
    </w:p>
    <w:tbl>
      <w:tblPr>
        <w:tblW w:w="9489" w:type="dxa"/>
        <w:tblInd w:w="65" w:type="dxa"/>
        <w:tblCellMar>
          <w:left w:w="70" w:type="dxa"/>
          <w:right w:w="70" w:type="dxa"/>
        </w:tblCellMar>
        <w:tblLook w:val="04A0" w:firstRow="1" w:lastRow="0" w:firstColumn="1" w:lastColumn="0" w:noHBand="0" w:noVBand="1"/>
      </w:tblPr>
      <w:tblGrid>
        <w:gridCol w:w="1230"/>
        <w:gridCol w:w="3520"/>
        <w:gridCol w:w="1660"/>
        <w:gridCol w:w="32"/>
        <w:gridCol w:w="1699"/>
        <w:gridCol w:w="32"/>
        <w:gridCol w:w="1284"/>
        <w:gridCol w:w="32"/>
      </w:tblGrid>
      <w:tr w:rsidR="00B1558E" w:rsidRPr="00BE1BC1" w14:paraId="4AC2D426" w14:textId="77777777" w:rsidTr="00285E1E">
        <w:trPr>
          <w:gridAfter w:val="1"/>
          <w:wAfter w:w="32" w:type="dxa"/>
          <w:trHeight w:val="20"/>
        </w:trPr>
        <w:tc>
          <w:tcPr>
            <w:tcW w:w="1230" w:type="dxa"/>
            <w:tcBorders>
              <w:top w:val="single" w:sz="4" w:space="0" w:color="auto"/>
              <w:left w:val="single" w:sz="4" w:space="0" w:color="auto"/>
              <w:bottom w:val="single" w:sz="4" w:space="0" w:color="auto"/>
              <w:right w:val="single" w:sz="4" w:space="0" w:color="auto"/>
            </w:tcBorders>
            <w:shd w:val="clear" w:color="000000" w:fill="CCCCCC"/>
            <w:vAlign w:val="center"/>
            <w:hideMark/>
          </w:tcPr>
          <w:p w14:paraId="0B5AA00F" w14:textId="77777777" w:rsidR="00B1558E" w:rsidRPr="00BE1BC1" w:rsidRDefault="00B1558E" w:rsidP="00285E1E">
            <w:pPr>
              <w:jc w:val="center"/>
              <w:rPr>
                <w:b/>
                <w:bCs/>
                <w:color w:val="000000"/>
              </w:rPr>
            </w:pPr>
          </w:p>
        </w:tc>
        <w:tc>
          <w:tcPr>
            <w:tcW w:w="3520" w:type="dxa"/>
            <w:tcBorders>
              <w:top w:val="single" w:sz="4" w:space="0" w:color="auto"/>
              <w:left w:val="nil"/>
              <w:bottom w:val="single" w:sz="4" w:space="0" w:color="auto"/>
              <w:right w:val="single" w:sz="4" w:space="0" w:color="auto"/>
            </w:tcBorders>
            <w:shd w:val="clear" w:color="000000" w:fill="CCCCCC"/>
            <w:vAlign w:val="center"/>
            <w:hideMark/>
          </w:tcPr>
          <w:p w14:paraId="2EBB14F3" w14:textId="77777777" w:rsidR="00B1558E" w:rsidRPr="00BE1BC1" w:rsidRDefault="00B1558E" w:rsidP="00285E1E">
            <w:pPr>
              <w:jc w:val="center"/>
              <w:rPr>
                <w:b/>
                <w:bCs/>
                <w:color w:val="000000"/>
              </w:rPr>
            </w:pPr>
            <w:r w:rsidRPr="00BE1BC1">
              <w:rPr>
                <w:b/>
                <w:bCs/>
                <w:color w:val="000000"/>
              </w:rPr>
              <w:t>LOCAIS</w:t>
            </w:r>
          </w:p>
        </w:tc>
        <w:tc>
          <w:tcPr>
            <w:tcW w:w="1660" w:type="dxa"/>
            <w:tcBorders>
              <w:top w:val="single" w:sz="4" w:space="0" w:color="auto"/>
              <w:left w:val="nil"/>
              <w:bottom w:val="single" w:sz="4" w:space="0" w:color="auto"/>
              <w:right w:val="single" w:sz="4" w:space="0" w:color="auto"/>
            </w:tcBorders>
            <w:shd w:val="clear" w:color="000000" w:fill="CCCCCC"/>
            <w:vAlign w:val="center"/>
            <w:hideMark/>
          </w:tcPr>
          <w:p w14:paraId="5A1F7C47" w14:textId="77777777" w:rsidR="00B1558E" w:rsidRPr="00BE1BC1" w:rsidRDefault="00B1558E" w:rsidP="00285E1E">
            <w:pPr>
              <w:jc w:val="center"/>
              <w:rPr>
                <w:b/>
                <w:bCs/>
                <w:color w:val="000000"/>
              </w:rPr>
            </w:pPr>
            <w:r w:rsidRPr="00BE1BC1">
              <w:rPr>
                <w:b/>
                <w:bCs/>
                <w:color w:val="000000"/>
              </w:rPr>
              <w:t>ESTRADAS</w:t>
            </w:r>
          </w:p>
        </w:tc>
        <w:tc>
          <w:tcPr>
            <w:tcW w:w="1731" w:type="dxa"/>
            <w:gridSpan w:val="2"/>
            <w:tcBorders>
              <w:top w:val="single" w:sz="4" w:space="0" w:color="auto"/>
              <w:left w:val="nil"/>
              <w:bottom w:val="single" w:sz="4" w:space="0" w:color="auto"/>
              <w:right w:val="single" w:sz="4" w:space="0" w:color="auto"/>
            </w:tcBorders>
            <w:shd w:val="clear" w:color="000000" w:fill="CCCCCC"/>
            <w:vAlign w:val="center"/>
            <w:hideMark/>
          </w:tcPr>
          <w:p w14:paraId="04EF8D02" w14:textId="77777777" w:rsidR="00B1558E" w:rsidRPr="00BE1BC1" w:rsidRDefault="00B1558E" w:rsidP="00285E1E">
            <w:pPr>
              <w:jc w:val="center"/>
              <w:rPr>
                <w:b/>
                <w:bCs/>
                <w:color w:val="000000"/>
              </w:rPr>
            </w:pPr>
            <w:r w:rsidRPr="00BE1BC1">
              <w:rPr>
                <w:b/>
                <w:bCs/>
                <w:color w:val="000000"/>
              </w:rPr>
              <w:t>Média KM /dia</w:t>
            </w:r>
          </w:p>
        </w:tc>
        <w:tc>
          <w:tcPr>
            <w:tcW w:w="1316" w:type="dxa"/>
            <w:gridSpan w:val="2"/>
            <w:tcBorders>
              <w:top w:val="single" w:sz="4" w:space="0" w:color="auto"/>
              <w:left w:val="nil"/>
              <w:bottom w:val="single" w:sz="4" w:space="0" w:color="auto"/>
              <w:right w:val="single" w:sz="4" w:space="0" w:color="auto"/>
            </w:tcBorders>
            <w:shd w:val="clear" w:color="000000" w:fill="CCCCCC"/>
            <w:vAlign w:val="center"/>
            <w:hideMark/>
          </w:tcPr>
          <w:p w14:paraId="750137B3" w14:textId="77777777" w:rsidR="00B1558E" w:rsidRPr="00BE1BC1" w:rsidRDefault="00B1558E" w:rsidP="00285E1E">
            <w:pPr>
              <w:jc w:val="center"/>
              <w:rPr>
                <w:b/>
                <w:bCs/>
                <w:color w:val="000000"/>
              </w:rPr>
            </w:pPr>
            <w:r w:rsidRPr="00BE1BC1">
              <w:rPr>
                <w:b/>
                <w:bCs/>
                <w:color w:val="000000"/>
              </w:rPr>
              <w:t>HORA/dia</w:t>
            </w:r>
          </w:p>
        </w:tc>
      </w:tr>
      <w:tr w:rsidR="00B1558E" w:rsidRPr="00BE1BC1" w14:paraId="4A0F2A7B" w14:textId="77777777" w:rsidTr="00285E1E">
        <w:trPr>
          <w:gridAfter w:val="1"/>
          <w:wAfter w:w="32" w:type="dxa"/>
          <w:trHeight w:val="253"/>
        </w:trPr>
        <w:tc>
          <w:tcPr>
            <w:tcW w:w="1230" w:type="dxa"/>
            <w:vMerge w:val="restart"/>
            <w:tcBorders>
              <w:top w:val="nil"/>
              <w:left w:val="single" w:sz="4" w:space="0" w:color="auto"/>
              <w:bottom w:val="single" w:sz="4" w:space="0" w:color="auto"/>
              <w:right w:val="single" w:sz="4" w:space="0" w:color="auto"/>
            </w:tcBorders>
            <w:shd w:val="clear" w:color="auto" w:fill="auto"/>
            <w:vAlign w:val="center"/>
            <w:hideMark/>
          </w:tcPr>
          <w:p w14:paraId="2F51950A" w14:textId="77777777" w:rsidR="00B1558E" w:rsidRPr="00BE1BC1" w:rsidRDefault="00B1558E" w:rsidP="00285E1E">
            <w:pPr>
              <w:jc w:val="center"/>
              <w:rPr>
                <w:b/>
                <w:bCs/>
                <w:color w:val="000000"/>
              </w:rPr>
            </w:pPr>
            <w:r w:rsidRPr="00BE1BC1">
              <w:rPr>
                <w:b/>
                <w:bCs/>
                <w:color w:val="000000"/>
              </w:rPr>
              <w:t>LINHA 1</w:t>
            </w:r>
          </w:p>
        </w:tc>
        <w:tc>
          <w:tcPr>
            <w:tcW w:w="3520" w:type="dxa"/>
            <w:vMerge w:val="restart"/>
            <w:tcBorders>
              <w:top w:val="nil"/>
              <w:left w:val="single" w:sz="4" w:space="0" w:color="auto"/>
              <w:bottom w:val="single" w:sz="4" w:space="0" w:color="auto"/>
              <w:right w:val="single" w:sz="4" w:space="0" w:color="auto"/>
            </w:tcBorders>
            <w:shd w:val="clear" w:color="auto" w:fill="auto"/>
            <w:vAlign w:val="center"/>
            <w:hideMark/>
          </w:tcPr>
          <w:p w14:paraId="67CF754D" w14:textId="684FF66B" w:rsidR="00B1558E" w:rsidRDefault="00B1558E" w:rsidP="00285E1E">
            <w:pPr>
              <w:jc w:val="center"/>
              <w:rPr>
                <w:b/>
                <w:bCs/>
                <w:color w:val="000000"/>
              </w:rPr>
            </w:pPr>
            <w:r w:rsidRPr="00BE1BC1">
              <w:rPr>
                <w:b/>
                <w:bCs/>
                <w:color w:val="000000"/>
              </w:rPr>
              <w:t>TODOS OS DIAS:</w:t>
            </w:r>
          </w:p>
          <w:p w14:paraId="1CD3EE8E" w14:textId="77777777" w:rsidR="00B1558E" w:rsidRPr="00BE1BC1" w:rsidRDefault="00B1558E" w:rsidP="00285E1E">
            <w:pPr>
              <w:jc w:val="center"/>
              <w:rPr>
                <w:color w:val="000000"/>
              </w:rPr>
            </w:pPr>
            <w:r w:rsidRPr="00BE1BC1">
              <w:rPr>
                <w:color w:val="000000"/>
              </w:rPr>
              <w:t>Babaquara, Maravilha, Bom Destino, Jardim Boa Esperança, Lot. Dos Alves, Caxangá, Bairro São Miguel, Banquete</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0973806D" w14:textId="77777777" w:rsidR="00B1558E" w:rsidRPr="00BE1BC1" w:rsidRDefault="00B1558E" w:rsidP="00285E1E">
            <w:pPr>
              <w:jc w:val="center"/>
              <w:rPr>
                <w:color w:val="000000"/>
              </w:rPr>
            </w:pPr>
            <w:r w:rsidRPr="00BE1BC1">
              <w:rPr>
                <w:color w:val="000000"/>
              </w:rPr>
              <w:t>63%</w:t>
            </w:r>
            <w:r w:rsidRPr="00BE1BC1">
              <w:rPr>
                <w:color w:val="000000"/>
              </w:rPr>
              <w:br/>
              <w:t>pavimentado</w:t>
            </w:r>
            <w:r w:rsidRPr="00BE1BC1">
              <w:rPr>
                <w:color w:val="000000"/>
              </w:rPr>
              <w:br/>
            </w:r>
            <w:r w:rsidRPr="00BE1BC1">
              <w:rPr>
                <w:color w:val="000000"/>
              </w:rPr>
              <w:br/>
              <w:t>37 % não pavimentado</w:t>
            </w:r>
          </w:p>
        </w:tc>
        <w:tc>
          <w:tcPr>
            <w:tcW w:w="1731"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F1289F9" w14:textId="77777777" w:rsidR="00B1558E" w:rsidRPr="00BE1BC1" w:rsidRDefault="00B1558E" w:rsidP="00285E1E">
            <w:pPr>
              <w:jc w:val="center"/>
              <w:rPr>
                <w:color w:val="000000"/>
              </w:rPr>
            </w:pPr>
            <w:r w:rsidRPr="00BE1BC1">
              <w:rPr>
                <w:color w:val="000000"/>
              </w:rPr>
              <w:t>79</w:t>
            </w:r>
          </w:p>
        </w:tc>
        <w:tc>
          <w:tcPr>
            <w:tcW w:w="1316"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7543EE05" w14:textId="77777777" w:rsidR="00B1558E" w:rsidRPr="00BE1BC1" w:rsidRDefault="00B1558E" w:rsidP="00285E1E">
            <w:pPr>
              <w:jc w:val="center"/>
              <w:rPr>
                <w:color w:val="000000"/>
              </w:rPr>
            </w:pPr>
            <w:r w:rsidRPr="00BE1BC1">
              <w:rPr>
                <w:color w:val="000000"/>
              </w:rPr>
              <w:t>Média de 08 horas</w:t>
            </w:r>
          </w:p>
        </w:tc>
      </w:tr>
      <w:tr w:rsidR="00B1558E" w:rsidRPr="00BE1BC1" w14:paraId="0DB709EF" w14:textId="77777777" w:rsidTr="00285E1E">
        <w:trPr>
          <w:gridAfter w:val="1"/>
          <w:wAfter w:w="32" w:type="dxa"/>
          <w:trHeight w:val="253"/>
        </w:trPr>
        <w:tc>
          <w:tcPr>
            <w:tcW w:w="1230" w:type="dxa"/>
            <w:vMerge/>
            <w:tcBorders>
              <w:top w:val="nil"/>
              <w:left w:val="single" w:sz="4" w:space="0" w:color="auto"/>
              <w:bottom w:val="single" w:sz="4" w:space="0" w:color="auto"/>
              <w:right w:val="single" w:sz="4" w:space="0" w:color="auto"/>
            </w:tcBorders>
            <w:vAlign w:val="center"/>
            <w:hideMark/>
          </w:tcPr>
          <w:p w14:paraId="42DD837B" w14:textId="77777777" w:rsidR="00B1558E" w:rsidRPr="00BE1BC1" w:rsidRDefault="00B1558E" w:rsidP="00285E1E">
            <w:pPr>
              <w:jc w:val="center"/>
              <w:rPr>
                <w:b/>
                <w:bCs/>
                <w:color w:val="000000"/>
              </w:rPr>
            </w:pPr>
          </w:p>
        </w:tc>
        <w:tc>
          <w:tcPr>
            <w:tcW w:w="3520" w:type="dxa"/>
            <w:vMerge/>
            <w:tcBorders>
              <w:top w:val="nil"/>
              <w:left w:val="single" w:sz="4" w:space="0" w:color="auto"/>
              <w:bottom w:val="single" w:sz="4" w:space="0" w:color="auto"/>
              <w:right w:val="single" w:sz="4" w:space="0" w:color="auto"/>
            </w:tcBorders>
            <w:vAlign w:val="center"/>
            <w:hideMark/>
          </w:tcPr>
          <w:p w14:paraId="4709D482" w14:textId="77777777" w:rsidR="00B1558E" w:rsidRPr="00BE1BC1" w:rsidRDefault="00B1558E" w:rsidP="00285E1E">
            <w:pPr>
              <w:jc w:val="cente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14:paraId="5F2A5C5C" w14:textId="77777777" w:rsidR="00B1558E" w:rsidRPr="00BE1BC1" w:rsidRDefault="00B1558E" w:rsidP="00285E1E">
            <w:pPr>
              <w:jc w:val="center"/>
              <w:rPr>
                <w:color w:val="000000"/>
              </w:rPr>
            </w:pPr>
          </w:p>
        </w:tc>
        <w:tc>
          <w:tcPr>
            <w:tcW w:w="1731" w:type="dxa"/>
            <w:gridSpan w:val="2"/>
            <w:vMerge/>
            <w:tcBorders>
              <w:top w:val="nil"/>
              <w:left w:val="single" w:sz="4" w:space="0" w:color="auto"/>
              <w:bottom w:val="single" w:sz="4" w:space="0" w:color="auto"/>
              <w:right w:val="single" w:sz="4" w:space="0" w:color="auto"/>
            </w:tcBorders>
            <w:vAlign w:val="center"/>
            <w:hideMark/>
          </w:tcPr>
          <w:p w14:paraId="77262D27" w14:textId="77777777" w:rsidR="00B1558E" w:rsidRPr="00BE1BC1" w:rsidRDefault="00B1558E" w:rsidP="00285E1E">
            <w:pPr>
              <w:jc w:val="center"/>
              <w:rPr>
                <w:color w:val="000000"/>
              </w:rPr>
            </w:pPr>
          </w:p>
        </w:tc>
        <w:tc>
          <w:tcPr>
            <w:tcW w:w="1316" w:type="dxa"/>
            <w:gridSpan w:val="2"/>
            <w:vMerge/>
            <w:tcBorders>
              <w:top w:val="nil"/>
              <w:left w:val="single" w:sz="4" w:space="0" w:color="auto"/>
              <w:bottom w:val="single" w:sz="4" w:space="0" w:color="auto"/>
              <w:right w:val="single" w:sz="4" w:space="0" w:color="auto"/>
            </w:tcBorders>
            <w:vAlign w:val="center"/>
            <w:hideMark/>
          </w:tcPr>
          <w:p w14:paraId="0E9F3B6A" w14:textId="77777777" w:rsidR="00B1558E" w:rsidRPr="00BE1BC1" w:rsidRDefault="00B1558E" w:rsidP="00285E1E">
            <w:pPr>
              <w:jc w:val="center"/>
              <w:rPr>
                <w:color w:val="000000"/>
              </w:rPr>
            </w:pPr>
          </w:p>
        </w:tc>
      </w:tr>
      <w:tr w:rsidR="00B1558E" w:rsidRPr="00BE1BC1" w14:paraId="5904CF0C" w14:textId="77777777" w:rsidTr="00285E1E">
        <w:trPr>
          <w:gridAfter w:val="1"/>
          <w:wAfter w:w="32" w:type="dxa"/>
          <w:trHeight w:val="253"/>
        </w:trPr>
        <w:tc>
          <w:tcPr>
            <w:tcW w:w="1230" w:type="dxa"/>
            <w:vMerge/>
            <w:tcBorders>
              <w:top w:val="nil"/>
              <w:left w:val="single" w:sz="4" w:space="0" w:color="auto"/>
              <w:bottom w:val="single" w:sz="4" w:space="0" w:color="auto"/>
              <w:right w:val="single" w:sz="4" w:space="0" w:color="auto"/>
            </w:tcBorders>
            <w:vAlign w:val="center"/>
            <w:hideMark/>
          </w:tcPr>
          <w:p w14:paraId="4204C0AF" w14:textId="77777777" w:rsidR="00B1558E" w:rsidRPr="00BE1BC1" w:rsidRDefault="00B1558E" w:rsidP="00285E1E">
            <w:pPr>
              <w:jc w:val="center"/>
              <w:rPr>
                <w:b/>
                <w:bCs/>
                <w:color w:val="000000"/>
              </w:rPr>
            </w:pPr>
          </w:p>
        </w:tc>
        <w:tc>
          <w:tcPr>
            <w:tcW w:w="3520" w:type="dxa"/>
            <w:vMerge/>
            <w:tcBorders>
              <w:top w:val="nil"/>
              <w:left w:val="single" w:sz="4" w:space="0" w:color="auto"/>
              <w:bottom w:val="single" w:sz="4" w:space="0" w:color="auto"/>
              <w:right w:val="single" w:sz="4" w:space="0" w:color="auto"/>
            </w:tcBorders>
            <w:vAlign w:val="center"/>
            <w:hideMark/>
          </w:tcPr>
          <w:p w14:paraId="4B60CF84" w14:textId="77777777" w:rsidR="00B1558E" w:rsidRPr="00BE1BC1" w:rsidRDefault="00B1558E" w:rsidP="00285E1E">
            <w:pPr>
              <w:jc w:val="cente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14:paraId="5C05E1E7" w14:textId="77777777" w:rsidR="00B1558E" w:rsidRPr="00BE1BC1" w:rsidRDefault="00B1558E" w:rsidP="00285E1E">
            <w:pPr>
              <w:jc w:val="center"/>
              <w:rPr>
                <w:color w:val="000000"/>
              </w:rPr>
            </w:pPr>
          </w:p>
        </w:tc>
        <w:tc>
          <w:tcPr>
            <w:tcW w:w="1731" w:type="dxa"/>
            <w:gridSpan w:val="2"/>
            <w:vMerge/>
            <w:tcBorders>
              <w:top w:val="nil"/>
              <w:left w:val="single" w:sz="4" w:space="0" w:color="auto"/>
              <w:bottom w:val="single" w:sz="4" w:space="0" w:color="auto"/>
              <w:right w:val="single" w:sz="4" w:space="0" w:color="auto"/>
            </w:tcBorders>
            <w:vAlign w:val="center"/>
            <w:hideMark/>
          </w:tcPr>
          <w:p w14:paraId="68B84AC9" w14:textId="77777777" w:rsidR="00B1558E" w:rsidRPr="00BE1BC1" w:rsidRDefault="00B1558E" w:rsidP="00285E1E">
            <w:pPr>
              <w:jc w:val="center"/>
              <w:rPr>
                <w:color w:val="000000"/>
              </w:rPr>
            </w:pPr>
          </w:p>
        </w:tc>
        <w:tc>
          <w:tcPr>
            <w:tcW w:w="1316" w:type="dxa"/>
            <w:gridSpan w:val="2"/>
            <w:vMerge/>
            <w:tcBorders>
              <w:top w:val="nil"/>
              <w:left w:val="single" w:sz="4" w:space="0" w:color="auto"/>
              <w:bottom w:val="single" w:sz="4" w:space="0" w:color="auto"/>
              <w:right w:val="single" w:sz="4" w:space="0" w:color="auto"/>
            </w:tcBorders>
            <w:vAlign w:val="center"/>
            <w:hideMark/>
          </w:tcPr>
          <w:p w14:paraId="0119E221" w14:textId="77777777" w:rsidR="00B1558E" w:rsidRPr="00BE1BC1" w:rsidRDefault="00B1558E" w:rsidP="00285E1E">
            <w:pPr>
              <w:jc w:val="center"/>
              <w:rPr>
                <w:color w:val="000000"/>
              </w:rPr>
            </w:pPr>
          </w:p>
        </w:tc>
      </w:tr>
      <w:tr w:rsidR="00B1558E" w:rsidRPr="00BE1BC1" w14:paraId="6935144A" w14:textId="77777777" w:rsidTr="00285E1E">
        <w:trPr>
          <w:gridAfter w:val="1"/>
          <w:wAfter w:w="32" w:type="dxa"/>
          <w:trHeight w:val="253"/>
        </w:trPr>
        <w:tc>
          <w:tcPr>
            <w:tcW w:w="1230" w:type="dxa"/>
            <w:vMerge/>
            <w:tcBorders>
              <w:top w:val="nil"/>
              <w:left w:val="single" w:sz="4" w:space="0" w:color="auto"/>
              <w:bottom w:val="single" w:sz="4" w:space="0" w:color="auto"/>
              <w:right w:val="single" w:sz="4" w:space="0" w:color="auto"/>
            </w:tcBorders>
            <w:vAlign w:val="center"/>
            <w:hideMark/>
          </w:tcPr>
          <w:p w14:paraId="2887EF01" w14:textId="77777777" w:rsidR="00B1558E" w:rsidRPr="00BE1BC1" w:rsidRDefault="00B1558E" w:rsidP="00285E1E">
            <w:pPr>
              <w:jc w:val="center"/>
              <w:rPr>
                <w:b/>
                <w:bCs/>
                <w:color w:val="000000"/>
              </w:rPr>
            </w:pPr>
          </w:p>
        </w:tc>
        <w:tc>
          <w:tcPr>
            <w:tcW w:w="3520" w:type="dxa"/>
            <w:vMerge w:val="restart"/>
            <w:tcBorders>
              <w:top w:val="nil"/>
              <w:left w:val="single" w:sz="4" w:space="0" w:color="auto"/>
              <w:bottom w:val="single" w:sz="4" w:space="0" w:color="auto"/>
              <w:right w:val="single" w:sz="4" w:space="0" w:color="auto"/>
            </w:tcBorders>
            <w:shd w:val="clear" w:color="auto" w:fill="auto"/>
            <w:vAlign w:val="center"/>
            <w:hideMark/>
          </w:tcPr>
          <w:p w14:paraId="01E8D109" w14:textId="5EAD4607" w:rsidR="00B1558E" w:rsidRDefault="00B1558E" w:rsidP="00285E1E">
            <w:pPr>
              <w:jc w:val="center"/>
              <w:rPr>
                <w:b/>
                <w:bCs/>
                <w:color w:val="000000"/>
              </w:rPr>
            </w:pPr>
            <w:r w:rsidRPr="00BE1BC1">
              <w:rPr>
                <w:b/>
                <w:bCs/>
                <w:color w:val="000000"/>
              </w:rPr>
              <w:t>3 VEZES POR SEMANA (SEGUNDAS, QUARTAS E SEXTA):</w:t>
            </w:r>
          </w:p>
          <w:p w14:paraId="5BA7E750" w14:textId="77777777" w:rsidR="00B1558E" w:rsidRPr="00BE1BC1" w:rsidRDefault="00B1558E" w:rsidP="00285E1E">
            <w:pPr>
              <w:jc w:val="center"/>
              <w:rPr>
                <w:b/>
                <w:bCs/>
                <w:color w:val="000000"/>
              </w:rPr>
            </w:pPr>
            <w:r w:rsidRPr="00BE1BC1">
              <w:rPr>
                <w:color w:val="000000"/>
              </w:rPr>
              <w:t>Loteamento Vivendas Marcia “Deir do Amaral”, Loteamento Guadalajara “Natim”, Vargem do Castro e Rosário, Bengala (</w:t>
            </w:r>
            <w:r w:rsidRPr="00BE1BC1">
              <w:t>Vale Tainá), Águas Claras</w:t>
            </w:r>
          </w:p>
        </w:tc>
        <w:tc>
          <w:tcPr>
            <w:tcW w:w="1660" w:type="dxa"/>
            <w:vMerge/>
            <w:tcBorders>
              <w:top w:val="nil"/>
              <w:left w:val="single" w:sz="4" w:space="0" w:color="auto"/>
              <w:bottom w:val="single" w:sz="4" w:space="0" w:color="auto"/>
              <w:right w:val="single" w:sz="4" w:space="0" w:color="auto"/>
            </w:tcBorders>
            <w:vAlign w:val="center"/>
            <w:hideMark/>
          </w:tcPr>
          <w:p w14:paraId="5361C5E0" w14:textId="77777777" w:rsidR="00B1558E" w:rsidRPr="00BE1BC1" w:rsidRDefault="00B1558E" w:rsidP="00285E1E">
            <w:pPr>
              <w:jc w:val="center"/>
              <w:rPr>
                <w:color w:val="000000"/>
              </w:rPr>
            </w:pPr>
          </w:p>
        </w:tc>
        <w:tc>
          <w:tcPr>
            <w:tcW w:w="1731" w:type="dxa"/>
            <w:gridSpan w:val="2"/>
            <w:vMerge/>
            <w:tcBorders>
              <w:top w:val="nil"/>
              <w:left w:val="single" w:sz="4" w:space="0" w:color="auto"/>
              <w:bottom w:val="single" w:sz="4" w:space="0" w:color="auto"/>
              <w:right w:val="single" w:sz="4" w:space="0" w:color="auto"/>
            </w:tcBorders>
            <w:vAlign w:val="center"/>
            <w:hideMark/>
          </w:tcPr>
          <w:p w14:paraId="68F0FCBD" w14:textId="77777777" w:rsidR="00B1558E" w:rsidRPr="00BE1BC1" w:rsidRDefault="00B1558E" w:rsidP="00285E1E">
            <w:pPr>
              <w:jc w:val="center"/>
              <w:rPr>
                <w:color w:val="000000"/>
              </w:rPr>
            </w:pPr>
          </w:p>
        </w:tc>
        <w:tc>
          <w:tcPr>
            <w:tcW w:w="1316" w:type="dxa"/>
            <w:gridSpan w:val="2"/>
            <w:vMerge/>
            <w:tcBorders>
              <w:top w:val="nil"/>
              <w:left w:val="single" w:sz="4" w:space="0" w:color="auto"/>
              <w:bottom w:val="single" w:sz="4" w:space="0" w:color="auto"/>
              <w:right w:val="single" w:sz="4" w:space="0" w:color="auto"/>
            </w:tcBorders>
            <w:vAlign w:val="center"/>
            <w:hideMark/>
          </w:tcPr>
          <w:p w14:paraId="001CBAC0" w14:textId="77777777" w:rsidR="00B1558E" w:rsidRPr="00BE1BC1" w:rsidRDefault="00B1558E" w:rsidP="00285E1E">
            <w:pPr>
              <w:jc w:val="center"/>
              <w:rPr>
                <w:color w:val="000000"/>
              </w:rPr>
            </w:pPr>
          </w:p>
        </w:tc>
      </w:tr>
      <w:tr w:rsidR="00B1558E" w:rsidRPr="00BE1BC1" w14:paraId="3DB29A72" w14:textId="77777777" w:rsidTr="00285E1E">
        <w:trPr>
          <w:gridAfter w:val="1"/>
          <w:wAfter w:w="32" w:type="dxa"/>
          <w:trHeight w:val="253"/>
        </w:trPr>
        <w:tc>
          <w:tcPr>
            <w:tcW w:w="1230" w:type="dxa"/>
            <w:vMerge/>
            <w:tcBorders>
              <w:top w:val="nil"/>
              <w:left w:val="single" w:sz="4" w:space="0" w:color="auto"/>
              <w:bottom w:val="single" w:sz="4" w:space="0" w:color="auto"/>
              <w:right w:val="single" w:sz="4" w:space="0" w:color="auto"/>
            </w:tcBorders>
            <w:vAlign w:val="center"/>
            <w:hideMark/>
          </w:tcPr>
          <w:p w14:paraId="34585219" w14:textId="77777777" w:rsidR="00B1558E" w:rsidRPr="00BE1BC1" w:rsidRDefault="00B1558E" w:rsidP="00285E1E">
            <w:pPr>
              <w:jc w:val="center"/>
              <w:rPr>
                <w:b/>
                <w:bCs/>
                <w:color w:val="000000"/>
              </w:rPr>
            </w:pPr>
          </w:p>
        </w:tc>
        <w:tc>
          <w:tcPr>
            <w:tcW w:w="3520" w:type="dxa"/>
            <w:vMerge/>
            <w:tcBorders>
              <w:top w:val="nil"/>
              <w:left w:val="single" w:sz="4" w:space="0" w:color="auto"/>
              <w:bottom w:val="single" w:sz="4" w:space="0" w:color="auto"/>
              <w:right w:val="single" w:sz="4" w:space="0" w:color="auto"/>
            </w:tcBorders>
            <w:vAlign w:val="center"/>
            <w:hideMark/>
          </w:tcPr>
          <w:p w14:paraId="3B524A92" w14:textId="77777777" w:rsidR="00B1558E" w:rsidRPr="00BE1BC1" w:rsidRDefault="00B1558E" w:rsidP="00285E1E">
            <w:pPr>
              <w:jc w:val="cente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14:paraId="5F039370" w14:textId="77777777" w:rsidR="00B1558E" w:rsidRPr="00BE1BC1" w:rsidRDefault="00B1558E" w:rsidP="00285E1E">
            <w:pPr>
              <w:jc w:val="center"/>
              <w:rPr>
                <w:color w:val="000000"/>
              </w:rPr>
            </w:pPr>
          </w:p>
        </w:tc>
        <w:tc>
          <w:tcPr>
            <w:tcW w:w="1731" w:type="dxa"/>
            <w:gridSpan w:val="2"/>
            <w:vMerge/>
            <w:tcBorders>
              <w:top w:val="nil"/>
              <w:left w:val="single" w:sz="4" w:space="0" w:color="auto"/>
              <w:bottom w:val="single" w:sz="4" w:space="0" w:color="auto"/>
              <w:right w:val="single" w:sz="4" w:space="0" w:color="auto"/>
            </w:tcBorders>
            <w:vAlign w:val="center"/>
            <w:hideMark/>
          </w:tcPr>
          <w:p w14:paraId="273C05B5" w14:textId="77777777" w:rsidR="00B1558E" w:rsidRPr="00BE1BC1" w:rsidRDefault="00B1558E" w:rsidP="00285E1E">
            <w:pPr>
              <w:jc w:val="center"/>
              <w:rPr>
                <w:color w:val="000000"/>
              </w:rPr>
            </w:pPr>
          </w:p>
        </w:tc>
        <w:tc>
          <w:tcPr>
            <w:tcW w:w="1316" w:type="dxa"/>
            <w:gridSpan w:val="2"/>
            <w:vMerge/>
            <w:tcBorders>
              <w:top w:val="nil"/>
              <w:left w:val="single" w:sz="4" w:space="0" w:color="auto"/>
              <w:bottom w:val="single" w:sz="4" w:space="0" w:color="auto"/>
              <w:right w:val="single" w:sz="4" w:space="0" w:color="auto"/>
            </w:tcBorders>
            <w:vAlign w:val="center"/>
            <w:hideMark/>
          </w:tcPr>
          <w:p w14:paraId="44B3B84F" w14:textId="77777777" w:rsidR="00B1558E" w:rsidRPr="00BE1BC1" w:rsidRDefault="00B1558E" w:rsidP="00285E1E">
            <w:pPr>
              <w:jc w:val="center"/>
              <w:rPr>
                <w:color w:val="000000"/>
              </w:rPr>
            </w:pPr>
          </w:p>
        </w:tc>
      </w:tr>
      <w:tr w:rsidR="00B1558E" w:rsidRPr="00BE1BC1" w14:paraId="1143E2A4" w14:textId="77777777" w:rsidTr="00285E1E">
        <w:trPr>
          <w:gridAfter w:val="1"/>
          <w:wAfter w:w="32" w:type="dxa"/>
          <w:trHeight w:val="20"/>
        </w:trPr>
        <w:tc>
          <w:tcPr>
            <w:tcW w:w="1230" w:type="dxa"/>
            <w:vMerge/>
            <w:tcBorders>
              <w:top w:val="nil"/>
              <w:left w:val="single" w:sz="4" w:space="0" w:color="auto"/>
              <w:bottom w:val="single" w:sz="4" w:space="0" w:color="auto"/>
              <w:right w:val="single" w:sz="4" w:space="0" w:color="auto"/>
            </w:tcBorders>
            <w:vAlign w:val="center"/>
            <w:hideMark/>
          </w:tcPr>
          <w:p w14:paraId="07DBE8E6" w14:textId="77777777" w:rsidR="00B1558E" w:rsidRPr="00BE1BC1" w:rsidRDefault="00B1558E" w:rsidP="00285E1E">
            <w:pPr>
              <w:jc w:val="center"/>
              <w:rPr>
                <w:b/>
                <w:bCs/>
                <w:color w:val="000000"/>
              </w:rPr>
            </w:pPr>
          </w:p>
        </w:tc>
        <w:tc>
          <w:tcPr>
            <w:tcW w:w="3520" w:type="dxa"/>
            <w:tcBorders>
              <w:top w:val="nil"/>
              <w:left w:val="nil"/>
              <w:bottom w:val="single" w:sz="4" w:space="0" w:color="auto"/>
              <w:right w:val="single" w:sz="4" w:space="0" w:color="auto"/>
            </w:tcBorders>
            <w:shd w:val="clear" w:color="auto" w:fill="auto"/>
            <w:vAlign w:val="center"/>
            <w:hideMark/>
          </w:tcPr>
          <w:p w14:paraId="1A827F19" w14:textId="77777777" w:rsidR="00B1558E" w:rsidRPr="00BE1BC1" w:rsidRDefault="00B1558E" w:rsidP="00285E1E">
            <w:pPr>
              <w:jc w:val="center"/>
              <w:rPr>
                <w:b/>
                <w:bCs/>
                <w:color w:val="000000"/>
              </w:rPr>
            </w:pPr>
            <w:r w:rsidRPr="00BE1BC1">
              <w:rPr>
                <w:b/>
                <w:bCs/>
                <w:color w:val="000000"/>
              </w:rPr>
              <w:t xml:space="preserve">2 VEZ POR SEMANA: </w:t>
            </w:r>
            <w:r w:rsidRPr="00BE1BC1">
              <w:rPr>
                <w:color w:val="000000"/>
              </w:rPr>
              <w:t>Fazenda do Andrade, Barra de Stª Tereza, Retiro</w:t>
            </w:r>
          </w:p>
        </w:tc>
        <w:tc>
          <w:tcPr>
            <w:tcW w:w="1660" w:type="dxa"/>
            <w:vMerge/>
            <w:tcBorders>
              <w:top w:val="nil"/>
              <w:left w:val="single" w:sz="4" w:space="0" w:color="auto"/>
              <w:bottom w:val="single" w:sz="4" w:space="0" w:color="auto"/>
              <w:right w:val="single" w:sz="4" w:space="0" w:color="auto"/>
            </w:tcBorders>
            <w:vAlign w:val="center"/>
            <w:hideMark/>
          </w:tcPr>
          <w:p w14:paraId="1B5296C2" w14:textId="77777777" w:rsidR="00B1558E" w:rsidRPr="00BE1BC1" w:rsidRDefault="00B1558E" w:rsidP="00285E1E">
            <w:pPr>
              <w:jc w:val="center"/>
              <w:rPr>
                <w:color w:val="000000"/>
              </w:rPr>
            </w:pPr>
          </w:p>
        </w:tc>
        <w:tc>
          <w:tcPr>
            <w:tcW w:w="1731" w:type="dxa"/>
            <w:gridSpan w:val="2"/>
            <w:vMerge/>
            <w:tcBorders>
              <w:top w:val="nil"/>
              <w:left w:val="single" w:sz="4" w:space="0" w:color="auto"/>
              <w:bottom w:val="single" w:sz="4" w:space="0" w:color="auto"/>
              <w:right w:val="single" w:sz="4" w:space="0" w:color="auto"/>
            </w:tcBorders>
            <w:vAlign w:val="center"/>
            <w:hideMark/>
          </w:tcPr>
          <w:p w14:paraId="4A6E5E8D" w14:textId="77777777" w:rsidR="00B1558E" w:rsidRPr="00BE1BC1" w:rsidRDefault="00B1558E" w:rsidP="00285E1E">
            <w:pPr>
              <w:jc w:val="center"/>
              <w:rPr>
                <w:color w:val="000000"/>
              </w:rPr>
            </w:pPr>
          </w:p>
        </w:tc>
        <w:tc>
          <w:tcPr>
            <w:tcW w:w="1316" w:type="dxa"/>
            <w:gridSpan w:val="2"/>
            <w:vMerge/>
            <w:tcBorders>
              <w:top w:val="nil"/>
              <w:left w:val="single" w:sz="4" w:space="0" w:color="auto"/>
              <w:bottom w:val="single" w:sz="4" w:space="0" w:color="auto"/>
              <w:right w:val="single" w:sz="4" w:space="0" w:color="auto"/>
            </w:tcBorders>
            <w:vAlign w:val="center"/>
            <w:hideMark/>
          </w:tcPr>
          <w:p w14:paraId="072E2B68" w14:textId="77777777" w:rsidR="00B1558E" w:rsidRPr="00BE1BC1" w:rsidRDefault="00B1558E" w:rsidP="00285E1E">
            <w:pPr>
              <w:jc w:val="center"/>
              <w:rPr>
                <w:color w:val="000000"/>
              </w:rPr>
            </w:pPr>
          </w:p>
        </w:tc>
      </w:tr>
      <w:tr w:rsidR="00B1558E" w:rsidRPr="00BE1BC1" w14:paraId="44E8F34F" w14:textId="77777777" w:rsidTr="00285E1E">
        <w:trPr>
          <w:gridAfter w:val="1"/>
          <w:wAfter w:w="32" w:type="dxa"/>
          <w:trHeight w:val="253"/>
        </w:trPr>
        <w:tc>
          <w:tcPr>
            <w:tcW w:w="1230" w:type="dxa"/>
            <w:vMerge w:val="restart"/>
            <w:tcBorders>
              <w:top w:val="nil"/>
              <w:left w:val="single" w:sz="4" w:space="0" w:color="auto"/>
              <w:bottom w:val="single" w:sz="4" w:space="0" w:color="auto"/>
              <w:right w:val="single" w:sz="4" w:space="0" w:color="auto"/>
            </w:tcBorders>
            <w:shd w:val="clear" w:color="auto" w:fill="auto"/>
            <w:vAlign w:val="center"/>
            <w:hideMark/>
          </w:tcPr>
          <w:p w14:paraId="745A6758" w14:textId="77777777" w:rsidR="00B1558E" w:rsidRPr="00BE1BC1" w:rsidRDefault="00B1558E" w:rsidP="00285E1E">
            <w:pPr>
              <w:jc w:val="center"/>
              <w:rPr>
                <w:b/>
                <w:bCs/>
                <w:color w:val="000000"/>
              </w:rPr>
            </w:pPr>
            <w:r w:rsidRPr="00BE1BC1">
              <w:rPr>
                <w:b/>
                <w:bCs/>
                <w:color w:val="000000"/>
              </w:rPr>
              <w:t>LINHA 2</w:t>
            </w:r>
          </w:p>
        </w:tc>
        <w:tc>
          <w:tcPr>
            <w:tcW w:w="3520" w:type="dxa"/>
            <w:vMerge w:val="restart"/>
            <w:tcBorders>
              <w:top w:val="nil"/>
              <w:left w:val="single" w:sz="4" w:space="0" w:color="auto"/>
              <w:bottom w:val="single" w:sz="4" w:space="0" w:color="auto"/>
              <w:right w:val="single" w:sz="4" w:space="0" w:color="auto"/>
            </w:tcBorders>
            <w:shd w:val="clear" w:color="auto" w:fill="auto"/>
            <w:vAlign w:val="center"/>
            <w:hideMark/>
          </w:tcPr>
          <w:p w14:paraId="7D3DABE7" w14:textId="38646E9C" w:rsidR="00B1558E" w:rsidRDefault="00B1558E" w:rsidP="00285E1E">
            <w:pPr>
              <w:jc w:val="center"/>
              <w:rPr>
                <w:b/>
                <w:bCs/>
                <w:color w:val="000000"/>
              </w:rPr>
            </w:pPr>
            <w:r w:rsidRPr="00BE1BC1">
              <w:rPr>
                <w:b/>
                <w:bCs/>
                <w:color w:val="000000"/>
              </w:rPr>
              <w:t>TODOS OS DIAS:</w:t>
            </w:r>
          </w:p>
          <w:p w14:paraId="5EBF7DF7" w14:textId="7FF41801" w:rsidR="00B1558E" w:rsidRPr="00BE1BC1" w:rsidRDefault="00B1558E" w:rsidP="00285E1E">
            <w:pPr>
              <w:jc w:val="center"/>
              <w:rPr>
                <w:color w:val="000000"/>
              </w:rPr>
            </w:pPr>
            <w:r w:rsidRPr="00BE1BC1">
              <w:rPr>
                <w:color w:val="000000"/>
              </w:rPr>
              <w:t>Centro Comercial (2x por dia), Rua Nova, Colégio S.Agostinho, Bairro Bela Vista, Bairro Veloso, Arraial de Stº Antônio, Patrulha Rodoviária (RJ116), Fazenda Jequitibá, Arrasto, Pombal (CEHAB), Novo Mundo, Vila São Januário, Poço Fundo e Bairro Bem-Te-Vi, Bairro Jardim Ornellas e Campo Belo</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73504F09" w14:textId="77777777" w:rsidR="00B1558E" w:rsidRPr="00BE1BC1" w:rsidRDefault="00B1558E" w:rsidP="00285E1E">
            <w:pPr>
              <w:jc w:val="center"/>
              <w:rPr>
                <w:color w:val="000000"/>
              </w:rPr>
            </w:pPr>
            <w:r>
              <w:rPr>
                <w:color w:val="000000"/>
              </w:rPr>
              <w:t>75</w:t>
            </w:r>
            <w:r w:rsidRPr="00BE1BC1">
              <w:rPr>
                <w:color w:val="000000"/>
              </w:rPr>
              <w:t xml:space="preserve"> % </w:t>
            </w:r>
            <w:r w:rsidRPr="00BE1BC1">
              <w:rPr>
                <w:color w:val="000000"/>
              </w:rPr>
              <w:br/>
              <w:t>pavimentado</w:t>
            </w:r>
            <w:r w:rsidRPr="00BE1BC1">
              <w:rPr>
                <w:color w:val="000000"/>
              </w:rPr>
              <w:br/>
            </w:r>
            <w:r>
              <w:rPr>
                <w:color w:val="000000"/>
              </w:rPr>
              <w:t>25</w:t>
            </w:r>
            <w:r w:rsidRPr="00BE1BC1">
              <w:rPr>
                <w:color w:val="000000"/>
              </w:rPr>
              <w:t>% não</w:t>
            </w:r>
            <w:r w:rsidRPr="00BE1BC1">
              <w:rPr>
                <w:color w:val="000000"/>
              </w:rPr>
              <w:br/>
              <w:t>pavimentado</w:t>
            </w:r>
          </w:p>
        </w:tc>
        <w:tc>
          <w:tcPr>
            <w:tcW w:w="1731"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AF4F218" w14:textId="77777777" w:rsidR="00B1558E" w:rsidRPr="00BE1BC1" w:rsidRDefault="00B1558E" w:rsidP="00285E1E">
            <w:pPr>
              <w:jc w:val="center"/>
              <w:rPr>
                <w:color w:val="000000"/>
              </w:rPr>
            </w:pPr>
            <w:r w:rsidRPr="00BE1BC1">
              <w:rPr>
                <w:color w:val="000000"/>
              </w:rPr>
              <w:t>72</w:t>
            </w:r>
          </w:p>
        </w:tc>
        <w:tc>
          <w:tcPr>
            <w:tcW w:w="1316"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1F87D3A" w14:textId="77777777" w:rsidR="00B1558E" w:rsidRPr="00BE1BC1" w:rsidRDefault="00B1558E" w:rsidP="00285E1E">
            <w:pPr>
              <w:jc w:val="center"/>
              <w:rPr>
                <w:color w:val="000000"/>
              </w:rPr>
            </w:pPr>
            <w:r w:rsidRPr="00BE1BC1">
              <w:rPr>
                <w:color w:val="000000"/>
              </w:rPr>
              <w:t>Média de 08 horas</w:t>
            </w:r>
          </w:p>
        </w:tc>
      </w:tr>
      <w:tr w:rsidR="00B1558E" w:rsidRPr="00BE1BC1" w14:paraId="3B994516" w14:textId="77777777" w:rsidTr="002D4AD9">
        <w:trPr>
          <w:gridAfter w:val="1"/>
          <w:wAfter w:w="32" w:type="dxa"/>
          <w:trHeight w:val="253"/>
        </w:trPr>
        <w:tc>
          <w:tcPr>
            <w:tcW w:w="1230" w:type="dxa"/>
            <w:vMerge/>
            <w:tcBorders>
              <w:top w:val="nil"/>
              <w:left w:val="single" w:sz="4" w:space="0" w:color="auto"/>
              <w:bottom w:val="single" w:sz="4" w:space="0" w:color="auto"/>
              <w:right w:val="single" w:sz="4" w:space="0" w:color="auto"/>
            </w:tcBorders>
            <w:vAlign w:val="center"/>
            <w:hideMark/>
          </w:tcPr>
          <w:p w14:paraId="37CB045A" w14:textId="77777777" w:rsidR="00B1558E" w:rsidRPr="00BE1BC1" w:rsidRDefault="00B1558E" w:rsidP="00285E1E">
            <w:pPr>
              <w:jc w:val="center"/>
              <w:rPr>
                <w:b/>
                <w:bCs/>
                <w:color w:val="000000"/>
              </w:rPr>
            </w:pPr>
          </w:p>
        </w:tc>
        <w:tc>
          <w:tcPr>
            <w:tcW w:w="3520" w:type="dxa"/>
            <w:vMerge/>
            <w:tcBorders>
              <w:top w:val="nil"/>
              <w:left w:val="single" w:sz="4" w:space="0" w:color="auto"/>
              <w:bottom w:val="single" w:sz="4" w:space="0" w:color="auto"/>
              <w:right w:val="single" w:sz="4" w:space="0" w:color="auto"/>
            </w:tcBorders>
            <w:vAlign w:val="center"/>
            <w:hideMark/>
          </w:tcPr>
          <w:p w14:paraId="0272C4B2" w14:textId="77777777" w:rsidR="00B1558E" w:rsidRPr="00BE1BC1" w:rsidRDefault="00B1558E" w:rsidP="00285E1E">
            <w:pPr>
              <w:jc w:val="cente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14:paraId="07F08588" w14:textId="77777777" w:rsidR="00B1558E" w:rsidRPr="00BE1BC1" w:rsidRDefault="00B1558E" w:rsidP="00285E1E">
            <w:pPr>
              <w:jc w:val="center"/>
              <w:rPr>
                <w:color w:val="000000"/>
              </w:rPr>
            </w:pPr>
          </w:p>
        </w:tc>
        <w:tc>
          <w:tcPr>
            <w:tcW w:w="1731" w:type="dxa"/>
            <w:gridSpan w:val="2"/>
            <w:vMerge/>
            <w:tcBorders>
              <w:top w:val="nil"/>
              <w:left w:val="single" w:sz="4" w:space="0" w:color="auto"/>
              <w:bottom w:val="single" w:sz="4" w:space="0" w:color="auto"/>
              <w:right w:val="single" w:sz="4" w:space="0" w:color="auto"/>
            </w:tcBorders>
            <w:vAlign w:val="center"/>
            <w:hideMark/>
          </w:tcPr>
          <w:p w14:paraId="313F73F9" w14:textId="77777777" w:rsidR="00B1558E" w:rsidRPr="00BE1BC1" w:rsidRDefault="00B1558E" w:rsidP="00285E1E">
            <w:pPr>
              <w:jc w:val="center"/>
              <w:rPr>
                <w:color w:val="000000"/>
              </w:rPr>
            </w:pPr>
          </w:p>
        </w:tc>
        <w:tc>
          <w:tcPr>
            <w:tcW w:w="1316" w:type="dxa"/>
            <w:gridSpan w:val="2"/>
            <w:vMerge/>
            <w:tcBorders>
              <w:top w:val="nil"/>
              <w:left w:val="single" w:sz="4" w:space="0" w:color="auto"/>
              <w:bottom w:val="single" w:sz="4" w:space="0" w:color="auto"/>
              <w:right w:val="single" w:sz="4" w:space="0" w:color="auto"/>
            </w:tcBorders>
            <w:vAlign w:val="center"/>
            <w:hideMark/>
          </w:tcPr>
          <w:p w14:paraId="6A50DF74" w14:textId="77777777" w:rsidR="00B1558E" w:rsidRPr="00BE1BC1" w:rsidRDefault="00B1558E" w:rsidP="00285E1E">
            <w:pPr>
              <w:jc w:val="center"/>
              <w:rPr>
                <w:color w:val="000000"/>
              </w:rPr>
            </w:pPr>
          </w:p>
        </w:tc>
      </w:tr>
      <w:tr w:rsidR="00B1558E" w:rsidRPr="00BE1BC1" w14:paraId="4F1C693B" w14:textId="77777777" w:rsidTr="002D4AD9">
        <w:trPr>
          <w:gridAfter w:val="1"/>
          <w:wAfter w:w="32" w:type="dxa"/>
          <w:trHeight w:val="253"/>
        </w:trPr>
        <w:tc>
          <w:tcPr>
            <w:tcW w:w="12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FC3A5B" w14:textId="77777777" w:rsidR="00B1558E" w:rsidRPr="00BE1BC1" w:rsidRDefault="00B1558E" w:rsidP="00285E1E">
            <w:pPr>
              <w:jc w:val="center"/>
              <w:rPr>
                <w:b/>
                <w:bCs/>
                <w:color w:val="000000"/>
              </w:rPr>
            </w:pPr>
            <w:r w:rsidRPr="00BE1BC1">
              <w:rPr>
                <w:b/>
                <w:bCs/>
                <w:color w:val="000000"/>
              </w:rPr>
              <w:t>LINHA 3</w:t>
            </w:r>
          </w:p>
        </w:tc>
        <w:tc>
          <w:tcPr>
            <w:tcW w:w="35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5774F9" w14:textId="77777777" w:rsidR="00B1558E" w:rsidRPr="00BE1BC1" w:rsidRDefault="00B1558E" w:rsidP="00285E1E">
            <w:pPr>
              <w:ind w:firstLineChars="100" w:firstLine="221"/>
              <w:jc w:val="center"/>
              <w:rPr>
                <w:b/>
                <w:bCs/>
                <w:color w:val="000000"/>
              </w:rPr>
            </w:pPr>
            <w:r w:rsidRPr="00BE1BC1">
              <w:rPr>
                <w:b/>
                <w:bCs/>
                <w:color w:val="000000"/>
              </w:rPr>
              <w:t xml:space="preserve">TODOS OS DIAS: </w:t>
            </w:r>
            <w:r w:rsidRPr="00BE1BC1">
              <w:rPr>
                <w:color w:val="000000"/>
              </w:rPr>
              <w:t>Buracada, Lot. Primus, Alto de São José, São José do Ribeirão, Lot. Roseiral, Machabomba (RJ 146), Represa, Bairro de Fátima</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2F4BF9" w14:textId="77777777" w:rsidR="00B1558E" w:rsidRPr="00BE1BC1" w:rsidRDefault="00B1558E" w:rsidP="00285E1E">
            <w:pPr>
              <w:jc w:val="center"/>
              <w:rPr>
                <w:color w:val="000000"/>
              </w:rPr>
            </w:pPr>
            <w:r w:rsidRPr="00BE1BC1">
              <w:rPr>
                <w:color w:val="000000"/>
              </w:rPr>
              <w:t>26 %</w:t>
            </w:r>
            <w:r w:rsidRPr="00BE1BC1">
              <w:rPr>
                <w:color w:val="000000"/>
              </w:rPr>
              <w:br/>
              <w:t>pavimentado</w:t>
            </w:r>
            <w:r w:rsidRPr="00BE1BC1">
              <w:rPr>
                <w:color w:val="000000"/>
              </w:rPr>
              <w:br/>
              <w:t>74 % não</w:t>
            </w:r>
            <w:r w:rsidRPr="00BE1BC1">
              <w:rPr>
                <w:color w:val="000000"/>
              </w:rPr>
              <w:br/>
              <w:t>pavimentado</w:t>
            </w:r>
          </w:p>
        </w:tc>
        <w:tc>
          <w:tcPr>
            <w:tcW w:w="173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82864B" w14:textId="77777777" w:rsidR="00B1558E" w:rsidRPr="00BE1BC1" w:rsidRDefault="00B1558E" w:rsidP="00285E1E">
            <w:pPr>
              <w:jc w:val="center"/>
              <w:rPr>
                <w:color w:val="000000"/>
              </w:rPr>
            </w:pPr>
            <w:r w:rsidRPr="00BE1BC1">
              <w:rPr>
                <w:color w:val="000000"/>
              </w:rPr>
              <w:t>81</w:t>
            </w:r>
          </w:p>
        </w:tc>
        <w:tc>
          <w:tcPr>
            <w:tcW w:w="131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66C83C" w14:textId="77777777" w:rsidR="00B1558E" w:rsidRPr="00BE1BC1" w:rsidRDefault="00B1558E" w:rsidP="00285E1E">
            <w:pPr>
              <w:jc w:val="center"/>
              <w:rPr>
                <w:color w:val="000000"/>
              </w:rPr>
            </w:pPr>
            <w:r w:rsidRPr="00BE1BC1">
              <w:rPr>
                <w:color w:val="000000"/>
              </w:rPr>
              <w:t>Média de 08 horas</w:t>
            </w:r>
          </w:p>
        </w:tc>
      </w:tr>
      <w:tr w:rsidR="00B1558E" w:rsidRPr="00BE1BC1" w14:paraId="7FC2810D"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0FFDE88F"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1ACF6D8C" w14:textId="77777777" w:rsidR="00B1558E" w:rsidRPr="00BE1BC1" w:rsidRDefault="00B1558E" w:rsidP="00285E1E">
            <w:pPr>
              <w:jc w:val="center"/>
              <w:rPr>
                <w:b/>
                <w:bCs/>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22AA6529"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7DF78C70"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1CD3ADE2" w14:textId="77777777" w:rsidR="00B1558E" w:rsidRPr="00BE1BC1" w:rsidRDefault="00B1558E" w:rsidP="00285E1E">
            <w:pPr>
              <w:jc w:val="center"/>
              <w:rPr>
                <w:color w:val="000000"/>
              </w:rPr>
            </w:pPr>
          </w:p>
        </w:tc>
      </w:tr>
      <w:tr w:rsidR="00B1558E" w:rsidRPr="00BE1BC1" w14:paraId="34DE8DC6"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63DDDAA3" w14:textId="77777777" w:rsidR="00B1558E" w:rsidRPr="00BE1BC1" w:rsidRDefault="00B1558E" w:rsidP="00285E1E">
            <w:pPr>
              <w:jc w:val="center"/>
              <w:rPr>
                <w:b/>
                <w:bCs/>
                <w:color w:val="000000"/>
              </w:rPr>
            </w:pPr>
          </w:p>
        </w:tc>
        <w:tc>
          <w:tcPr>
            <w:tcW w:w="35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19966D" w14:textId="77777777" w:rsidR="00B1558E" w:rsidRPr="00BE1BC1" w:rsidRDefault="00B1558E" w:rsidP="00285E1E">
            <w:pPr>
              <w:jc w:val="center"/>
              <w:rPr>
                <w:b/>
                <w:bCs/>
                <w:color w:val="000000"/>
              </w:rPr>
            </w:pPr>
            <w:r w:rsidRPr="00BE1BC1">
              <w:rPr>
                <w:b/>
                <w:bCs/>
                <w:color w:val="000000"/>
              </w:rPr>
              <w:t xml:space="preserve">2 VEZES POR SEMANA: </w:t>
            </w:r>
            <w:r w:rsidRPr="00BE1BC1">
              <w:rPr>
                <w:color w:val="000000"/>
              </w:rPr>
              <w:t>Silveira (segundas e sextas)</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ACAD10" w14:textId="77777777" w:rsidR="00B1558E" w:rsidRPr="00BE1BC1" w:rsidRDefault="00B1558E" w:rsidP="00285E1E">
            <w:pPr>
              <w:jc w:val="center"/>
              <w:rPr>
                <w:color w:val="000000"/>
              </w:rPr>
            </w:pPr>
            <w:r w:rsidRPr="00BE1BC1">
              <w:rPr>
                <w:color w:val="000000"/>
              </w:rPr>
              <w:t>100% não</w:t>
            </w:r>
            <w:r w:rsidRPr="00BE1BC1">
              <w:rPr>
                <w:color w:val="000000"/>
              </w:rPr>
              <w:br/>
              <w:t>pavimentado</w:t>
            </w: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44781402"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4DA4585C" w14:textId="77777777" w:rsidR="00B1558E" w:rsidRPr="00BE1BC1" w:rsidRDefault="00B1558E" w:rsidP="00285E1E">
            <w:pPr>
              <w:jc w:val="center"/>
              <w:rPr>
                <w:color w:val="000000"/>
              </w:rPr>
            </w:pPr>
          </w:p>
        </w:tc>
      </w:tr>
      <w:tr w:rsidR="00B1558E" w:rsidRPr="00BE1BC1" w14:paraId="36EE85FD"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58F1C24A"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4DB77729" w14:textId="77777777" w:rsidR="00B1558E" w:rsidRPr="00BE1BC1" w:rsidRDefault="00B1558E" w:rsidP="00285E1E">
            <w:pPr>
              <w:jc w:val="center"/>
              <w:rPr>
                <w:b/>
                <w:bCs/>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1263376A"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035196FB"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6C19DADF" w14:textId="77777777" w:rsidR="00B1558E" w:rsidRPr="00BE1BC1" w:rsidRDefault="00B1558E" w:rsidP="00285E1E">
            <w:pPr>
              <w:jc w:val="center"/>
              <w:rPr>
                <w:color w:val="000000"/>
              </w:rPr>
            </w:pPr>
          </w:p>
        </w:tc>
      </w:tr>
      <w:tr w:rsidR="00B1558E" w:rsidRPr="00BE1BC1" w14:paraId="26D0A94F"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779717BE" w14:textId="77777777" w:rsidR="00B1558E" w:rsidRPr="00BE1BC1" w:rsidRDefault="00B1558E" w:rsidP="00285E1E">
            <w:pPr>
              <w:jc w:val="center"/>
              <w:rPr>
                <w:b/>
                <w:bCs/>
                <w:color w:val="000000"/>
              </w:rPr>
            </w:pPr>
          </w:p>
        </w:tc>
        <w:tc>
          <w:tcPr>
            <w:tcW w:w="35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76D63F" w14:textId="77777777" w:rsidR="00B1558E" w:rsidRPr="00BE1BC1" w:rsidRDefault="00B1558E" w:rsidP="00285E1E">
            <w:pPr>
              <w:jc w:val="center"/>
              <w:rPr>
                <w:color w:val="000000"/>
              </w:rPr>
            </w:pPr>
            <w:r w:rsidRPr="00BE1BC1">
              <w:rPr>
                <w:b/>
                <w:bCs/>
                <w:color w:val="000000"/>
              </w:rPr>
              <w:t>1 VEZ POR SEMANA:</w:t>
            </w:r>
            <w:r w:rsidRPr="00BE1BC1">
              <w:rPr>
                <w:color w:val="000000"/>
              </w:rPr>
              <w:t xml:space="preserve"> Laranjal (quarta), Fazenda Velha (quarta), Ribeirão do Capitão (quinta), Colonial 61 (quinta), Ribeirão de S. Domingos (quinta), Santa Angelica (quinta), Venda azul (quinta)</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062367" w14:textId="77777777" w:rsidR="00B1558E" w:rsidRPr="00BE1BC1" w:rsidRDefault="00B1558E" w:rsidP="00285E1E">
            <w:pPr>
              <w:jc w:val="center"/>
              <w:rPr>
                <w:color w:val="000000"/>
              </w:rPr>
            </w:pPr>
            <w:r w:rsidRPr="00BE1BC1">
              <w:rPr>
                <w:color w:val="000000"/>
              </w:rPr>
              <w:t>100% não</w:t>
            </w:r>
            <w:r w:rsidRPr="00BE1BC1">
              <w:rPr>
                <w:color w:val="000000"/>
              </w:rPr>
              <w:br/>
              <w:t>pavimentado</w:t>
            </w: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5288EB47"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69B6D9DC" w14:textId="77777777" w:rsidR="00B1558E" w:rsidRPr="00BE1BC1" w:rsidRDefault="00B1558E" w:rsidP="00285E1E">
            <w:pPr>
              <w:jc w:val="center"/>
              <w:rPr>
                <w:color w:val="000000"/>
              </w:rPr>
            </w:pPr>
          </w:p>
        </w:tc>
      </w:tr>
      <w:tr w:rsidR="00B1558E" w:rsidRPr="00BE1BC1" w14:paraId="5DC2468A"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2DFC141E"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3A9C8343" w14:textId="77777777" w:rsidR="00B1558E" w:rsidRPr="00BE1BC1" w:rsidRDefault="00B1558E" w:rsidP="00285E1E">
            <w:pPr>
              <w:jc w:val="cente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21647C4E"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27018372"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001C6E5B" w14:textId="77777777" w:rsidR="00B1558E" w:rsidRPr="00BE1BC1" w:rsidRDefault="00B1558E" w:rsidP="00285E1E">
            <w:pPr>
              <w:jc w:val="center"/>
              <w:rPr>
                <w:color w:val="000000"/>
              </w:rPr>
            </w:pPr>
          </w:p>
        </w:tc>
      </w:tr>
      <w:tr w:rsidR="00B1558E" w:rsidRPr="00BE1BC1" w14:paraId="0B639564"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0118FFCB"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3719C093" w14:textId="77777777" w:rsidR="00B1558E" w:rsidRPr="00BE1BC1" w:rsidRDefault="00B1558E" w:rsidP="00285E1E">
            <w:pPr>
              <w:jc w:val="cente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71FD9939"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28EC1280"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038E7678" w14:textId="77777777" w:rsidR="00B1558E" w:rsidRPr="00BE1BC1" w:rsidRDefault="00B1558E" w:rsidP="00285E1E">
            <w:pPr>
              <w:jc w:val="center"/>
              <w:rPr>
                <w:color w:val="000000"/>
              </w:rPr>
            </w:pPr>
          </w:p>
        </w:tc>
      </w:tr>
      <w:tr w:rsidR="00B1558E" w:rsidRPr="00BE1BC1" w14:paraId="6037504D" w14:textId="77777777" w:rsidTr="002D4AD9">
        <w:trPr>
          <w:gridAfter w:val="1"/>
          <w:wAfter w:w="32" w:type="dxa"/>
          <w:trHeight w:val="253"/>
        </w:trPr>
        <w:tc>
          <w:tcPr>
            <w:tcW w:w="12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66CEDC" w14:textId="77777777" w:rsidR="00B1558E" w:rsidRPr="00BE1BC1" w:rsidRDefault="00B1558E" w:rsidP="00285E1E">
            <w:pPr>
              <w:jc w:val="center"/>
              <w:rPr>
                <w:b/>
                <w:bCs/>
                <w:color w:val="000000"/>
              </w:rPr>
            </w:pPr>
            <w:r w:rsidRPr="00BE1BC1">
              <w:rPr>
                <w:b/>
                <w:bCs/>
                <w:color w:val="000000"/>
              </w:rPr>
              <w:t>LINHA 4</w:t>
            </w:r>
          </w:p>
          <w:p w14:paraId="311A83DF" w14:textId="77777777" w:rsidR="00B1558E" w:rsidRPr="00BE1BC1" w:rsidRDefault="00B1558E" w:rsidP="00285E1E">
            <w:pPr>
              <w:jc w:val="center"/>
              <w:rPr>
                <w:b/>
                <w:bCs/>
                <w:color w:val="000000"/>
              </w:rPr>
            </w:pPr>
          </w:p>
        </w:tc>
        <w:tc>
          <w:tcPr>
            <w:tcW w:w="35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41D375" w14:textId="5249ED8D" w:rsidR="00B1558E" w:rsidRDefault="00B1558E" w:rsidP="00285E1E">
            <w:pPr>
              <w:jc w:val="center"/>
              <w:rPr>
                <w:b/>
                <w:bCs/>
                <w:color w:val="000000"/>
              </w:rPr>
            </w:pPr>
            <w:r w:rsidRPr="00BE1BC1">
              <w:rPr>
                <w:b/>
                <w:bCs/>
                <w:color w:val="000000"/>
              </w:rPr>
              <w:t>TODOS OS DIAS:</w:t>
            </w:r>
          </w:p>
          <w:p w14:paraId="355A1A5A" w14:textId="77777777" w:rsidR="00B1558E" w:rsidRPr="00BE1BC1" w:rsidRDefault="00B1558E" w:rsidP="00285E1E">
            <w:pPr>
              <w:jc w:val="center"/>
              <w:rPr>
                <w:color w:val="000000"/>
              </w:rPr>
            </w:pPr>
            <w:r w:rsidRPr="00BE1BC1">
              <w:rPr>
                <w:color w:val="000000"/>
              </w:rPr>
              <w:t xml:space="preserve">Raul Emerick, Lot. Tardenlândia, </w:t>
            </w:r>
            <w:r w:rsidRPr="00BE1BC1">
              <w:rPr>
                <w:color w:val="000000"/>
              </w:rPr>
              <w:lastRenderedPageBreak/>
              <w:t>Corrego de Stº Antônio, Jorge Tardem, Distrito, Ponte de Ferró e Pinduca, Loteamento São Miguel</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B1C948" w14:textId="77777777" w:rsidR="00B1558E" w:rsidRPr="00BE1BC1" w:rsidRDefault="00B1558E" w:rsidP="00285E1E">
            <w:pPr>
              <w:jc w:val="center"/>
              <w:rPr>
                <w:color w:val="000000"/>
              </w:rPr>
            </w:pPr>
            <w:r w:rsidRPr="00BE1BC1">
              <w:rPr>
                <w:color w:val="000000"/>
              </w:rPr>
              <w:lastRenderedPageBreak/>
              <w:t>81% não pavimentado</w:t>
            </w:r>
          </w:p>
        </w:tc>
        <w:tc>
          <w:tcPr>
            <w:tcW w:w="173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83C026" w14:textId="77777777" w:rsidR="00B1558E" w:rsidRPr="00BE1BC1" w:rsidRDefault="00B1558E" w:rsidP="00285E1E">
            <w:pPr>
              <w:jc w:val="center"/>
              <w:rPr>
                <w:color w:val="000000"/>
              </w:rPr>
            </w:pPr>
            <w:r w:rsidRPr="00BE1BC1">
              <w:rPr>
                <w:color w:val="000000"/>
              </w:rPr>
              <w:t>97</w:t>
            </w:r>
          </w:p>
        </w:tc>
        <w:tc>
          <w:tcPr>
            <w:tcW w:w="131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6F4858" w14:textId="77777777" w:rsidR="00B1558E" w:rsidRPr="00BE1BC1" w:rsidRDefault="00B1558E" w:rsidP="00285E1E">
            <w:pPr>
              <w:jc w:val="center"/>
              <w:rPr>
                <w:color w:val="000000"/>
              </w:rPr>
            </w:pPr>
            <w:r w:rsidRPr="00BE1BC1">
              <w:rPr>
                <w:color w:val="000000"/>
              </w:rPr>
              <w:t>Média de 08 horas</w:t>
            </w:r>
          </w:p>
        </w:tc>
      </w:tr>
      <w:tr w:rsidR="00B1558E" w:rsidRPr="00BE1BC1" w14:paraId="7D041A35"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45108F63"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275994A5" w14:textId="77777777" w:rsidR="00B1558E" w:rsidRPr="00BE1BC1" w:rsidRDefault="00B1558E" w:rsidP="00285E1E">
            <w:pPr>
              <w:jc w:val="cente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32A842F4"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7C1D4947"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0A91234E" w14:textId="77777777" w:rsidR="00B1558E" w:rsidRPr="00BE1BC1" w:rsidRDefault="00B1558E" w:rsidP="00285E1E">
            <w:pPr>
              <w:jc w:val="center"/>
              <w:rPr>
                <w:color w:val="000000"/>
              </w:rPr>
            </w:pPr>
          </w:p>
        </w:tc>
      </w:tr>
      <w:tr w:rsidR="00B1558E" w:rsidRPr="00BE1BC1" w14:paraId="19AE5410"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216E7045"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24D5DB36" w14:textId="77777777" w:rsidR="00B1558E" w:rsidRPr="00BE1BC1" w:rsidRDefault="00B1558E" w:rsidP="00285E1E">
            <w:pPr>
              <w:jc w:val="cente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3B477FC8"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40FDFB57"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6AA010B8" w14:textId="77777777" w:rsidR="00B1558E" w:rsidRPr="00BE1BC1" w:rsidRDefault="00B1558E" w:rsidP="00285E1E">
            <w:pPr>
              <w:jc w:val="center"/>
              <w:rPr>
                <w:color w:val="000000"/>
              </w:rPr>
            </w:pPr>
          </w:p>
        </w:tc>
      </w:tr>
      <w:tr w:rsidR="00B1558E" w:rsidRPr="00BE1BC1" w14:paraId="3B5A5587"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4FDBAEE5"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39D1732A" w14:textId="77777777" w:rsidR="00B1558E" w:rsidRPr="00BE1BC1" w:rsidRDefault="00B1558E" w:rsidP="00285E1E">
            <w:pPr>
              <w:jc w:val="cente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333BE248"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1B64BDB3"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02CE31D4" w14:textId="77777777" w:rsidR="00B1558E" w:rsidRPr="00BE1BC1" w:rsidRDefault="00B1558E" w:rsidP="00285E1E">
            <w:pPr>
              <w:jc w:val="center"/>
              <w:rPr>
                <w:color w:val="000000"/>
              </w:rPr>
            </w:pPr>
          </w:p>
        </w:tc>
      </w:tr>
      <w:tr w:rsidR="00B1558E" w:rsidRPr="00BE1BC1" w14:paraId="28CB18F6"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138FE8C6"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12E1BE69" w14:textId="77777777" w:rsidR="00B1558E" w:rsidRPr="00BE1BC1" w:rsidRDefault="00B1558E" w:rsidP="00285E1E">
            <w:pPr>
              <w:jc w:val="cente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79528ABF"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6EA1C1F6"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4E9AEEE1" w14:textId="77777777" w:rsidR="00B1558E" w:rsidRPr="00BE1BC1" w:rsidRDefault="00B1558E" w:rsidP="00285E1E">
            <w:pPr>
              <w:jc w:val="center"/>
              <w:rPr>
                <w:color w:val="000000"/>
              </w:rPr>
            </w:pPr>
          </w:p>
        </w:tc>
      </w:tr>
      <w:tr w:rsidR="00B1558E" w:rsidRPr="00BE1BC1" w14:paraId="08840968"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12896C70"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3D11BAB6" w14:textId="77777777" w:rsidR="00B1558E" w:rsidRPr="00BE1BC1" w:rsidRDefault="00B1558E" w:rsidP="00285E1E">
            <w:pPr>
              <w:jc w:val="cente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6C34B088"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3C653822"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12274B64" w14:textId="77777777" w:rsidR="00B1558E" w:rsidRPr="00BE1BC1" w:rsidRDefault="00B1558E" w:rsidP="00285E1E">
            <w:pPr>
              <w:jc w:val="center"/>
              <w:rPr>
                <w:color w:val="000000"/>
              </w:rPr>
            </w:pPr>
          </w:p>
        </w:tc>
      </w:tr>
      <w:tr w:rsidR="00B1558E" w:rsidRPr="00BE1BC1" w14:paraId="3F3401E1"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4C699899" w14:textId="77777777" w:rsidR="00B1558E" w:rsidRPr="00BE1BC1" w:rsidRDefault="00B1558E" w:rsidP="00285E1E">
            <w:pPr>
              <w:jc w:val="center"/>
              <w:rPr>
                <w:b/>
                <w:bCs/>
                <w:color w:val="000000"/>
              </w:rPr>
            </w:pPr>
          </w:p>
        </w:tc>
        <w:tc>
          <w:tcPr>
            <w:tcW w:w="35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0FF9CE" w14:textId="77777777" w:rsidR="00B1558E" w:rsidRDefault="00B1558E" w:rsidP="00285E1E">
            <w:pPr>
              <w:jc w:val="center"/>
              <w:rPr>
                <w:b/>
                <w:bCs/>
                <w:color w:val="000000"/>
              </w:rPr>
            </w:pPr>
            <w:r w:rsidRPr="00BE1BC1">
              <w:rPr>
                <w:b/>
                <w:bCs/>
                <w:color w:val="000000"/>
              </w:rPr>
              <w:t>1 VEZ POR SEMANA:</w:t>
            </w:r>
          </w:p>
          <w:p w14:paraId="21EF0D9C" w14:textId="792B188E" w:rsidR="00B1558E" w:rsidRPr="00BE1BC1" w:rsidRDefault="00B1558E" w:rsidP="00285E1E">
            <w:pPr>
              <w:jc w:val="center"/>
              <w:rPr>
                <w:color w:val="000000"/>
              </w:rPr>
            </w:pPr>
            <w:r w:rsidRPr="00BE1BC1">
              <w:rPr>
                <w:color w:val="000000"/>
              </w:rPr>
              <w:t xml:space="preserve">Boa Vista (terças), Aguilera (sábado), goiabal (quinta), Santa Rosa (quinta), </w:t>
            </w:r>
            <w:r w:rsidRPr="00BE1BC1">
              <w:t>Capivari (quinta), Boa Sorte (quarta), Córrego Novo</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E9CEDE" w14:textId="77777777" w:rsidR="00B1558E" w:rsidRPr="00BE1BC1" w:rsidRDefault="00B1558E" w:rsidP="00285E1E">
            <w:pPr>
              <w:jc w:val="center"/>
              <w:rPr>
                <w:color w:val="000000"/>
              </w:rPr>
            </w:pPr>
            <w:r w:rsidRPr="00BE1BC1">
              <w:rPr>
                <w:color w:val="000000"/>
              </w:rPr>
              <w:t>100% não</w:t>
            </w:r>
            <w:r w:rsidRPr="00BE1BC1">
              <w:rPr>
                <w:color w:val="000000"/>
              </w:rPr>
              <w:br/>
              <w:t>pavimentado</w:t>
            </w: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26B21981"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19893146" w14:textId="77777777" w:rsidR="00B1558E" w:rsidRPr="00BE1BC1" w:rsidRDefault="00B1558E" w:rsidP="00285E1E">
            <w:pPr>
              <w:jc w:val="center"/>
              <w:rPr>
                <w:color w:val="000000"/>
              </w:rPr>
            </w:pPr>
          </w:p>
        </w:tc>
      </w:tr>
      <w:tr w:rsidR="00B1558E" w:rsidRPr="00BE1BC1" w14:paraId="5B071C29"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4938D819"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24C71C3D" w14:textId="77777777" w:rsidR="00B1558E" w:rsidRPr="00BE1BC1" w:rsidRDefault="00B1558E" w:rsidP="00285E1E">
            <w:pPr>
              <w:jc w:val="cente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05930BE2"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753B87A8"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07D03ED5" w14:textId="77777777" w:rsidR="00B1558E" w:rsidRPr="00BE1BC1" w:rsidRDefault="00B1558E" w:rsidP="00285E1E">
            <w:pPr>
              <w:jc w:val="center"/>
              <w:rPr>
                <w:color w:val="000000"/>
              </w:rPr>
            </w:pPr>
          </w:p>
        </w:tc>
      </w:tr>
      <w:tr w:rsidR="00B1558E" w:rsidRPr="00BE1BC1" w14:paraId="41D77FB7"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3AD0463C"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63233081" w14:textId="77777777" w:rsidR="00B1558E" w:rsidRPr="00BE1BC1" w:rsidRDefault="00B1558E" w:rsidP="00285E1E">
            <w:pPr>
              <w:jc w:val="cente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5808B45B"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60FBEBB0"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3B8D969B" w14:textId="77777777" w:rsidR="00B1558E" w:rsidRPr="00BE1BC1" w:rsidRDefault="00B1558E" w:rsidP="00285E1E">
            <w:pPr>
              <w:jc w:val="center"/>
              <w:rPr>
                <w:color w:val="000000"/>
              </w:rPr>
            </w:pPr>
          </w:p>
        </w:tc>
      </w:tr>
      <w:tr w:rsidR="00B1558E" w:rsidRPr="00BE1BC1" w14:paraId="5D23EE48"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034B6D4B" w14:textId="77777777" w:rsidR="00B1558E" w:rsidRPr="00BE1BC1" w:rsidRDefault="00B1558E" w:rsidP="00285E1E">
            <w:pPr>
              <w:jc w:val="center"/>
              <w:rPr>
                <w:b/>
                <w:bCs/>
                <w:color w:val="000000"/>
              </w:rPr>
            </w:pPr>
          </w:p>
        </w:tc>
        <w:tc>
          <w:tcPr>
            <w:tcW w:w="35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AC999A" w14:textId="77777777" w:rsidR="00B1558E" w:rsidRPr="00BE1BC1" w:rsidRDefault="00B1558E" w:rsidP="00285E1E">
            <w:pPr>
              <w:jc w:val="center"/>
              <w:rPr>
                <w:color w:val="000000"/>
              </w:rPr>
            </w:pPr>
            <w:r w:rsidRPr="00BE1BC1">
              <w:rPr>
                <w:b/>
                <w:bCs/>
                <w:color w:val="000000"/>
              </w:rPr>
              <w:t>2 VEZES POR SEMANA:</w:t>
            </w:r>
            <w:r w:rsidRPr="00BE1BC1">
              <w:rPr>
                <w:color w:val="000000"/>
              </w:rPr>
              <w:t xml:space="preserve"> Alto de Monte Café (segundas e quintas)</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8DB477" w14:textId="77777777" w:rsidR="00B1558E" w:rsidRPr="00BE1BC1" w:rsidRDefault="00B1558E" w:rsidP="00285E1E">
            <w:pPr>
              <w:jc w:val="center"/>
              <w:rPr>
                <w:color w:val="000000"/>
              </w:rPr>
            </w:pPr>
            <w:r w:rsidRPr="00BE1BC1">
              <w:rPr>
                <w:color w:val="000000"/>
              </w:rPr>
              <w:t>100% não</w:t>
            </w:r>
            <w:r w:rsidRPr="00BE1BC1">
              <w:rPr>
                <w:color w:val="000000"/>
              </w:rPr>
              <w:br/>
              <w:t>pavimentado</w:t>
            </w: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26510C07"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0E47375F" w14:textId="77777777" w:rsidR="00B1558E" w:rsidRPr="00BE1BC1" w:rsidRDefault="00B1558E" w:rsidP="00285E1E">
            <w:pPr>
              <w:jc w:val="center"/>
              <w:rPr>
                <w:color w:val="000000"/>
              </w:rPr>
            </w:pPr>
          </w:p>
        </w:tc>
      </w:tr>
      <w:tr w:rsidR="00B1558E" w:rsidRPr="00BE1BC1" w14:paraId="4C4491C0"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467937E4"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336209B5" w14:textId="77777777" w:rsidR="00B1558E" w:rsidRPr="00BE1BC1" w:rsidRDefault="00B1558E" w:rsidP="00285E1E">
            <w:pPr>
              <w:jc w:val="cente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531B4376"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57F7F67C"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5EB7CD1C" w14:textId="77777777" w:rsidR="00B1558E" w:rsidRPr="00BE1BC1" w:rsidRDefault="00B1558E" w:rsidP="00285E1E">
            <w:pPr>
              <w:jc w:val="center"/>
              <w:rPr>
                <w:color w:val="000000"/>
              </w:rPr>
            </w:pPr>
          </w:p>
        </w:tc>
      </w:tr>
      <w:tr w:rsidR="00B1558E" w:rsidRPr="00BE1BC1" w14:paraId="08396001"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7D983FC6" w14:textId="77777777" w:rsidR="00B1558E" w:rsidRPr="00BE1BC1" w:rsidRDefault="00B1558E" w:rsidP="00285E1E">
            <w:pPr>
              <w:jc w:val="center"/>
              <w:rPr>
                <w:b/>
                <w:bCs/>
                <w:color w:val="000000"/>
              </w:rPr>
            </w:pPr>
          </w:p>
        </w:tc>
        <w:tc>
          <w:tcPr>
            <w:tcW w:w="35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D384A4" w14:textId="77777777" w:rsidR="00B1558E" w:rsidRPr="00BE1BC1" w:rsidRDefault="00B1558E" w:rsidP="00285E1E">
            <w:pPr>
              <w:jc w:val="center"/>
              <w:rPr>
                <w:b/>
                <w:bCs/>
                <w:color w:val="000000"/>
              </w:rPr>
            </w:pPr>
            <w:r w:rsidRPr="00BE1BC1">
              <w:rPr>
                <w:b/>
                <w:bCs/>
                <w:color w:val="000000"/>
              </w:rPr>
              <w:t>2 VEZES POR MÊS:</w:t>
            </w:r>
            <w:r w:rsidRPr="00BE1BC1">
              <w:rPr>
                <w:b/>
                <w:bCs/>
                <w:color w:val="000000"/>
              </w:rPr>
              <w:br/>
            </w:r>
            <w:r w:rsidRPr="00BE1BC1">
              <w:rPr>
                <w:color w:val="000000"/>
              </w:rPr>
              <w:t xml:space="preserve">Palmeirinha </w:t>
            </w:r>
            <w:r w:rsidRPr="00BE1BC1">
              <w:rPr>
                <w:color w:val="000000"/>
              </w:rPr>
              <w:br/>
              <w:t>( 2ª e 4ª sexta-feira do mês)</w:t>
            </w:r>
            <w:r w:rsidRPr="00BE1BC1">
              <w:rPr>
                <w:color w:val="000000"/>
              </w:rPr>
              <w:br/>
              <w:t>Ponte do Berçot</w:t>
            </w:r>
            <w:r w:rsidRPr="00BE1BC1">
              <w:rPr>
                <w:color w:val="000000"/>
              </w:rPr>
              <w:br/>
              <w:t>( 1ª e 3ª sexta-feira do mês)</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946F34" w14:textId="77777777" w:rsidR="00B1558E" w:rsidRPr="00BE1BC1" w:rsidRDefault="00B1558E" w:rsidP="00285E1E">
            <w:pPr>
              <w:jc w:val="center"/>
              <w:rPr>
                <w:color w:val="000000"/>
              </w:rPr>
            </w:pPr>
            <w:r w:rsidRPr="00BE1BC1">
              <w:rPr>
                <w:color w:val="000000"/>
              </w:rPr>
              <w:t>100% não</w:t>
            </w:r>
            <w:r w:rsidRPr="00BE1BC1">
              <w:rPr>
                <w:color w:val="000000"/>
              </w:rPr>
              <w:br/>
              <w:t>pavimentado</w:t>
            </w: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467AFFBF"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77B224C4" w14:textId="77777777" w:rsidR="00B1558E" w:rsidRPr="00BE1BC1" w:rsidRDefault="00B1558E" w:rsidP="00285E1E">
            <w:pPr>
              <w:jc w:val="center"/>
              <w:rPr>
                <w:color w:val="000000"/>
              </w:rPr>
            </w:pPr>
          </w:p>
        </w:tc>
      </w:tr>
      <w:tr w:rsidR="00B1558E" w:rsidRPr="00BE1BC1" w14:paraId="763D6565"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1C24AFF3"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467ECFD9" w14:textId="77777777" w:rsidR="00B1558E" w:rsidRPr="00BE1BC1" w:rsidRDefault="00B1558E" w:rsidP="00285E1E">
            <w:pPr>
              <w:jc w:val="center"/>
              <w:rPr>
                <w:b/>
                <w:bCs/>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09F8981E"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20F07A09"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44867B85" w14:textId="77777777" w:rsidR="00B1558E" w:rsidRPr="00BE1BC1" w:rsidRDefault="00B1558E" w:rsidP="00285E1E">
            <w:pPr>
              <w:jc w:val="center"/>
              <w:rPr>
                <w:color w:val="000000"/>
              </w:rPr>
            </w:pPr>
          </w:p>
        </w:tc>
      </w:tr>
      <w:tr w:rsidR="00B1558E" w:rsidRPr="00BE1BC1" w14:paraId="04D71DEB"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2C67C9DB"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24B79B45" w14:textId="77777777" w:rsidR="00B1558E" w:rsidRPr="00BE1BC1" w:rsidRDefault="00B1558E" w:rsidP="00285E1E">
            <w:pPr>
              <w:jc w:val="center"/>
              <w:rPr>
                <w:b/>
                <w:bCs/>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32CC6F33"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67D2B5CA"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1995046A" w14:textId="77777777" w:rsidR="00B1558E" w:rsidRPr="00BE1BC1" w:rsidRDefault="00B1558E" w:rsidP="00285E1E">
            <w:pPr>
              <w:jc w:val="center"/>
              <w:rPr>
                <w:color w:val="000000"/>
              </w:rPr>
            </w:pPr>
          </w:p>
        </w:tc>
      </w:tr>
      <w:tr w:rsidR="00B1558E" w:rsidRPr="00BE1BC1" w14:paraId="406B6AF1"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4BA377D1"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593876A6" w14:textId="77777777" w:rsidR="00B1558E" w:rsidRPr="00BE1BC1" w:rsidRDefault="00B1558E" w:rsidP="00285E1E">
            <w:pPr>
              <w:jc w:val="center"/>
              <w:rPr>
                <w:b/>
                <w:bCs/>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662CA375"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5987A195"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434EC86A" w14:textId="77777777" w:rsidR="00B1558E" w:rsidRPr="00BE1BC1" w:rsidRDefault="00B1558E" w:rsidP="00285E1E">
            <w:pPr>
              <w:jc w:val="center"/>
              <w:rPr>
                <w:color w:val="000000"/>
              </w:rPr>
            </w:pPr>
          </w:p>
        </w:tc>
      </w:tr>
      <w:tr w:rsidR="00B1558E" w:rsidRPr="00BE1BC1" w14:paraId="188399BD"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73F2709F"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36D77222" w14:textId="77777777" w:rsidR="00B1558E" w:rsidRPr="00BE1BC1" w:rsidRDefault="00B1558E" w:rsidP="00285E1E">
            <w:pPr>
              <w:jc w:val="center"/>
              <w:rPr>
                <w:b/>
                <w:bCs/>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02424B43"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444DF2B3"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7D64A10E" w14:textId="77777777" w:rsidR="00B1558E" w:rsidRPr="00BE1BC1" w:rsidRDefault="00B1558E" w:rsidP="00285E1E">
            <w:pPr>
              <w:jc w:val="center"/>
              <w:rPr>
                <w:color w:val="000000"/>
              </w:rPr>
            </w:pPr>
          </w:p>
        </w:tc>
      </w:tr>
      <w:tr w:rsidR="00B1558E" w:rsidRPr="00BE1BC1" w14:paraId="6D615F39"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0BADA0AF"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1EFA15D2" w14:textId="77777777" w:rsidR="00B1558E" w:rsidRPr="00BE1BC1" w:rsidRDefault="00B1558E" w:rsidP="00285E1E">
            <w:pPr>
              <w:jc w:val="center"/>
              <w:rPr>
                <w:b/>
                <w:bCs/>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7B23CE43"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27ACCA4A"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2AD94CBB" w14:textId="77777777" w:rsidR="00B1558E" w:rsidRPr="00BE1BC1" w:rsidRDefault="00B1558E" w:rsidP="00285E1E">
            <w:pPr>
              <w:jc w:val="center"/>
              <w:rPr>
                <w:color w:val="000000"/>
              </w:rPr>
            </w:pPr>
          </w:p>
        </w:tc>
      </w:tr>
      <w:tr w:rsidR="00B1558E" w:rsidRPr="00BE1BC1" w14:paraId="7D85DB19" w14:textId="77777777" w:rsidTr="002D4AD9">
        <w:trPr>
          <w:gridAfter w:val="1"/>
          <w:wAfter w:w="32" w:type="dxa"/>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4B8EFDE0" w14:textId="77777777" w:rsidR="00B1558E" w:rsidRPr="00BE1BC1" w:rsidRDefault="00B1558E" w:rsidP="00285E1E">
            <w:pPr>
              <w:jc w:val="center"/>
              <w:rPr>
                <w:b/>
                <w:bCs/>
                <w:color w:val="000000"/>
              </w:rPr>
            </w:pPr>
          </w:p>
        </w:tc>
        <w:tc>
          <w:tcPr>
            <w:tcW w:w="3520" w:type="dxa"/>
            <w:vMerge/>
            <w:tcBorders>
              <w:top w:val="single" w:sz="4" w:space="0" w:color="auto"/>
              <w:left w:val="single" w:sz="4" w:space="0" w:color="auto"/>
              <w:bottom w:val="single" w:sz="4" w:space="0" w:color="auto"/>
              <w:right w:val="single" w:sz="4" w:space="0" w:color="auto"/>
            </w:tcBorders>
            <w:vAlign w:val="center"/>
            <w:hideMark/>
          </w:tcPr>
          <w:p w14:paraId="47AE5111" w14:textId="77777777" w:rsidR="00B1558E" w:rsidRPr="00BE1BC1" w:rsidRDefault="00B1558E" w:rsidP="00285E1E">
            <w:pPr>
              <w:jc w:val="center"/>
              <w:rPr>
                <w:b/>
                <w:bCs/>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0568D917" w14:textId="77777777" w:rsidR="00B1558E" w:rsidRPr="00BE1BC1" w:rsidRDefault="00B1558E" w:rsidP="00285E1E">
            <w:pPr>
              <w:jc w:val="center"/>
              <w:rPr>
                <w:color w:val="000000"/>
              </w:rPr>
            </w:pPr>
          </w:p>
        </w:tc>
        <w:tc>
          <w:tcPr>
            <w:tcW w:w="1731" w:type="dxa"/>
            <w:gridSpan w:val="2"/>
            <w:vMerge/>
            <w:tcBorders>
              <w:top w:val="single" w:sz="4" w:space="0" w:color="auto"/>
              <w:left w:val="single" w:sz="4" w:space="0" w:color="auto"/>
              <w:bottom w:val="single" w:sz="4" w:space="0" w:color="auto"/>
              <w:right w:val="single" w:sz="4" w:space="0" w:color="auto"/>
            </w:tcBorders>
            <w:vAlign w:val="center"/>
            <w:hideMark/>
          </w:tcPr>
          <w:p w14:paraId="225CE7A7" w14:textId="77777777" w:rsidR="00B1558E" w:rsidRPr="00BE1BC1" w:rsidRDefault="00B1558E" w:rsidP="00285E1E">
            <w:pPr>
              <w:jc w:val="center"/>
              <w:rPr>
                <w:color w:val="000000"/>
              </w:rPr>
            </w:pPr>
          </w:p>
        </w:tc>
        <w:tc>
          <w:tcPr>
            <w:tcW w:w="1316" w:type="dxa"/>
            <w:gridSpan w:val="2"/>
            <w:vMerge/>
            <w:tcBorders>
              <w:top w:val="single" w:sz="4" w:space="0" w:color="auto"/>
              <w:left w:val="single" w:sz="4" w:space="0" w:color="auto"/>
              <w:bottom w:val="single" w:sz="4" w:space="0" w:color="auto"/>
              <w:right w:val="single" w:sz="4" w:space="0" w:color="auto"/>
            </w:tcBorders>
            <w:vAlign w:val="center"/>
            <w:hideMark/>
          </w:tcPr>
          <w:p w14:paraId="612FB028" w14:textId="77777777" w:rsidR="00B1558E" w:rsidRPr="00BE1BC1" w:rsidRDefault="00B1558E" w:rsidP="00285E1E">
            <w:pPr>
              <w:jc w:val="center"/>
              <w:rPr>
                <w:color w:val="000000"/>
              </w:rPr>
            </w:pPr>
          </w:p>
        </w:tc>
      </w:tr>
      <w:tr w:rsidR="00B1558E" w:rsidRPr="00BE1BC1" w14:paraId="54CB8F90" w14:textId="77777777" w:rsidTr="002D4AD9">
        <w:trPr>
          <w:trHeight w:val="20"/>
        </w:trPr>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3355DB" w14:textId="77777777" w:rsidR="00B1558E" w:rsidRPr="00BE1BC1" w:rsidRDefault="00B1558E" w:rsidP="00285E1E">
            <w:pPr>
              <w:jc w:val="center"/>
              <w:rPr>
                <w:color w:val="000000"/>
              </w:rPr>
            </w:pPr>
          </w:p>
        </w:tc>
        <w:tc>
          <w:tcPr>
            <w:tcW w:w="5212"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16B21" w14:textId="77777777" w:rsidR="00B1558E" w:rsidRPr="00BE1BC1" w:rsidRDefault="00B1558E" w:rsidP="00285E1E">
            <w:pPr>
              <w:jc w:val="center"/>
              <w:rPr>
                <w:b/>
                <w:bCs/>
                <w:color w:val="000000"/>
              </w:rPr>
            </w:pPr>
            <w:r w:rsidRPr="00BE1BC1">
              <w:rPr>
                <w:b/>
                <w:bCs/>
                <w:color w:val="000000"/>
              </w:rPr>
              <w:t>TOTAL DE KM/DIA</w:t>
            </w:r>
          </w:p>
        </w:tc>
        <w:tc>
          <w:tcPr>
            <w:tcW w:w="173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7B026" w14:textId="77777777" w:rsidR="00B1558E" w:rsidRPr="00BE1BC1" w:rsidRDefault="00B1558E" w:rsidP="00285E1E">
            <w:pPr>
              <w:jc w:val="center"/>
              <w:rPr>
                <w:color w:val="000000"/>
              </w:rPr>
            </w:pPr>
            <w:r w:rsidRPr="00BE1BC1">
              <w:rPr>
                <w:color w:val="000000"/>
              </w:rPr>
              <w:t>329</w:t>
            </w:r>
          </w:p>
        </w:tc>
        <w:tc>
          <w:tcPr>
            <w:tcW w:w="131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D6F82" w14:textId="77777777" w:rsidR="00B1558E" w:rsidRPr="00BE1BC1" w:rsidRDefault="00B1558E" w:rsidP="00285E1E">
            <w:pPr>
              <w:jc w:val="center"/>
              <w:rPr>
                <w:color w:val="000000"/>
              </w:rPr>
            </w:pPr>
          </w:p>
        </w:tc>
      </w:tr>
    </w:tbl>
    <w:p w14:paraId="228DCCFA" w14:textId="11261AFE" w:rsidR="00B1558E" w:rsidRDefault="00B1558E" w:rsidP="00285E1E">
      <w:pPr>
        <w:spacing w:before="120" w:after="120"/>
        <w:jc w:val="both"/>
        <w:rPr>
          <w:sz w:val="24"/>
          <w:szCs w:val="24"/>
        </w:rPr>
      </w:pPr>
      <w:r w:rsidRPr="00285E1E">
        <w:rPr>
          <w:sz w:val="24"/>
          <w:szCs w:val="24"/>
        </w:rPr>
        <w:t>9.2.</w:t>
      </w:r>
      <w:r w:rsidR="001628F8">
        <w:rPr>
          <w:sz w:val="24"/>
          <w:szCs w:val="24"/>
        </w:rPr>
        <w:t>3</w:t>
      </w:r>
      <w:r w:rsidRPr="00285E1E">
        <w:rPr>
          <w:sz w:val="24"/>
          <w:szCs w:val="24"/>
        </w:rPr>
        <w:t xml:space="preserve"> - A coleta </w:t>
      </w:r>
      <w:r w:rsidRPr="00285E1E">
        <w:rPr>
          <w:color w:val="000000"/>
          <w:sz w:val="24"/>
          <w:szCs w:val="24"/>
        </w:rPr>
        <w:t>de resíduos sólidos previamente segregados (</w:t>
      </w:r>
      <w:r w:rsidRPr="00285E1E">
        <w:rPr>
          <w:sz w:val="24"/>
          <w:szCs w:val="24"/>
        </w:rPr>
        <w:t>coleta seletiva e móveis inservíveis) no Município de Bom Jardim será realizada conforme planilha das linhas estabelecidas neste documento</w:t>
      </w:r>
      <w:r w:rsidRPr="00285E1E">
        <w:rPr>
          <w:color w:val="0070C0"/>
          <w:sz w:val="24"/>
          <w:szCs w:val="24"/>
        </w:rPr>
        <w:t>,</w:t>
      </w:r>
      <w:r w:rsidRPr="00285E1E">
        <w:rPr>
          <w:color w:val="000000"/>
          <w:sz w:val="24"/>
          <w:szCs w:val="24"/>
        </w:rPr>
        <w:t xml:space="preserve"> que </w:t>
      </w:r>
      <w:r w:rsidRPr="00285E1E">
        <w:rPr>
          <w:sz w:val="24"/>
          <w:szCs w:val="24"/>
        </w:rPr>
        <w:t xml:space="preserve">deverá ocorrer com caminhão coletor equipado com baú, com no máximo 10 (dez) anos de uso de acordo com a Resolução INEA n° 113 NOP-INEA-26. </w:t>
      </w:r>
    </w:p>
    <w:p w14:paraId="6FD65137" w14:textId="77777777" w:rsidR="001628F8" w:rsidRPr="00285E1E" w:rsidRDefault="001628F8" w:rsidP="00285E1E">
      <w:pPr>
        <w:spacing w:before="120" w:after="120"/>
        <w:jc w:val="both"/>
        <w:rPr>
          <w:sz w:val="24"/>
          <w:szCs w:val="24"/>
        </w:rPr>
      </w:pPr>
    </w:p>
    <w:tbl>
      <w:tblPr>
        <w:tblW w:w="9290" w:type="dxa"/>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9"/>
        <w:gridCol w:w="3548"/>
        <w:gridCol w:w="1642"/>
        <w:gridCol w:w="1344"/>
        <w:gridCol w:w="1277"/>
      </w:tblGrid>
      <w:tr w:rsidR="00B1558E" w:rsidRPr="00F8477C" w14:paraId="5D21D35F" w14:textId="77777777" w:rsidTr="00285E1E">
        <w:trPr>
          <w:trHeight w:val="20"/>
        </w:trPr>
        <w:tc>
          <w:tcPr>
            <w:tcW w:w="1479" w:type="dxa"/>
            <w:shd w:val="clear" w:color="auto" w:fill="CCCCCC"/>
            <w:vAlign w:val="center"/>
          </w:tcPr>
          <w:p w14:paraId="34FD59A1" w14:textId="77777777" w:rsidR="00B1558E" w:rsidRPr="00F8477C" w:rsidRDefault="00B1558E" w:rsidP="00285E1E">
            <w:pPr>
              <w:pStyle w:val="TableParagraph"/>
              <w:spacing w:before="136"/>
              <w:ind w:left="110" w:right="106"/>
              <w:jc w:val="center"/>
              <w:rPr>
                <w:b/>
              </w:rPr>
            </w:pPr>
            <w:r w:rsidRPr="00F8477C">
              <w:rPr>
                <w:b/>
              </w:rPr>
              <w:t>LINHAS</w:t>
            </w:r>
          </w:p>
        </w:tc>
        <w:tc>
          <w:tcPr>
            <w:tcW w:w="3548" w:type="dxa"/>
            <w:shd w:val="clear" w:color="auto" w:fill="CCCCCC"/>
            <w:vAlign w:val="center"/>
          </w:tcPr>
          <w:p w14:paraId="766441EA" w14:textId="77777777" w:rsidR="00B1558E" w:rsidRPr="00F8477C" w:rsidRDefault="00B1558E" w:rsidP="00285E1E">
            <w:pPr>
              <w:pStyle w:val="TableParagraph"/>
              <w:spacing w:before="136"/>
              <w:ind w:left="212" w:right="203"/>
              <w:jc w:val="center"/>
              <w:rPr>
                <w:b/>
              </w:rPr>
            </w:pPr>
            <w:r w:rsidRPr="00F8477C">
              <w:rPr>
                <w:b/>
              </w:rPr>
              <w:t>LOCAIS</w:t>
            </w:r>
          </w:p>
        </w:tc>
        <w:tc>
          <w:tcPr>
            <w:tcW w:w="1642" w:type="dxa"/>
            <w:shd w:val="clear" w:color="auto" w:fill="CCCCCC"/>
            <w:vAlign w:val="center"/>
          </w:tcPr>
          <w:p w14:paraId="7F419255" w14:textId="77777777" w:rsidR="00B1558E" w:rsidRPr="00F8477C" w:rsidRDefault="00B1558E" w:rsidP="00285E1E">
            <w:pPr>
              <w:pStyle w:val="TableParagraph"/>
              <w:spacing w:before="136"/>
              <w:ind w:left="183"/>
              <w:jc w:val="center"/>
              <w:rPr>
                <w:b/>
              </w:rPr>
            </w:pPr>
            <w:r w:rsidRPr="00F8477C">
              <w:rPr>
                <w:b/>
              </w:rPr>
              <w:t>ESTRADAS</w:t>
            </w:r>
          </w:p>
        </w:tc>
        <w:tc>
          <w:tcPr>
            <w:tcW w:w="1344" w:type="dxa"/>
            <w:shd w:val="clear" w:color="auto" w:fill="CCCCCC"/>
            <w:vAlign w:val="center"/>
          </w:tcPr>
          <w:p w14:paraId="1197CF7A" w14:textId="77777777" w:rsidR="00B1558E" w:rsidRPr="00F8477C" w:rsidRDefault="00B1558E" w:rsidP="00285E1E">
            <w:pPr>
              <w:pStyle w:val="TableParagraph"/>
              <w:spacing w:line="273" w:lineRule="exact"/>
              <w:ind w:left="346"/>
              <w:jc w:val="center"/>
              <w:rPr>
                <w:b/>
              </w:rPr>
            </w:pPr>
            <w:r w:rsidRPr="00F8477C">
              <w:rPr>
                <w:b/>
              </w:rPr>
              <w:t>Média</w:t>
            </w:r>
          </w:p>
          <w:p w14:paraId="07FF33E5" w14:textId="77777777" w:rsidR="00B1558E" w:rsidRPr="00F8477C" w:rsidRDefault="00B1558E" w:rsidP="00285E1E">
            <w:pPr>
              <w:pStyle w:val="TableParagraph"/>
              <w:spacing w:before="3" w:line="257" w:lineRule="exact"/>
              <w:ind w:left="240"/>
              <w:jc w:val="center"/>
              <w:rPr>
                <w:b/>
              </w:rPr>
            </w:pPr>
            <w:r w:rsidRPr="00F8477C">
              <w:rPr>
                <w:b/>
              </w:rPr>
              <w:t>KM</w:t>
            </w:r>
            <w:r w:rsidRPr="00F8477C">
              <w:rPr>
                <w:b/>
                <w:spacing w:val="1"/>
              </w:rPr>
              <w:t xml:space="preserve"> </w:t>
            </w:r>
            <w:r w:rsidRPr="00F8477C">
              <w:rPr>
                <w:b/>
              </w:rPr>
              <w:t>/dia</w:t>
            </w:r>
          </w:p>
        </w:tc>
        <w:tc>
          <w:tcPr>
            <w:tcW w:w="1277" w:type="dxa"/>
            <w:shd w:val="clear" w:color="auto" w:fill="CCCCCC"/>
            <w:vAlign w:val="center"/>
          </w:tcPr>
          <w:p w14:paraId="647690FC" w14:textId="77777777" w:rsidR="00B1558E" w:rsidRPr="00F8477C" w:rsidRDefault="00B1558E" w:rsidP="00285E1E">
            <w:pPr>
              <w:pStyle w:val="TableParagraph"/>
              <w:spacing w:line="273" w:lineRule="exact"/>
              <w:ind w:left="260" w:right="247"/>
              <w:jc w:val="center"/>
              <w:rPr>
                <w:b/>
              </w:rPr>
            </w:pPr>
            <w:r w:rsidRPr="00F8477C">
              <w:rPr>
                <w:b/>
              </w:rPr>
              <w:t>HORA</w:t>
            </w:r>
          </w:p>
          <w:p w14:paraId="33A5079D" w14:textId="77777777" w:rsidR="00B1558E" w:rsidRPr="00F8477C" w:rsidRDefault="00B1558E" w:rsidP="00285E1E">
            <w:pPr>
              <w:pStyle w:val="TableParagraph"/>
              <w:spacing w:before="3" w:line="257" w:lineRule="exact"/>
              <w:ind w:left="260" w:right="243"/>
              <w:jc w:val="center"/>
              <w:rPr>
                <w:b/>
              </w:rPr>
            </w:pPr>
            <w:r w:rsidRPr="00F8477C">
              <w:rPr>
                <w:b/>
              </w:rPr>
              <w:t>/dia</w:t>
            </w:r>
          </w:p>
        </w:tc>
      </w:tr>
      <w:tr w:rsidR="00B1558E" w:rsidRPr="00F8477C" w14:paraId="5EAC3CC0" w14:textId="77777777" w:rsidTr="00285E1E">
        <w:trPr>
          <w:trHeight w:val="20"/>
        </w:trPr>
        <w:tc>
          <w:tcPr>
            <w:tcW w:w="1479" w:type="dxa"/>
            <w:vMerge w:val="restart"/>
            <w:shd w:val="clear" w:color="auto" w:fill="auto"/>
            <w:vAlign w:val="center"/>
          </w:tcPr>
          <w:p w14:paraId="75B6CC55" w14:textId="77777777" w:rsidR="00B1558E" w:rsidRPr="00F8477C" w:rsidRDefault="00B1558E" w:rsidP="00285E1E">
            <w:pPr>
              <w:pStyle w:val="TableParagraph"/>
              <w:jc w:val="center"/>
              <w:rPr>
                <w:b/>
              </w:rPr>
            </w:pPr>
          </w:p>
          <w:p w14:paraId="00C9DD82" w14:textId="77777777" w:rsidR="00B1558E" w:rsidRPr="00F8477C" w:rsidRDefault="00B1558E" w:rsidP="00285E1E">
            <w:pPr>
              <w:pStyle w:val="TableParagraph"/>
              <w:jc w:val="center"/>
              <w:rPr>
                <w:b/>
              </w:rPr>
            </w:pPr>
          </w:p>
          <w:p w14:paraId="5B4364D2" w14:textId="77777777" w:rsidR="00B1558E" w:rsidRPr="00F8477C" w:rsidRDefault="00B1558E" w:rsidP="00285E1E">
            <w:pPr>
              <w:pStyle w:val="TableParagraph"/>
              <w:spacing w:before="8"/>
              <w:jc w:val="center"/>
              <w:rPr>
                <w:b/>
              </w:rPr>
            </w:pPr>
          </w:p>
          <w:p w14:paraId="437FA6A7" w14:textId="77777777" w:rsidR="00B1558E" w:rsidRDefault="00B1558E" w:rsidP="00285E1E">
            <w:pPr>
              <w:pStyle w:val="TableParagraph"/>
              <w:ind w:left="134"/>
              <w:jc w:val="center"/>
              <w:rPr>
                <w:b/>
                <w:u w:val="single"/>
              </w:rPr>
            </w:pPr>
            <w:r>
              <w:rPr>
                <w:b/>
                <w:u w:val="single"/>
              </w:rPr>
              <w:t>LINHA 1 COLETA SELETIVA</w:t>
            </w:r>
          </w:p>
          <w:p w14:paraId="13293C39" w14:textId="1B90C8EA" w:rsidR="00B1558E" w:rsidRDefault="00B1558E" w:rsidP="00285E1E">
            <w:pPr>
              <w:pStyle w:val="TableParagraph"/>
              <w:ind w:left="134"/>
              <w:jc w:val="center"/>
              <w:rPr>
                <w:b/>
                <w:u w:val="single"/>
              </w:rPr>
            </w:pPr>
          </w:p>
          <w:p w14:paraId="2FF80B3C" w14:textId="77777777" w:rsidR="00B1558E" w:rsidRDefault="00B1558E" w:rsidP="00285E1E">
            <w:pPr>
              <w:pStyle w:val="TableParagraph"/>
              <w:ind w:left="134"/>
              <w:jc w:val="center"/>
              <w:rPr>
                <w:b/>
                <w:u w:val="single"/>
              </w:rPr>
            </w:pPr>
          </w:p>
          <w:p w14:paraId="59D3BCEF" w14:textId="77777777" w:rsidR="00B1558E" w:rsidRDefault="00B1558E" w:rsidP="00285E1E">
            <w:pPr>
              <w:pStyle w:val="TableParagraph"/>
              <w:ind w:left="134"/>
              <w:jc w:val="center"/>
              <w:rPr>
                <w:b/>
                <w:u w:val="single"/>
              </w:rPr>
            </w:pPr>
          </w:p>
          <w:p w14:paraId="2B04093F" w14:textId="77777777" w:rsidR="00B1558E" w:rsidRDefault="00B1558E" w:rsidP="00285E1E">
            <w:pPr>
              <w:pStyle w:val="TableParagraph"/>
              <w:ind w:left="134"/>
              <w:jc w:val="center"/>
              <w:rPr>
                <w:b/>
                <w:u w:val="single"/>
              </w:rPr>
            </w:pPr>
          </w:p>
          <w:p w14:paraId="54E3895B" w14:textId="77777777" w:rsidR="00B1558E" w:rsidRDefault="00B1558E" w:rsidP="00285E1E">
            <w:pPr>
              <w:pStyle w:val="TableParagraph"/>
              <w:ind w:left="134"/>
              <w:jc w:val="center"/>
              <w:rPr>
                <w:b/>
                <w:u w:val="single"/>
              </w:rPr>
            </w:pPr>
          </w:p>
          <w:p w14:paraId="38194F3C" w14:textId="77777777" w:rsidR="00B1558E" w:rsidRDefault="00B1558E" w:rsidP="00285E1E">
            <w:pPr>
              <w:pStyle w:val="TableParagraph"/>
              <w:ind w:left="134"/>
              <w:jc w:val="center"/>
              <w:rPr>
                <w:b/>
                <w:u w:val="single"/>
              </w:rPr>
            </w:pPr>
          </w:p>
          <w:p w14:paraId="3E018F35" w14:textId="77777777" w:rsidR="00B1558E" w:rsidRDefault="00B1558E" w:rsidP="00285E1E">
            <w:pPr>
              <w:pStyle w:val="TableParagraph"/>
              <w:ind w:left="134"/>
              <w:jc w:val="center"/>
              <w:rPr>
                <w:b/>
                <w:u w:val="single"/>
              </w:rPr>
            </w:pPr>
          </w:p>
          <w:p w14:paraId="5CDFB8FF" w14:textId="77777777" w:rsidR="00B1558E" w:rsidRDefault="00B1558E" w:rsidP="00285E1E">
            <w:pPr>
              <w:pStyle w:val="TableParagraph"/>
              <w:ind w:left="134"/>
              <w:jc w:val="center"/>
              <w:rPr>
                <w:b/>
                <w:u w:val="single"/>
              </w:rPr>
            </w:pPr>
            <w:r>
              <w:rPr>
                <w:b/>
                <w:u w:val="single"/>
              </w:rPr>
              <w:t>LINHA 2 COLETA SELETIVA</w:t>
            </w:r>
          </w:p>
          <w:p w14:paraId="0DC8F930" w14:textId="77777777" w:rsidR="00B1558E" w:rsidRPr="00F8477C" w:rsidRDefault="00B1558E" w:rsidP="00285E1E">
            <w:pPr>
              <w:pStyle w:val="TableParagraph"/>
              <w:ind w:left="134"/>
              <w:jc w:val="center"/>
              <w:rPr>
                <w:b/>
                <w:u w:val="single"/>
              </w:rPr>
            </w:pPr>
          </w:p>
        </w:tc>
        <w:tc>
          <w:tcPr>
            <w:tcW w:w="3548" w:type="dxa"/>
            <w:shd w:val="clear" w:color="auto" w:fill="auto"/>
            <w:vAlign w:val="center"/>
          </w:tcPr>
          <w:p w14:paraId="720C6526" w14:textId="77777777" w:rsidR="00B1558E" w:rsidRPr="00F8477C" w:rsidRDefault="00B1558E" w:rsidP="00285E1E">
            <w:pPr>
              <w:pStyle w:val="TableParagraph"/>
              <w:spacing w:before="92" w:line="272" w:lineRule="exact"/>
              <w:ind w:left="211" w:right="203"/>
              <w:jc w:val="center"/>
              <w:rPr>
                <w:b/>
                <w:u w:val="single"/>
              </w:rPr>
            </w:pPr>
            <w:r>
              <w:rPr>
                <w:b/>
                <w:u w:val="single"/>
              </w:rPr>
              <w:t>01 VEZ POR SEMANA (TERÇA-FEIRA)</w:t>
            </w:r>
          </w:p>
          <w:p w14:paraId="60916447" w14:textId="77777777" w:rsidR="00B1558E" w:rsidRPr="00F8477C" w:rsidRDefault="00B1558E" w:rsidP="00285E1E">
            <w:pPr>
              <w:pStyle w:val="TableParagraph"/>
              <w:spacing w:line="276" w:lineRule="auto"/>
              <w:ind w:left="196" w:right="193" w:firstLine="15"/>
              <w:jc w:val="center"/>
            </w:pPr>
            <w:r>
              <w:t>Centro, Novo Mundo, Trevo São Cristovão, Conjunto Cehab, Bela Vista, Arrasto, Arraial de Santo Antônio, Lot. Deir do Amaral, Lot. Portal da Mata, Babaquara, Maravilha, Águas Claras, Barra Alegre, Santo Antônio, São José do Ribeirão, Alto de São José.</w:t>
            </w:r>
          </w:p>
        </w:tc>
        <w:tc>
          <w:tcPr>
            <w:tcW w:w="1642" w:type="dxa"/>
            <w:vMerge w:val="restart"/>
            <w:shd w:val="clear" w:color="auto" w:fill="auto"/>
            <w:vAlign w:val="center"/>
          </w:tcPr>
          <w:p w14:paraId="44C0F333" w14:textId="77777777" w:rsidR="00B1558E" w:rsidRPr="0080267B" w:rsidRDefault="00B1558E" w:rsidP="00285E1E">
            <w:pPr>
              <w:pStyle w:val="TableParagraph"/>
              <w:jc w:val="center"/>
              <w:rPr>
                <w:b/>
              </w:rPr>
            </w:pPr>
          </w:p>
          <w:p w14:paraId="393ECB96" w14:textId="77777777" w:rsidR="00B1558E" w:rsidRPr="0080267B" w:rsidRDefault="00B1558E" w:rsidP="00285E1E">
            <w:pPr>
              <w:pStyle w:val="TableParagraph"/>
              <w:jc w:val="center"/>
              <w:rPr>
                <w:b/>
              </w:rPr>
            </w:pPr>
          </w:p>
          <w:p w14:paraId="39150E16" w14:textId="77777777" w:rsidR="00B1558E" w:rsidRPr="0080267B" w:rsidRDefault="00B1558E" w:rsidP="00285E1E">
            <w:pPr>
              <w:pStyle w:val="TableParagraph"/>
              <w:jc w:val="center"/>
              <w:rPr>
                <w:b/>
              </w:rPr>
            </w:pPr>
          </w:p>
          <w:p w14:paraId="77CA3E9A" w14:textId="77777777" w:rsidR="00B1558E" w:rsidRPr="0080267B" w:rsidRDefault="00B1558E" w:rsidP="00285E1E">
            <w:pPr>
              <w:pStyle w:val="TableParagraph"/>
              <w:jc w:val="center"/>
              <w:rPr>
                <w:b/>
              </w:rPr>
            </w:pPr>
          </w:p>
          <w:p w14:paraId="24D08745" w14:textId="77777777" w:rsidR="00B1558E" w:rsidRPr="0080267B" w:rsidRDefault="00B1558E" w:rsidP="00285E1E">
            <w:pPr>
              <w:pStyle w:val="TableParagraph"/>
              <w:jc w:val="center"/>
              <w:rPr>
                <w:b/>
              </w:rPr>
            </w:pPr>
          </w:p>
          <w:p w14:paraId="6EE21624" w14:textId="77777777" w:rsidR="00B1558E" w:rsidRPr="0080267B" w:rsidRDefault="00B1558E" w:rsidP="00285E1E">
            <w:pPr>
              <w:pStyle w:val="TableParagraph"/>
              <w:spacing w:before="153" w:line="275" w:lineRule="exact"/>
              <w:ind w:left="180" w:right="171"/>
              <w:jc w:val="center"/>
            </w:pPr>
            <w:r w:rsidRPr="0080267B">
              <w:t>78 %</w:t>
            </w:r>
          </w:p>
          <w:p w14:paraId="72784621" w14:textId="77777777" w:rsidR="00B1558E" w:rsidRPr="0080267B" w:rsidRDefault="00B1558E" w:rsidP="00285E1E">
            <w:pPr>
              <w:pStyle w:val="TableParagraph"/>
              <w:spacing w:line="275" w:lineRule="exact"/>
              <w:ind w:left="181" w:right="171"/>
              <w:jc w:val="center"/>
            </w:pPr>
            <w:r w:rsidRPr="0080267B">
              <w:t>pavimentado</w:t>
            </w:r>
          </w:p>
          <w:p w14:paraId="0B27654A" w14:textId="77777777" w:rsidR="00B1558E" w:rsidRPr="0080267B" w:rsidRDefault="00B1558E" w:rsidP="00285E1E">
            <w:pPr>
              <w:pStyle w:val="TableParagraph"/>
              <w:jc w:val="center"/>
              <w:rPr>
                <w:b/>
              </w:rPr>
            </w:pPr>
          </w:p>
          <w:p w14:paraId="016580C2" w14:textId="77777777" w:rsidR="00B1558E" w:rsidRDefault="00B1558E" w:rsidP="00285E1E">
            <w:pPr>
              <w:pStyle w:val="TableParagraph"/>
              <w:spacing w:line="242" w:lineRule="auto"/>
              <w:ind w:left="202" w:right="189" w:firstLine="4"/>
              <w:jc w:val="center"/>
              <w:rPr>
                <w:spacing w:val="-1"/>
              </w:rPr>
            </w:pPr>
            <w:r w:rsidRPr="0080267B">
              <w:t>22 %</w:t>
            </w:r>
            <w:r w:rsidRPr="0080267B">
              <w:rPr>
                <w:spacing w:val="2"/>
              </w:rPr>
              <w:t xml:space="preserve"> </w:t>
            </w:r>
            <w:r w:rsidRPr="0080267B">
              <w:t>não</w:t>
            </w:r>
            <w:r w:rsidRPr="0080267B">
              <w:rPr>
                <w:spacing w:val="1"/>
              </w:rPr>
              <w:t xml:space="preserve"> </w:t>
            </w:r>
            <w:r w:rsidRPr="0080267B">
              <w:rPr>
                <w:spacing w:val="-1"/>
              </w:rPr>
              <w:t>pavimentado</w:t>
            </w:r>
          </w:p>
          <w:p w14:paraId="2E0940C9" w14:textId="77777777" w:rsidR="00B1558E" w:rsidRDefault="00B1558E" w:rsidP="00285E1E">
            <w:pPr>
              <w:pStyle w:val="TableParagraph"/>
              <w:spacing w:line="242" w:lineRule="auto"/>
              <w:ind w:left="202" w:right="189" w:firstLine="4"/>
              <w:jc w:val="center"/>
              <w:rPr>
                <w:spacing w:val="-1"/>
              </w:rPr>
            </w:pPr>
          </w:p>
          <w:p w14:paraId="34071C3D" w14:textId="77777777" w:rsidR="00B1558E" w:rsidRDefault="00B1558E" w:rsidP="00285E1E">
            <w:pPr>
              <w:pStyle w:val="TableParagraph"/>
              <w:spacing w:line="242" w:lineRule="auto"/>
              <w:ind w:left="202" w:right="189" w:firstLine="4"/>
              <w:jc w:val="center"/>
              <w:rPr>
                <w:spacing w:val="-1"/>
              </w:rPr>
            </w:pPr>
          </w:p>
          <w:p w14:paraId="0FD31E80" w14:textId="77777777" w:rsidR="00B1558E" w:rsidRDefault="00B1558E" w:rsidP="00285E1E">
            <w:pPr>
              <w:pStyle w:val="TableParagraph"/>
              <w:spacing w:line="242" w:lineRule="auto"/>
              <w:ind w:left="202" w:right="189" w:firstLine="4"/>
              <w:jc w:val="center"/>
              <w:rPr>
                <w:spacing w:val="-1"/>
              </w:rPr>
            </w:pPr>
          </w:p>
          <w:p w14:paraId="3145D786" w14:textId="77777777" w:rsidR="00B1558E" w:rsidRDefault="00B1558E" w:rsidP="00285E1E">
            <w:pPr>
              <w:pStyle w:val="TableParagraph"/>
              <w:spacing w:line="242" w:lineRule="auto"/>
              <w:ind w:left="202" w:right="189" w:firstLine="4"/>
              <w:jc w:val="center"/>
              <w:rPr>
                <w:spacing w:val="-1"/>
              </w:rPr>
            </w:pPr>
          </w:p>
          <w:p w14:paraId="5F6A08A8" w14:textId="77777777" w:rsidR="00B1558E" w:rsidRDefault="00B1558E" w:rsidP="00285E1E">
            <w:pPr>
              <w:pStyle w:val="TableParagraph"/>
              <w:spacing w:line="242" w:lineRule="auto"/>
              <w:ind w:left="202" w:right="189" w:firstLine="4"/>
              <w:jc w:val="center"/>
              <w:rPr>
                <w:spacing w:val="-1"/>
              </w:rPr>
            </w:pPr>
          </w:p>
          <w:p w14:paraId="01DAF67B" w14:textId="77777777" w:rsidR="00B1558E" w:rsidRPr="0080267B" w:rsidRDefault="00B1558E" w:rsidP="00285E1E">
            <w:pPr>
              <w:pStyle w:val="TableParagraph"/>
              <w:spacing w:line="242" w:lineRule="auto"/>
              <w:ind w:left="202" w:right="189" w:firstLine="4"/>
              <w:jc w:val="center"/>
            </w:pPr>
          </w:p>
        </w:tc>
        <w:tc>
          <w:tcPr>
            <w:tcW w:w="1344" w:type="dxa"/>
            <w:vMerge w:val="restart"/>
            <w:shd w:val="clear" w:color="auto" w:fill="auto"/>
            <w:vAlign w:val="center"/>
          </w:tcPr>
          <w:p w14:paraId="482E7598" w14:textId="77777777" w:rsidR="00B1558E" w:rsidRPr="0080267B" w:rsidRDefault="00B1558E" w:rsidP="00285E1E">
            <w:pPr>
              <w:pStyle w:val="TableParagraph"/>
              <w:jc w:val="center"/>
              <w:rPr>
                <w:b/>
              </w:rPr>
            </w:pPr>
          </w:p>
          <w:p w14:paraId="396228CE" w14:textId="77777777" w:rsidR="00B1558E" w:rsidRPr="0080267B" w:rsidRDefault="00B1558E" w:rsidP="00285E1E">
            <w:pPr>
              <w:pStyle w:val="TableParagraph"/>
              <w:jc w:val="center"/>
              <w:rPr>
                <w:b/>
              </w:rPr>
            </w:pPr>
          </w:p>
          <w:p w14:paraId="05C4367D" w14:textId="77777777" w:rsidR="00B1558E" w:rsidRPr="0080267B" w:rsidRDefault="00B1558E" w:rsidP="00285E1E">
            <w:pPr>
              <w:pStyle w:val="TableParagraph"/>
              <w:jc w:val="center"/>
              <w:rPr>
                <w:b/>
              </w:rPr>
            </w:pPr>
          </w:p>
          <w:p w14:paraId="536B101B" w14:textId="77777777" w:rsidR="00B1558E" w:rsidRPr="0080267B" w:rsidRDefault="00B1558E" w:rsidP="00285E1E">
            <w:pPr>
              <w:pStyle w:val="TableParagraph"/>
              <w:jc w:val="center"/>
              <w:rPr>
                <w:b/>
              </w:rPr>
            </w:pPr>
          </w:p>
          <w:p w14:paraId="4D55CC93" w14:textId="77777777" w:rsidR="00B1558E" w:rsidRPr="0080267B" w:rsidRDefault="00B1558E" w:rsidP="00285E1E">
            <w:pPr>
              <w:pStyle w:val="TableParagraph"/>
              <w:jc w:val="center"/>
              <w:rPr>
                <w:b/>
              </w:rPr>
            </w:pPr>
          </w:p>
          <w:p w14:paraId="6F960B66" w14:textId="77777777" w:rsidR="00B1558E" w:rsidRPr="0080267B" w:rsidRDefault="00B1558E" w:rsidP="00285E1E">
            <w:pPr>
              <w:pStyle w:val="TableParagraph"/>
              <w:jc w:val="center"/>
              <w:rPr>
                <w:b/>
              </w:rPr>
            </w:pPr>
          </w:p>
          <w:p w14:paraId="6A404CC0" w14:textId="77777777" w:rsidR="00B1558E" w:rsidRPr="0080267B" w:rsidRDefault="00B1558E" w:rsidP="00285E1E">
            <w:pPr>
              <w:pStyle w:val="TableParagraph"/>
              <w:spacing w:before="3"/>
              <w:jc w:val="center"/>
              <w:rPr>
                <w:b/>
              </w:rPr>
            </w:pPr>
          </w:p>
          <w:p w14:paraId="3FCD55F7" w14:textId="77777777" w:rsidR="00B1558E" w:rsidRPr="0080267B" w:rsidRDefault="00B1558E" w:rsidP="00285E1E">
            <w:pPr>
              <w:pStyle w:val="TableParagraph"/>
              <w:spacing w:before="1"/>
              <w:jc w:val="center"/>
            </w:pPr>
            <w:r>
              <w:t>80</w:t>
            </w:r>
            <w:r w:rsidRPr="0080267B">
              <w:t xml:space="preserve"> km</w:t>
            </w:r>
          </w:p>
        </w:tc>
        <w:tc>
          <w:tcPr>
            <w:tcW w:w="1277" w:type="dxa"/>
            <w:vMerge w:val="restart"/>
            <w:shd w:val="clear" w:color="auto" w:fill="auto"/>
            <w:vAlign w:val="center"/>
          </w:tcPr>
          <w:p w14:paraId="4367B401" w14:textId="77777777" w:rsidR="00B1558E" w:rsidRPr="0080267B" w:rsidRDefault="00B1558E" w:rsidP="00285E1E">
            <w:pPr>
              <w:pStyle w:val="TableParagraph"/>
              <w:jc w:val="center"/>
              <w:rPr>
                <w:b/>
              </w:rPr>
            </w:pPr>
          </w:p>
          <w:p w14:paraId="7C716AF1" w14:textId="77777777" w:rsidR="00B1558E" w:rsidRPr="0080267B" w:rsidRDefault="00B1558E" w:rsidP="00285E1E">
            <w:pPr>
              <w:pStyle w:val="TableParagraph"/>
              <w:jc w:val="center"/>
              <w:rPr>
                <w:b/>
              </w:rPr>
            </w:pPr>
          </w:p>
          <w:p w14:paraId="2620A4ED" w14:textId="77777777" w:rsidR="00B1558E" w:rsidRPr="0080267B" w:rsidRDefault="00B1558E" w:rsidP="00285E1E">
            <w:pPr>
              <w:pStyle w:val="TableParagraph"/>
              <w:jc w:val="center"/>
              <w:rPr>
                <w:b/>
              </w:rPr>
            </w:pPr>
          </w:p>
          <w:p w14:paraId="4D63D7DC" w14:textId="77777777" w:rsidR="00B1558E" w:rsidRPr="0080267B" w:rsidRDefault="00B1558E" w:rsidP="00285E1E">
            <w:pPr>
              <w:pStyle w:val="TableParagraph"/>
              <w:jc w:val="center"/>
              <w:rPr>
                <w:b/>
              </w:rPr>
            </w:pPr>
          </w:p>
          <w:p w14:paraId="0A5D02DE" w14:textId="77777777" w:rsidR="00B1558E" w:rsidRPr="0080267B" w:rsidRDefault="00B1558E" w:rsidP="00285E1E">
            <w:pPr>
              <w:pStyle w:val="TableParagraph"/>
              <w:jc w:val="center"/>
              <w:rPr>
                <w:b/>
              </w:rPr>
            </w:pPr>
          </w:p>
          <w:p w14:paraId="2D43C05D" w14:textId="77777777" w:rsidR="00B1558E" w:rsidRPr="0080267B" w:rsidRDefault="00B1558E" w:rsidP="00285E1E">
            <w:pPr>
              <w:pStyle w:val="TableParagraph"/>
              <w:jc w:val="center"/>
              <w:rPr>
                <w:b/>
              </w:rPr>
            </w:pPr>
          </w:p>
          <w:p w14:paraId="1B376EBA" w14:textId="77777777" w:rsidR="00B1558E" w:rsidRPr="0080267B" w:rsidRDefault="00B1558E" w:rsidP="00285E1E">
            <w:pPr>
              <w:pStyle w:val="TableParagraph"/>
              <w:spacing w:before="2"/>
              <w:jc w:val="center"/>
              <w:rPr>
                <w:b/>
              </w:rPr>
            </w:pPr>
          </w:p>
          <w:p w14:paraId="389F9F3A" w14:textId="77777777" w:rsidR="00B1558E" w:rsidRPr="0080267B" w:rsidRDefault="00B1558E" w:rsidP="00285E1E">
            <w:pPr>
              <w:pStyle w:val="TableParagraph"/>
              <w:spacing w:line="242" w:lineRule="auto"/>
              <w:ind w:left="231" w:right="155" w:hanging="39"/>
              <w:jc w:val="center"/>
            </w:pPr>
            <w:r w:rsidRPr="0080267B">
              <w:t>Média de</w:t>
            </w:r>
            <w:r w:rsidRPr="0080267B">
              <w:rPr>
                <w:spacing w:val="-58"/>
              </w:rPr>
              <w:t xml:space="preserve"> </w:t>
            </w:r>
            <w:r w:rsidRPr="0080267B">
              <w:t>08</w:t>
            </w:r>
            <w:r w:rsidRPr="0080267B">
              <w:rPr>
                <w:spacing w:val="1"/>
              </w:rPr>
              <w:t xml:space="preserve"> </w:t>
            </w:r>
            <w:r w:rsidRPr="0080267B">
              <w:t>horas</w:t>
            </w:r>
          </w:p>
        </w:tc>
      </w:tr>
      <w:tr w:rsidR="00B1558E" w:rsidRPr="00F8477C" w14:paraId="47249CE9" w14:textId="77777777" w:rsidTr="00285E1E">
        <w:trPr>
          <w:trHeight w:val="20"/>
        </w:trPr>
        <w:tc>
          <w:tcPr>
            <w:tcW w:w="1479" w:type="dxa"/>
            <w:vMerge/>
            <w:tcBorders>
              <w:top w:val="nil"/>
            </w:tcBorders>
            <w:shd w:val="clear" w:color="auto" w:fill="auto"/>
            <w:vAlign w:val="center"/>
          </w:tcPr>
          <w:p w14:paraId="10A372EF" w14:textId="77777777" w:rsidR="00B1558E" w:rsidRPr="00F8477C" w:rsidRDefault="00B1558E" w:rsidP="00285E1E">
            <w:pPr>
              <w:jc w:val="center"/>
              <w:rPr>
                <w:rFonts w:ascii="Calibri" w:eastAsia="Calibri" w:hAnsi="Calibri"/>
              </w:rPr>
            </w:pPr>
          </w:p>
        </w:tc>
        <w:tc>
          <w:tcPr>
            <w:tcW w:w="3548" w:type="dxa"/>
            <w:shd w:val="clear" w:color="auto" w:fill="auto"/>
            <w:vAlign w:val="center"/>
          </w:tcPr>
          <w:p w14:paraId="697D04DA" w14:textId="77777777" w:rsidR="00B1558E" w:rsidRDefault="00B1558E" w:rsidP="00285E1E">
            <w:pPr>
              <w:pStyle w:val="TableParagraph"/>
              <w:spacing w:before="87"/>
              <w:ind w:left="163" w:right="148"/>
              <w:jc w:val="center"/>
              <w:rPr>
                <w:b/>
                <w:u w:val="single"/>
              </w:rPr>
            </w:pPr>
            <w:r>
              <w:rPr>
                <w:b/>
                <w:u w:val="single"/>
              </w:rPr>
              <w:t>01 VEZ POR SEMANA (QUINTA-FEIRA)</w:t>
            </w:r>
          </w:p>
          <w:p w14:paraId="7C300AB7" w14:textId="77777777" w:rsidR="00B1558E" w:rsidRPr="00F8477C" w:rsidRDefault="00B1558E" w:rsidP="00285E1E">
            <w:pPr>
              <w:pStyle w:val="TableParagraph"/>
              <w:spacing w:before="87"/>
              <w:ind w:left="163" w:right="148"/>
              <w:jc w:val="center"/>
            </w:pPr>
            <w:r>
              <w:t>Jardim Boa Esperança, Caxangá, São Miguel, Bairro dos Alves, Loteamento dos Alves, Loteamento Primos, Buracada, Loteamento Alpes da Serra, Bem-te-Vi, Poço Fundo, Campo Belo, Jardim Boa Ornellas, Barra de Santa Tereza, Banquete.</w:t>
            </w:r>
          </w:p>
        </w:tc>
        <w:tc>
          <w:tcPr>
            <w:tcW w:w="1642" w:type="dxa"/>
            <w:vMerge/>
            <w:tcBorders>
              <w:top w:val="nil"/>
            </w:tcBorders>
            <w:shd w:val="clear" w:color="auto" w:fill="auto"/>
            <w:vAlign w:val="center"/>
          </w:tcPr>
          <w:p w14:paraId="5A18016B" w14:textId="77777777" w:rsidR="00B1558E" w:rsidRPr="00F8477C" w:rsidRDefault="00B1558E" w:rsidP="00285E1E">
            <w:pPr>
              <w:jc w:val="center"/>
              <w:rPr>
                <w:rFonts w:ascii="Calibri" w:eastAsia="Calibri" w:hAnsi="Calibri"/>
              </w:rPr>
            </w:pPr>
          </w:p>
        </w:tc>
        <w:tc>
          <w:tcPr>
            <w:tcW w:w="1344" w:type="dxa"/>
            <w:vMerge/>
            <w:tcBorders>
              <w:top w:val="nil"/>
            </w:tcBorders>
            <w:shd w:val="clear" w:color="auto" w:fill="auto"/>
            <w:vAlign w:val="center"/>
          </w:tcPr>
          <w:p w14:paraId="65FB5849" w14:textId="77777777" w:rsidR="00B1558E" w:rsidRPr="00F8477C" w:rsidRDefault="00B1558E" w:rsidP="00285E1E">
            <w:pPr>
              <w:jc w:val="center"/>
              <w:rPr>
                <w:rFonts w:ascii="Calibri" w:eastAsia="Calibri" w:hAnsi="Calibri"/>
              </w:rPr>
            </w:pPr>
          </w:p>
        </w:tc>
        <w:tc>
          <w:tcPr>
            <w:tcW w:w="1277" w:type="dxa"/>
            <w:vMerge/>
            <w:tcBorders>
              <w:top w:val="nil"/>
            </w:tcBorders>
            <w:shd w:val="clear" w:color="auto" w:fill="auto"/>
            <w:vAlign w:val="center"/>
          </w:tcPr>
          <w:p w14:paraId="7676D05E" w14:textId="77777777" w:rsidR="00B1558E" w:rsidRPr="00F8477C" w:rsidRDefault="00B1558E" w:rsidP="00285E1E">
            <w:pPr>
              <w:jc w:val="center"/>
              <w:rPr>
                <w:rFonts w:ascii="Calibri" w:eastAsia="Calibri" w:hAnsi="Calibri"/>
              </w:rPr>
            </w:pPr>
          </w:p>
        </w:tc>
      </w:tr>
      <w:tr w:rsidR="00B1558E" w:rsidRPr="00F8477C" w14:paraId="6F65717E" w14:textId="77777777" w:rsidTr="00285E1E">
        <w:trPr>
          <w:trHeight w:val="20"/>
        </w:trPr>
        <w:tc>
          <w:tcPr>
            <w:tcW w:w="1479" w:type="dxa"/>
            <w:shd w:val="clear" w:color="auto" w:fill="auto"/>
            <w:vAlign w:val="center"/>
          </w:tcPr>
          <w:p w14:paraId="62A46CBC" w14:textId="77777777" w:rsidR="00B1558E" w:rsidRPr="00F8477C" w:rsidRDefault="00B1558E" w:rsidP="00285E1E">
            <w:pPr>
              <w:pStyle w:val="TableParagraph"/>
              <w:jc w:val="center"/>
              <w:rPr>
                <w:b/>
              </w:rPr>
            </w:pPr>
          </w:p>
          <w:p w14:paraId="58EC5D2F" w14:textId="77777777" w:rsidR="00B1558E" w:rsidRPr="00F8477C" w:rsidRDefault="00B1558E" w:rsidP="00285E1E">
            <w:pPr>
              <w:pStyle w:val="TableParagraph"/>
              <w:jc w:val="center"/>
              <w:rPr>
                <w:b/>
              </w:rPr>
            </w:pPr>
          </w:p>
          <w:p w14:paraId="7EBFBBB2" w14:textId="77777777" w:rsidR="00B1558E" w:rsidRPr="00F8477C" w:rsidRDefault="00B1558E" w:rsidP="00285E1E">
            <w:pPr>
              <w:pStyle w:val="TableParagraph"/>
              <w:spacing w:before="7"/>
              <w:jc w:val="center"/>
              <w:rPr>
                <w:b/>
              </w:rPr>
            </w:pPr>
          </w:p>
          <w:p w14:paraId="1C90A3E3" w14:textId="77777777" w:rsidR="00B1558E" w:rsidRDefault="00B1558E" w:rsidP="00285E1E">
            <w:pPr>
              <w:pStyle w:val="TableParagraph"/>
              <w:ind w:left="115" w:right="106"/>
              <w:jc w:val="center"/>
              <w:rPr>
                <w:b/>
                <w:u w:val="single"/>
              </w:rPr>
            </w:pPr>
            <w:r>
              <w:rPr>
                <w:b/>
                <w:u w:val="single"/>
              </w:rPr>
              <w:t>LINHA 3</w:t>
            </w:r>
          </w:p>
          <w:p w14:paraId="73EBF7A1" w14:textId="77777777" w:rsidR="00B1558E" w:rsidRPr="00F8477C" w:rsidRDefault="00B1558E" w:rsidP="00285E1E">
            <w:pPr>
              <w:pStyle w:val="TableParagraph"/>
              <w:ind w:left="115" w:right="106"/>
              <w:jc w:val="center"/>
              <w:rPr>
                <w:b/>
                <w:u w:val="single"/>
              </w:rPr>
            </w:pPr>
            <w:r w:rsidRPr="00663C0D">
              <w:rPr>
                <w:b/>
                <w:sz w:val="20"/>
                <w:u w:val="single"/>
              </w:rPr>
              <w:lastRenderedPageBreak/>
              <w:t>COLETA DE MÓVEIS INSERVÍVEL</w:t>
            </w:r>
            <w:r>
              <w:rPr>
                <w:b/>
                <w:sz w:val="20"/>
                <w:u w:val="single"/>
              </w:rPr>
              <w:t xml:space="preserve"> (PAPA MÓVEL)</w:t>
            </w:r>
          </w:p>
        </w:tc>
        <w:tc>
          <w:tcPr>
            <w:tcW w:w="3548" w:type="dxa"/>
            <w:shd w:val="clear" w:color="auto" w:fill="auto"/>
            <w:vAlign w:val="center"/>
          </w:tcPr>
          <w:p w14:paraId="3E87D639" w14:textId="77777777" w:rsidR="00B1558E" w:rsidRPr="00F8477C" w:rsidRDefault="00B1558E" w:rsidP="00285E1E">
            <w:pPr>
              <w:pStyle w:val="TableParagraph"/>
              <w:spacing w:line="272" w:lineRule="exact"/>
              <w:ind w:left="211" w:right="203"/>
              <w:jc w:val="center"/>
              <w:rPr>
                <w:b/>
              </w:rPr>
            </w:pPr>
            <w:r>
              <w:rPr>
                <w:b/>
                <w:u w:val="single"/>
              </w:rPr>
              <w:lastRenderedPageBreak/>
              <w:t>1 VEZ POR SEMANA</w:t>
            </w:r>
          </w:p>
          <w:p w14:paraId="7C32108F" w14:textId="77777777" w:rsidR="00B1558E" w:rsidRDefault="00B1558E" w:rsidP="00285E1E">
            <w:pPr>
              <w:pStyle w:val="TableParagraph"/>
              <w:ind w:left="96" w:right="80" w:hanging="6"/>
              <w:jc w:val="center"/>
              <w:rPr>
                <w:spacing w:val="10"/>
              </w:rPr>
            </w:pPr>
            <w:r w:rsidRPr="00F8477C">
              <w:t>Centro</w:t>
            </w:r>
            <w:r>
              <w:rPr>
                <w:spacing w:val="10"/>
              </w:rPr>
              <w:t>, Deir do Amaral até a patrulha (segunda-feira);</w:t>
            </w:r>
          </w:p>
          <w:p w14:paraId="27B24592" w14:textId="77777777" w:rsidR="00B1558E" w:rsidRPr="00F8477C" w:rsidRDefault="00B1558E" w:rsidP="00285E1E">
            <w:pPr>
              <w:pStyle w:val="TableParagraph"/>
              <w:spacing w:line="272" w:lineRule="exact"/>
              <w:ind w:left="211" w:right="203"/>
              <w:jc w:val="center"/>
              <w:rPr>
                <w:b/>
              </w:rPr>
            </w:pPr>
            <w:r>
              <w:rPr>
                <w:b/>
                <w:u w:val="single"/>
              </w:rPr>
              <w:lastRenderedPageBreak/>
              <w:t>1 VEZ POR SEMANA</w:t>
            </w:r>
          </w:p>
          <w:p w14:paraId="7D23C32F" w14:textId="77777777" w:rsidR="00B1558E" w:rsidRDefault="00B1558E" w:rsidP="00285E1E">
            <w:pPr>
              <w:pStyle w:val="TableParagraph"/>
              <w:ind w:left="96" w:right="80" w:hanging="6"/>
              <w:jc w:val="center"/>
            </w:pPr>
            <w:r>
              <w:t>Centro, Jardim Boa Esperança, Bairro dos Alves, Caxangá, São Miguel, Buracada e Primus (Terça-feira);</w:t>
            </w:r>
          </w:p>
          <w:p w14:paraId="6003D769" w14:textId="77777777" w:rsidR="00B1558E" w:rsidRPr="00F8477C" w:rsidRDefault="00B1558E" w:rsidP="00285E1E">
            <w:pPr>
              <w:pStyle w:val="TableParagraph"/>
              <w:spacing w:line="272" w:lineRule="exact"/>
              <w:ind w:left="211" w:right="203"/>
              <w:jc w:val="center"/>
              <w:rPr>
                <w:b/>
              </w:rPr>
            </w:pPr>
            <w:r>
              <w:rPr>
                <w:b/>
                <w:u w:val="single"/>
              </w:rPr>
              <w:t>1 VEZ POR SEMANA</w:t>
            </w:r>
          </w:p>
          <w:p w14:paraId="0E6BC25F" w14:textId="77777777" w:rsidR="00B1558E" w:rsidRDefault="00B1558E" w:rsidP="00285E1E">
            <w:pPr>
              <w:pStyle w:val="TableParagraph"/>
              <w:ind w:left="96" w:right="80" w:hanging="6"/>
              <w:jc w:val="center"/>
            </w:pPr>
            <w:r>
              <w:t>Centro, Banquete, Barra de Santa Tereza e Bem te Vi (Quarta-feira);</w:t>
            </w:r>
          </w:p>
          <w:p w14:paraId="570C6737" w14:textId="77777777" w:rsidR="00B1558E" w:rsidRPr="00F8477C" w:rsidRDefault="00B1558E" w:rsidP="00285E1E">
            <w:pPr>
              <w:pStyle w:val="TableParagraph"/>
              <w:spacing w:line="272" w:lineRule="exact"/>
              <w:ind w:left="211" w:right="203"/>
              <w:jc w:val="center"/>
              <w:rPr>
                <w:b/>
              </w:rPr>
            </w:pPr>
            <w:r>
              <w:rPr>
                <w:b/>
                <w:u w:val="single"/>
              </w:rPr>
              <w:t>1 VEZ POR SEMANA</w:t>
            </w:r>
          </w:p>
          <w:p w14:paraId="11E0855F" w14:textId="77777777" w:rsidR="00B1558E" w:rsidRDefault="00B1558E" w:rsidP="00285E1E">
            <w:pPr>
              <w:pStyle w:val="TableParagraph"/>
              <w:ind w:left="96" w:right="80" w:hanging="6"/>
              <w:jc w:val="center"/>
            </w:pPr>
            <w:r>
              <w:t>Centro, Jardim Ornellas, Novo Mundo, Conjunto Cehab, RJ 116 (Quinta-feira);</w:t>
            </w:r>
          </w:p>
          <w:p w14:paraId="6D693F90" w14:textId="77777777" w:rsidR="00B1558E" w:rsidRPr="00F8477C" w:rsidRDefault="00B1558E" w:rsidP="00285E1E">
            <w:pPr>
              <w:pStyle w:val="TableParagraph"/>
              <w:spacing w:line="272" w:lineRule="exact"/>
              <w:ind w:left="211" w:right="203"/>
              <w:jc w:val="center"/>
              <w:rPr>
                <w:b/>
              </w:rPr>
            </w:pPr>
            <w:r>
              <w:rPr>
                <w:b/>
                <w:u w:val="single"/>
              </w:rPr>
              <w:t>1 VEZ POR SEMANA</w:t>
            </w:r>
          </w:p>
          <w:p w14:paraId="79B85E09" w14:textId="77777777" w:rsidR="00B1558E" w:rsidRDefault="00B1558E" w:rsidP="00285E1E">
            <w:pPr>
              <w:pStyle w:val="TableParagraph"/>
              <w:ind w:left="96" w:right="80" w:hanging="6"/>
              <w:jc w:val="center"/>
            </w:pPr>
            <w:r>
              <w:t>Alto de São José, São José do Ribeirão, Barra Alegre e Santo Antonio. (Sexta-feira).</w:t>
            </w:r>
          </w:p>
          <w:p w14:paraId="30FC80AC" w14:textId="77777777" w:rsidR="00B1558E" w:rsidRPr="00F8477C" w:rsidRDefault="00B1558E" w:rsidP="00285E1E">
            <w:pPr>
              <w:pStyle w:val="TableParagraph"/>
              <w:ind w:left="96" w:right="80" w:hanging="6"/>
              <w:jc w:val="center"/>
            </w:pPr>
          </w:p>
        </w:tc>
        <w:tc>
          <w:tcPr>
            <w:tcW w:w="1642" w:type="dxa"/>
            <w:shd w:val="clear" w:color="auto" w:fill="auto"/>
            <w:vAlign w:val="center"/>
          </w:tcPr>
          <w:p w14:paraId="61E114A2" w14:textId="77777777" w:rsidR="00B1558E" w:rsidRPr="0080267B" w:rsidRDefault="00B1558E" w:rsidP="00285E1E">
            <w:pPr>
              <w:pStyle w:val="TableParagraph"/>
              <w:jc w:val="center"/>
              <w:rPr>
                <w:b/>
              </w:rPr>
            </w:pPr>
          </w:p>
          <w:p w14:paraId="12E17601" w14:textId="77777777" w:rsidR="00B1558E" w:rsidRPr="0080267B" w:rsidRDefault="00B1558E" w:rsidP="00285E1E">
            <w:pPr>
              <w:pStyle w:val="TableParagraph"/>
              <w:jc w:val="center"/>
              <w:rPr>
                <w:b/>
              </w:rPr>
            </w:pPr>
          </w:p>
          <w:p w14:paraId="6E78AE19" w14:textId="77777777" w:rsidR="00B1558E" w:rsidRPr="0080267B" w:rsidRDefault="00B1558E" w:rsidP="00285E1E">
            <w:pPr>
              <w:pStyle w:val="TableParagraph"/>
              <w:spacing w:before="2"/>
              <w:jc w:val="center"/>
              <w:rPr>
                <w:b/>
              </w:rPr>
            </w:pPr>
          </w:p>
          <w:p w14:paraId="26BBD597" w14:textId="77777777" w:rsidR="00B1558E" w:rsidRPr="0080267B" w:rsidRDefault="00B1558E" w:rsidP="00285E1E">
            <w:pPr>
              <w:pStyle w:val="TableParagraph"/>
              <w:ind w:left="181" w:right="168"/>
              <w:jc w:val="center"/>
            </w:pPr>
          </w:p>
          <w:p w14:paraId="0EFDD9E6" w14:textId="77777777" w:rsidR="00B1558E" w:rsidRPr="0080267B" w:rsidRDefault="00B1558E" w:rsidP="00285E1E">
            <w:pPr>
              <w:pStyle w:val="TableParagraph"/>
              <w:ind w:left="181" w:right="168"/>
              <w:jc w:val="center"/>
            </w:pPr>
          </w:p>
          <w:p w14:paraId="3B9D1071" w14:textId="77777777" w:rsidR="00B1558E" w:rsidRPr="0080267B" w:rsidRDefault="00B1558E" w:rsidP="00285E1E">
            <w:pPr>
              <w:pStyle w:val="TableParagraph"/>
              <w:ind w:left="181" w:right="168"/>
              <w:jc w:val="center"/>
            </w:pPr>
            <w:r w:rsidRPr="0080267B">
              <w:rPr>
                <w:spacing w:val="2"/>
              </w:rPr>
              <w:t xml:space="preserve">83 </w:t>
            </w:r>
            <w:r w:rsidRPr="0080267B">
              <w:t>%</w:t>
            </w:r>
          </w:p>
          <w:p w14:paraId="138C8842" w14:textId="77777777" w:rsidR="00B1558E" w:rsidRPr="0080267B" w:rsidRDefault="00B1558E" w:rsidP="00285E1E">
            <w:pPr>
              <w:pStyle w:val="TableParagraph"/>
              <w:spacing w:before="3"/>
              <w:ind w:left="181" w:right="171"/>
              <w:jc w:val="center"/>
            </w:pPr>
            <w:r w:rsidRPr="0080267B">
              <w:t>pavimentado</w:t>
            </w:r>
          </w:p>
          <w:p w14:paraId="11541137" w14:textId="77777777" w:rsidR="00B1558E" w:rsidRPr="0080267B" w:rsidRDefault="00B1558E" w:rsidP="00285E1E">
            <w:pPr>
              <w:pStyle w:val="TableParagraph"/>
              <w:spacing w:before="2"/>
              <w:jc w:val="center"/>
              <w:rPr>
                <w:b/>
              </w:rPr>
            </w:pPr>
          </w:p>
          <w:p w14:paraId="61251829" w14:textId="77777777" w:rsidR="00B1558E" w:rsidRPr="0080267B" w:rsidRDefault="00B1558E" w:rsidP="00285E1E">
            <w:pPr>
              <w:pStyle w:val="TableParagraph"/>
              <w:spacing w:line="237" w:lineRule="auto"/>
              <w:ind w:left="181" w:right="168"/>
              <w:jc w:val="center"/>
            </w:pPr>
            <w:r w:rsidRPr="0080267B">
              <w:t>17 %</w:t>
            </w:r>
            <w:r w:rsidRPr="0080267B">
              <w:rPr>
                <w:spacing w:val="2"/>
              </w:rPr>
              <w:t xml:space="preserve"> </w:t>
            </w:r>
            <w:r w:rsidRPr="0080267B">
              <w:t>não</w:t>
            </w:r>
            <w:r w:rsidRPr="0080267B">
              <w:rPr>
                <w:spacing w:val="1"/>
              </w:rPr>
              <w:t xml:space="preserve"> </w:t>
            </w:r>
            <w:r w:rsidRPr="0080267B">
              <w:rPr>
                <w:spacing w:val="-1"/>
              </w:rPr>
              <w:t>pavimentado</w:t>
            </w:r>
          </w:p>
        </w:tc>
        <w:tc>
          <w:tcPr>
            <w:tcW w:w="1344" w:type="dxa"/>
            <w:shd w:val="clear" w:color="auto" w:fill="auto"/>
            <w:vAlign w:val="center"/>
          </w:tcPr>
          <w:p w14:paraId="671CCB09" w14:textId="77777777" w:rsidR="00B1558E" w:rsidRPr="0080267B" w:rsidRDefault="00B1558E" w:rsidP="00285E1E">
            <w:pPr>
              <w:pStyle w:val="TableParagraph"/>
              <w:jc w:val="center"/>
              <w:rPr>
                <w:b/>
              </w:rPr>
            </w:pPr>
          </w:p>
          <w:p w14:paraId="56A618EC" w14:textId="77777777" w:rsidR="00B1558E" w:rsidRPr="0080267B" w:rsidRDefault="00B1558E" w:rsidP="00285E1E">
            <w:pPr>
              <w:pStyle w:val="TableParagraph"/>
              <w:jc w:val="center"/>
              <w:rPr>
                <w:b/>
              </w:rPr>
            </w:pPr>
          </w:p>
          <w:p w14:paraId="3D16EADA" w14:textId="77777777" w:rsidR="00B1558E" w:rsidRPr="0080267B" w:rsidRDefault="00B1558E" w:rsidP="00285E1E">
            <w:pPr>
              <w:pStyle w:val="TableParagraph"/>
              <w:jc w:val="center"/>
              <w:rPr>
                <w:b/>
              </w:rPr>
            </w:pPr>
          </w:p>
          <w:p w14:paraId="333C9439" w14:textId="77777777" w:rsidR="00B1558E" w:rsidRDefault="00B1558E" w:rsidP="00285E1E">
            <w:pPr>
              <w:pStyle w:val="TableParagraph"/>
              <w:jc w:val="center"/>
              <w:rPr>
                <w:b/>
              </w:rPr>
            </w:pPr>
          </w:p>
          <w:p w14:paraId="360F1F2E" w14:textId="77777777" w:rsidR="00B1558E" w:rsidRPr="0080267B" w:rsidRDefault="00B1558E" w:rsidP="00285E1E">
            <w:pPr>
              <w:pStyle w:val="TableParagraph"/>
              <w:jc w:val="center"/>
              <w:rPr>
                <w:b/>
              </w:rPr>
            </w:pPr>
          </w:p>
          <w:p w14:paraId="7D2C04B2" w14:textId="77777777" w:rsidR="00B1558E" w:rsidRPr="0080267B" w:rsidRDefault="00B1558E" w:rsidP="00285E1E">
            <w:pPr>
              <w:pStyle w:val="TableParagraph"/>
              <w:spacing w:before="2"/>
              <w:jc w:val="center"/>
              <w:rPr>
                <w:b/>
              </w:rPr>
            </w:pPr>
          </w:p>
          <w:p w14:paraId="1CBD0A77" w14:textId="77777777" w:rsidR="00B1558E" w:rsidRPr="0080267B" w:rsidRDefault="00B1558E" w:rsidP="00285E1E">
            <w:pPr>
              <w:pStyle w:val="TableParagraph"/>
              <w:ind w:left="356"/>
              <w:jc w:val="center"/>
              <w:rPr>
                <w:spacing w:val="1"/>
              </w:rPr>
            </w:pPr>
          </w:p>
          <w:p w14:paraId="1B473CFE" w14:textId="77777777" w:rsidR="00B1558E" w:rsidRPr="0080267B" w:rsidRDefault="00B1558E" w:rsidP="00285E1E">
            <w:pPr>
              <w:pStyle w:val="TableParagraph"/>
              <w:ind w:left="356"/>
              <w:jc w:val="center"/>
            </w:pPr>
            <w:r>
              <w:rPr>
                <w:spacing w:val="1"/>
              </w:rPr>
              <w:t xml:space="preserve">80 </w:t>
            </w:r>
            <w:r w:rsidRPr="0080267B">
              <w:rPr>
                <w:spacing w:val="1"/>
              </w:rPr>
              <w:t>km</w:t>
            </w:r>
          </w:p>
        </w:tc>
        <w:tc>
          <w:tcPr>
            <w:tcW w:w="1277" w:type="dxa"/>
            <w:shd w:val="clear" w:color="auto" w:fill="auto"/>
            <w:vAlign w:val="center"/>
          </w:tcPr>
          <w:p w14:paraId="16FB93E0" w14:textId="77777777" w:rsidR="00B1558E" w:rsidRPr="0080267B" w:rsidRDefault="00B1558E" w:rsidP="00285E1E">
            <w:pPr>
              <w:pStyle w:val="TableParagraph"/>
              <w:jc w:val="center"/>
              <w:rPr>
                <w:b/>
              </w:rPr>
            </w:pPr>
          </w:p>
          <w:p w14:paraId="4C64A34F" w14:textId="77777777" w:rsidR="00B1558E" w:rsidRPr="0080267B" w:rsidRDefault="00B1558E" w:rsidP="00285E1E">
            <w:pPr>
              <w:pStyle w:val="TableParagraph"/>
              <w:jc w:val="center"/>
              <w:rPr>
                <w:b/>
              </w:rPr>
            </w:pPr>
          </w:p>
          <w:p w14:paraId="4BD9EA9C" w14:textId="77777777" w:rsidR="00B1558E" w:rsidRPr="0080267B" w:rsidRDefault="00B1558E" w:rsidP="00285E1E">
            <w:pPr>
              <w:pStyle w:val="TableParagraph"/>
              <w:jc w:val="center"/>
              <w:rPr>
                <w:b/>
              </w:rPr>
            </w:pPr>
          </w:p>
          <w:p w14:paraId="020A4582" w14:textId="77777777" w:rsidR="00B1558E" w:rsidRPr="0080267B" w:rsidRDefault="00B1558E" w:rsidP="00285E1E">
            <w:pPr>
              <w:pStyle w:val="TableParagraph"/>
              <w:jc w:val="center"/>
              <w:rPr>
                <w:b/>
              </w:rPr>
            </w:pPr>
          </w:p>
          <w:p w14:paraId="5F192FBE" w14:textId="77777777" w:rsidR="00B1558E" w:rsidRPr="0080267B" w:rsidRDefault="00B1558E" w:rsidP="00285E1E">
            <w:pPr>
              <w:pStyle w:val="TableParagraph"/>
              <w:spacing w:before="178"/>
              <w:ind w:left="231" w:right="155" w:hanging="39"/>
              <w:jc w:val="center"/>
            </w:pPr>
          </w:p>
          <w:p w14:paraId="6449699C" w14:textId="77777777" w:rsidR="00B1558E" w:rsidRPr="0080267B" w:rsidRDefault="00B1558E" w:rsidP="00285E1E">
            <w:pPr>
              <w:pStyle w:val="TableParagraph"/>
              <w:spacing w:before="178"/>
              <w:ind w:left="231" w:right="155" w:hanging="39"/>
              <w:jc w:val="center"/>
            </w:pPr>
            <w:r w:rsidRPr="0080267B">
              <w:t>Média de</w:t>
            </w:r>
            <w:r w:rsidRPr="0080267B">
              <w:rPr>
                <w:spacing w:val="-57"/>
              </w:rPr>
              <w:t xml:space="preserve"> </w:t>
            </w:r>
            <w:r w:rsidRPr="0080267B">
              <w:t>08</w:t>
            </w:r>
            <w:r w:rsidRPr="0080267B">
              <w:rPr>
                <w:spacing w:val="1"/>
              </w:rPr>
              <w:t xml:space="preserve"> </w:t>
            </w:r>
            <w:r w:rsidRPr="0080267B">
              <w:t>horas</w:t>
            </w:r>
          </w:p>
        </w:tc>
      </w:tr>
    </w:tbl>
    <w:p w14:paraId="21BFD73A" w14:textId="071B50B9" w:rsidR="00B1558E" w:rsidRPr="00285E1E" w:rsidRDefault="00B1558E" w:rsidP="00285E1E">
      <w:pPr>
        <w:spacing w:before="120" w:after="120"/>
        <w:jc w:val="both"/>
        <w:rPr>
          <w:color w:val="FF0000"/>
          <w:sz w:val="24"/>
          <w:szCs w:val="24"/>
        </w:rPr>
      </w:pPr>
      <w:r w:rsidRPr="00285E1E">
        <w:rPr>
          <w:sz w:val="24"/>
          <w:szCs w:val="24"/>
        </w:rPr>
        <w:lastRenderedPageBreak/>
        <w:t>9.2.</w:t>
      </w:r>
      <w:r w:rsidR="001628F8">
        <w:rPr>
          <w:sz w:val="24"/>
          <w:szCs w:val="24"/>
        </w:rPr>
        <w:t>4</w:t>
      </w:r>
      <w:r w:rsidRPr="00285E1E">
        <w:rPr>
          <w:sz w:val="24"/>
          <w:szCs w:val="24"/>
        </w:rPr>
        <w:t xml:space="preserve"> – Cada veículo deverá ser dotado de mão de obra, composta de 01 (um) motorista e, no mínimo, de 03 (três) coletores, com exceção do veículo da coleta seletiva que deverá ter 01 (um) motorista e, no mínimo, 02 (dois) coletores.</w:t>
      </w:r>
      <w:r w:rsidRPr="00285E1E">
        <w:rPr>
          <w:color w:val="FF0000"/>
          <w:sz w:val="24"/>
          <w:szCs w:val="24"/>
        </w:rPr>
        <w:t xml:space="preserve">  </w:t>
      </w:r>
    </w:p>
    <w:p w14:paraId="57B087A3" w14:textId="67715678" w:rsidR="00B1558E" w:rsidRPr="00285E1E" w:rsidRDefault="00B1558E" w:rsidP="00285E1E">
      <w:pPr>
        <w:spacing w:before="120" w:after="120"/>
        <w:jc w:val="both"/>
        <w:rPr>
          <w:sz w:val="24"/>
          <w:szCs w:val="24"/>
        </w:rPr>
      </w:pPr>
      <w:r w:rsidRPr="00285E1E">
        <w:rPr>
          <w:sz w:val="24"/>
          <w:szCs w:val="24"/>
        </w:rPr>
        <w:t>9.2.</w:t>
      </w:r>
      <w:r w:rsidR="001628F8">
        <w:rPr>
          <w:sz w:val="24"/>
          <w:szCs w:val="24"/>
        </w:rPr>
        <w:t>4</w:t>
      </w:r>
      <w:r w:rsidRPr="00285E1E">
        <w:rPr>
          <w:sz w:val="24"/>
          <w:szCs w:val="24"/>
        </w:rPr>
        <w:t xml:space="preserve">.1. – Os coletores são responsáveis pela coleta dos resíduos sólidos nos recipientes que podem ser: latas, tambores, contêineres, lixeiras comunitárias/compartilhadas ou outros recipientes e pelo despejo nos respectivos caminhões. Os coletores deverão apanhar e transportar os recipientes com precaução e esvaziá-los completamente, com os cuidados necessários para não os danificar e evitar a queda de resíduos nas vias públicas, depois de esvaziados os recipientes, deverão ser realocados no mesmo local, de maneira correta pela equipe de coleta. </w:t>
      </w:r>
    </w:p>
    <w:p w14:paraId="2A506191" w14:textId="1963443D" w:rsidR="00B1558E" w:rsidRPr="00285E1E" w:rsidRDefault="00B1558E" w:rsidP="00285E1E">
      <w:pPr>
        <w:spacing w:before="120" w:after="120"/>
        <w:jc w:val="both"/>
        <w:rPr>
          <w:sz w:val="24"/>
          <w:szCs w:val="24"/>
        </w:rPr>
      </w:pPr>
      <w:r w:rsidRPr="00285E1E">
        <w:rPr>
          <w:sz w:val="24"/>
          <w:szCs w:val="24"/>
        </w:rPr>
        <w:t>9.2.</w:t>
      </w:r>
      <w:r w:rsidR="001628F8">
        <w:rPr>
          <w:sz w:val="24"/>
          <w:szCs w:val="24"/>
        </w:rPr>
        <w:t>4</w:t>
      </w:r>
      <w:r w:rsidRPr="00285E1E">
        <w:rPr>
          <w:sz w:val="24"/>
          <w:szCs w:val="24"/>
        </w:rPr>
        <w:t>.2 - Todas as operações deverão ser executadas sem ruídos, algazarras e sem danificar os recipientes.</w:t>
      </w:r>
    </w:p>
    <w:p w14:paraId="68BBB9FC" w14:textId="249B8F76" w:rsidR="00B1558E" w:rsidRPr="00285E1E" w:rsidRDefault="00B1558E" w:rsidP="00285E1E">
      <w:pPr>
        <w:spacing w:before="120" w:after="120"/>
        <w:jc w:val="both"/>
        <w:rPr>
          <w:sz w:val="24"/>
          <w:szCs w:val="24"/>
        </w:rPr>
      </w:pPr>
      <w:r w:rsidRPr="00285E1E">
        <w:rPr>
          <w:sz w:val="24"/>
          <w:szCs w:val="24"/>
        </w:rPr>
        <w:t>9.2.</w:t>
      </w:r>
      <w:r w:rsidR="001628F8">
        <w:rPr>
          <w:sz w:val="24"/>
          <w:szCs w:val="24"/>
        </w:rPr>
        <w:t>5</w:t>
      </w:r>
      <w:r w:rsidRPr="00285E1E">
        <w:rPr>
          <w:sz w:val="24"/>
          <w:szCs w:val="24"/>
        </w:rPr>
        <w:t xml:space="preserve"> – Os veículos utilizados pela empresa deverão ser adesivados com a seguinte frase: “A SERVIÇO DA PREFEITURA MUNICIPAL DE BOM JARDIM” e com adesivos da empresa contratada, apresentando sempre bom aspecto de uso;</w:t>
      </w:r>
    </w:p>
    <w:p w14:paraId="04DAEF3D" w14:textId="40C772BC" w:rsidR="00B1558E" w:rsidRPr="00285E1E" w:rsidRDefault="00B1558E" w:rsidP="00285E1E">
      <w:pPr>
        <w:spacing w:before="120" w:after="120"/>
        <w:jc w:val="both"/>
        <w:rPr>
          <w:sz w:val="24"/>
          <w:szCs w:val="24"/>
        </w:rPr>
      </w:pPr>
      <w:r w:rsidRPr="00285E1E">
        <w:rPr>
          <w:sz w:val="24"/>
          <w:szCs w:val="24"/>
        </w:rPr>
        <w:t>9.2.</w:t>
      </w:r>
      <w:r w:rsidR="001628F8">
        <w:rPr>
          <w:sz w:val="24"/>
          <w:szCs w:val="24"/>
        </w:rPr>
        <w:t>5</w:t>
      </w:r>
      <w:r w:rsidRPr="00285E1E">
        <w:rPr>
          <w:sz w:val="24"/>
          <w:szCs w:val="24"/>
        </w:rPr>
        <w:t>.1 - Todos os veículos deverão:</w:t>
      </w:r>
    </w:p>
    <w:p w14:paraId="5E189FD8" w14:textId="77777777" w:rsidR="00B1558E" w:rsidRPr="00285E1E" w:rsidRDefault="00B1558E" w:rsidP="00285E1E">
      <w:pPr>
        <w:spacing w:before="120" w:after="120"/>
        <w:jc w:val="both"/>
        <w:rPr>
          <w:sz w:val="24"/>
          <w:szCs w:val="24"/>
        </w:rPr>
      </w:pPr>
      <w:r w:rsidRPr="00285E1E">
        <w:rPr>
          <w:sz w:val="24"/>
          <w:szCs w:val="24"/>
        </w:rPr>
        <w:t>a) Possuir sinalização sonora para marcha à ré;</w:t>
      </w:r>
    </w:p>
    <w:p w14:paraId="71B91382" w14:textId="77777777" w:rsidR="00B1558E" w:rsidRPr="00285E1E" w:rsidRDefault="00B1558E" w:rsidP="00285E1E">
      <w:pPr>
        <w:spacing w:before="120" w:after="120"/>
        <w:jc w:val="both"/>
        <w:rPr>
          <w:sz w:val="24"/>
          <w:szCs w:val="24"/>
        </w:rPr>
      </w:pPr>
      <w:r w:rsidRPr="00285E1E">
        <w:rPr>
          <w:sz w:val="24"/>
          <w:szCs w:val="24"/>
        </w:rPr>
        <w:t xml:space="preserve">b) Possuir sistema de rastreamento via GPS online ou outro equipamento/tecnologia que permita identificar, em tempo real, os percursos dos roteiros percorridos pelos caminhões de coleta, equipados com software especifico para esta finalidade, em ambos os caminhões; </w:t>
      </w:r>
    </w:p>
    <w:p w14:paraId="642E4D99" w14:textId="77777777" w:rsidR="00B1558E" w:rsidRPr="00285E1E" w:rsidRDefault="00B1558E" w:rsidP="00285E1E">
      <w:pPr>
        <w:spacing w:before="120" w:after="120"/>
        <w:jc w:val="both"/>
        <w:rPr>
          <w:sz w:val="24"/>
          <w:szCs w:val="24"/>
        </w:rPr>
      </w:pPr>
      <w:r w:rsidRPr="00285E1E">
        <w:rPr>
          <w:sz w:val="24"/>
          <w:szCs w:val="24"/>
        </w:rPr>
        <w:t>c) Estar com o velocímetro e hodômetro em perfeito estado de funcionamento;</w:t>
      </w:r>
    </w:p>
    <w:p w14:paraId="5F63CBA9" w14:textId="77777777" w:rsidR="00B1558E" w:rsidRPr="00285E1E" w:rsidRDefault="00B1558E" w:rsidP="00285E1E">
      <w:pPr>
        <w:spacing w:before="120" w:after="120"/>
        <w:jc w:val="both"/>
        <w:rPr>
          <w:sz w:val="24"/>
          <w:szCs w:val="24"/>
        </w:rPr>
      </w:pPr>
      <w:r w:rsidRPr="00285E1E">
        <w:rPr>
          <w:sz w:val="24"/>
          <w:szCs w:val="24"/>
        </w:rPr>
        <w:t>d) Possuir seguro contra terceiros, com cobertura para danos morais, pessoais e materiais;</w:t>
      </w:r>
    </w:p>
    <w:p w14:paraId="1288ED83" w14:textId="77777777" w:rsidR="00B1558E" w:rsidRPr="00285E1E" w:rsidRDefault="00B1558E" w:rsidP="00285E1E">
      <w:pPr>
        <w:spacing w:before="120" w:after="120"/>
        <w:jc w:val="both"/>
        <w:rPr>
          <w:sz w:val="24"/>
          <w:szCs w:val="24"/>
        </w:rPr>
      </w:pPr>
      <w:r w:rsidRPr="00285E1E">
        <w:rPr>
          <w:sz w:val="24"/>
          <w:szCs w:val="24"/>
        </w:rPr>
        <w:t>e) Os veículos de coleta devem estar equipados com plataforma para apoio dos coletores, vassouras, pás, sacos plásticos e cones para sinalização, que constituem equipamentos obrigatórios, para que os resíduos porventura derramados durante a coleta sejam varridos e recolhidos, além de sistema de captação de chorume entre o compartimento de carga e a tampa traseira, com capacidade suficiente para não haver o derramamento de líquidos nas vias públicas;</w:t>
      </w:r>
    </w:p>
    <w:p w14:paraId="2A0C6946" w14:textId="77777777" w:rsidR="00B1558E" w:rsidRPr="00285E1E" w:rsidRDefault="00B1558E" w:rsidP="00285E1E">
      <w:pPr>
        <w:spacing w:before="120" w:after="120"/>
        <w:jc w:val="both"/>
        <w:rPr>
          <w:sz w:val="24"/>
          <w:szCs w:val="24"/>
        </w:rPr>
      </w:pPr>
      <w:r w:rsidRPr="00285E1E">
        <w:rPr>
          <w:sz w:val="24"/>
          <w:szCs w:val="24"/>
        </w:rPr>
        <w:t>f) Estar com as revisões obrigatórias em dia;</w:t>
      </w:r>
    </w:p>
    <w:p w14:paraId="392F5C20" w14:textId="77777777" w:rsidR="00B1558E" w:rsidRPr="00285E1E" w:rsidRDefault="00B1558E" w:rsidP="00285E1E">
      <w:pPr>
        <w:spacing w:before="120" w:after="120"/>
        <w:jc w:val="both"/>
        <w:rPr>
          <w:sz w:val="24"/>
          <w:szCs w:val="24"/>
        </w:rPr>
      </w:pPr>
      <w:r w:rsidRPr="00285E1E">
        <w:rPr>
          <w:sz w:val="24"/>
          <w:szCs w:val="24"/>
        </w:rPr>
        <w:t>g) Estar em perfeito estado de conservação, sem vazamentos na prensa compactadora, mangueiras hidráulicas, de arrefecimento, combustível ou lubrificantes, bem como quaisquer outros defeitos que possam comprometer a qualidade da prestação do serviço.</w:t>
      </w:r>
    </w:p>
    <w:p w14:paraId="68EE0C38" w14:textId="77777777" w:rsidR="00B1558E" w:rsidRPr="00285E1E" w:rsidRDefault="00B1558E" w:rsidP="00285E1E">
      <w:pPr>
        <w:spacing w:before="120" w:after="120"/>
        <w:jc w:val="both"/>
        <w:rPr>
          <w:sz w:val="24"/>
          <w:szCs w:val="24"/>
        </w:rPr>
      </w:pPr>
      <w:r w:rsidRPr="00285E1E">
        <w:rPr>
          <w:sz w:val="24"/>
          <w:szCs w:val="24"/>
        </w:rPr>
        <w:lastRenderedPageBreak/>
        <w:t>h) Obter sistema de elevação para o contentor de resíduos.</w:t>
      </w:r>
    </w:p>
    <w:p w14:paraId="2F2D29F6" w14:textId="77777777" w:rsidR="00B1558E" w:rsidRPr="00285E1E" w:rsidRDefault="00B1558E" w:rsidP="00285E1E">
      <w:pPr>
        <w:spacing w:before="120" w:after="120"/>
        <w:jc w:val="both"/>
        <w:rPr>
          <w:color w:val="FF0066"/>
          <w:sz w:val="24"/>
          <w:szCs w:val="24"/>
        </w:rPr>
      </w:pPr>
      <w:r w:rsidRPr="00285E1E">
        <w:rPr>
          <w:sz w:val="24"/>
          <w:szCs w:val="24"/>
        </w:rPr>
        <w:t xml:space="preserve">9.2.6 – A equipe de coleta - </w:t>
      </w:r>
      <w:r w:rsidRPr="00285E1E">
        <w:rPr>
          <w:sz w:val="24"/>
          <w:szCs w:val="24"/>
          <w:u w:val="single"/>
        </w:rPr>
        <w:t>motoristas</w:t>
      </w:r>
      <w:r w:rsidRPr="00285E1E">
        <w:rPr>
          <w:sz w:val="24"/>
          <w:szCs w:val="24"/>
        </w:rPr>
        <w:t xml:space="preserve"> deveram utilizar uniformes completos - calça de brim, camisa de brim, bota de couro e boné - e os </w:t>
      </w:r>
      <w:r w:rsidRPr="00285E1E">
        <w:rPr>
          <w:sz w:val="24"/>
          <w:szCs w:val="24"/>
          <w:u w:val="single"/>
        </w:rPr>
        <w:t>coletores</w:t>
      </w:r>
      <w:r w:rsidRPr="00285E1E">
        <w:rPr>
          <w:sz w:val="24"/>
          <w:szCs w:val="24"/>
        </w:rPr>
        <w:t xml:space="preserve"> deveram utilizar uniformes completos - calça de brim, camisa de brim, bota de couro, boné, protetor de ouvido, protetor solar, capa de chuva (no caso de chuvas) e luva de raspa, além de outro eventual equipamento de segurança adequado, tal como, colete refletivo e EPI´s devidamente certificados pelo Ministério do Trabalho e Emprego; </w:t>
      </w:r>
    </w:p>
    <w:p w14:paraId="72AF9CBA" w14:textId="77777777" w:rsidR="00B1558E" w:rsidRPr="00285E1E" w:rsidRDefault="00B1558E" w:rsidP="00285E1E">
      <w:pPr>
        <w:spacing w:before="120" w:after="120"/>
        <w:jc w:val="both"/>
        <w:rPr>
          <w:sz w:val="24"/>
          <w:szCs w:val="24"/>
        </w:rPr>
      </w:pPr>
      <w:r w:rsidRPr="00285E1E">
        <w:rPr>
          <w:sz w:val="24"/>
          <w:szCs w:val="24"/>
        </w:rPr>
        <w:t>9.2.6.1 – Caso a condição de serviço exija, deverão ser adotadas todas as medidas de segurança necessárias para o desempenho da atividade;</w:t>
      </w:r>
    </w:p>
    <w:p w14:paraId="561C8E05" w14:textId="77777777" w:rsidR="00B1558E" w:rsidRPr="00285E1E" w:rsidRDefault="00B1558E" w:rsidP="00285E1E">
      <w:pPr>
        <w:spacing w:before="120" w:after="120"/>
        <w:jc w:val="both"/>
        <w:rPr>
          <w:sz w:val="24"/>
          <w:szCs w:val="24"/>
        </w:rPr>
      </w:pPr>
      <w:r w:rsidRPr="00285E1E">
        <w:rPr>
          <w:sz w:val="24"/>
          <w:szCs w:val="24"/>
        </w:rPr>
        <w:t xml:space="preserve">9.2.7 – O recolhimento do lixo se dará em todas as vias e logradouros do Município de Bom Jardim, incluindo áreas urbanas e rurais, conforme planilha apresentada no Termo de Referência, anexo A. </w:t>
      </w:r>
    </w:p>
    <w:p w14:paraId="208138CD" w14:textId="77777777" w:rsidR="00B1558E" w:rsidRPr="00285E1E" w:rsidRDefault="00B1558E" w:rsidP="00285E1E">
      <w:pPr>
        <w:spacing w:before="120" w:after="120"/>
        <w:jc w:val="both"/>
        <w:rPr>
          <w:sz w:val="24"/>
          <w:szCs w:val="24"/>
        </w:rPr>
      </w:pPr>
      <w:r w:rsidRPr="00285E1E">
        <w:rPr>
          <w:sz w:val="24"/>
          <w:szCs w:val="24"/>
        </w:rPr>
        <w:t>9.2.8 – A coleta de resíduos deverá ser executada, porta a porta, em pontos de coleta específicos e em recipientes que podem ser: latas, tambores, contêineres, lixeiras comunitárias/compartilhadas ou outros recipientes, em todas as vias públicas e abertas à circulação de veículos, ou que venham a serem abertas durante a vigência do contrato, independentemente de solicitação da Prefeitura, desde que acessíveis a veículos de coleta.</w:t>
      </w:r>
    </w:p>
    <w:p w14:paraId="186CC1EE" w14:textId="77777777" w:rsidR="00B1558E" w:rsidRPr="00285E1E" w:rsidRDefault="00B1558E" w:rsidP="00285E1E">
      <w:pPr>
        <w:spacing w:before="120" w:after="120"/>
        <w:jc w:val="both"/>
        <w:rPr>
          <w:sz w:val="24"/>
          <w:szCs w:val="24"/>
        </w:rPr>
      </w:pPr>
      <w:r w:rsidRPr="00285E1E">
        <w:rPr>
          <w:sz w:val="24"/>
          <w:szCs w:val="24"/>
        </w:rPr>
        <w:t xml:space="preserve">9.2.8.1 – </w:t>
      </w:r>
      <w:r w:rsidRPr="00285E1E">
        <w:rPr>
          <w:sz w:val="24"/>
          <w:szCs w:val="24"/>
          <w:u w:val="single"/>
        </w:rPr>
        <w:t>Caso a via não permita o acesso ao veículo coletor, a remoção dos resíduos deverá ser efetuada manualmente pela equipe de coleta e/ou por carro de apoio tipo</w:t>
      </w:r>
      <w:r w:rsidRPr="00285E1E">
        <w:rPr>
          <w:sz w:val="24"/>
          <w:szCs w:val="24"/>
        </w:rPr>
        <w:t>: Veículo tipo pick-up</w:t>
      </w:r>
      <w:r w:rsidRPr="00285E1E">
        <w:rPr>
          <w:sz w:val="24"/>
          <w:szCs w:val="24"/>
        </w:rPr>
        <w:softHyphen/>
        <w:t xml:space="preserve"> com no máximo 10 (dez) anos de uso; </w:t>
      </w:r>
    </w:p>
    <w:p w14:paraId="1F587671" w14:textId="77777777" w:rsidR="00B1558E" w:rsidRPr="00285E1E" w:rsidRDefault="00B1558E" w:rsidP="00285E1E">
      <w:pPr>
        <w:spacing w:before="120" w:after="120"/>
        <w:jc w:val="both"/>
        <w:rPr>
          <w:color w:val="FF0066"/>
          <w:sz w:val="24"/>
          <w:szCs w:val="24"/>
        </w:rPr>
      </w:pPr>
      <w:r w:rsidRPr="00285E1E">
        <w:rPr>
          <w:sz w:val="24"/>
          <w:szCs w:val="24"/>
        </w:rPr>
        <w:t xml:space="preserve"> 9.2.8.2 - São resíduos sólidos com características domiciliares aqueles oriundos das unidades familiares, resíduos urbanos, dos mercados e feiras livres, das repartições públicas e dos serviços de varrição gerados na sede e logradouros do município;</w:t>
      </w:r>
    </w:p>
    <w:p w14:paraId="1FC4A29F" w14:textId="77777777" w:rsidR="00B1558E" w:rsidRPr="00285E1E" w:rsidRDefault="00B1558E" w:rsidP="00285E1E">
      <w:pPr>
        <w:spacing w:before="120" w:after="120"/>
        <w:jc w:val="both"/>
        <w:rPr>
          <w:sz w:val="24"/>
          <w:szCs w:val="24"/>
        </w:rPr>
      </w:pPr>
      <w:r w:rsidRPr="00285E1E">
        <w:rPr>
          <w:sz w:val="24"/>
          <w:szCs w:val="24"/>
        </w:rPr>
        <w:t xml:space="preserve"> 9.2.8.3 – Os seguintes tipos de resíduos deverão ser coletados por este serviço:</w:t>
      </w:r>
    </w:p>
    <w:p w14:paraId="559F71DF" w14:textId="77777777" w:rsidR="00B1558E" w:rsidRPr="00285E1E" w:rsidRDefault="00B1558E" w:rsidP="00285E1E">
      <w:pPr>
        <w:spacing w:before="120" w:after="120"/>
        <w:jc w:val="both"/>
        <w:rPr>
          <w:sz w:val="24"/>
          <w:szCs w:val="24"/>
        </w:rPr>
      </w:pPr>
      <w:r w:rsidRPr="00285E1E">
        <w:rPr>
          <w:sz w:val="24"/>
          <w:szCs w:val="24"/>
        </w:rPr>
        <w:t xml:space="preserve"> </w:t>
      </w:r>
      <w:r w:rsidRPr="00285E1E">
        <w:rPr>
          <w:sz w:val="24"/>
          <w:szCs w:val="24"/>
        </w:rPr>
        <w:tab/>
      </w:r>
      <w:r w:rsidRPr="00285E1E">
        <w:rPr>
          <w:b/>
          <w:sz w:val="24"/>
          <w:szCs w:val="24"/>
        </w:rPr>
        <w:t xml:space="preserve">A </w:t>
      </w:r>
      <w:r w:rsidRPr="00285E1E">
        <w:rPr>
          <w:sz w:val="24"/>
          <w:szCs w:val="24"/>
        </w:rPr>
        <w:t>– resíduos com características domiciliares, comerciais e feiras livres;</w:t>
      </w:r>
    </w:p>
    <w:p w14:paraId="60E0561F" w14:textId="77777777" w:rsidR="00B1558E" w:rsidRPr="00285E1E" w:rsidRDefault="00B1558E" w:rsidP="00285E1E">
      <w:pPr>
        <w:spacing w:before="120" w:after="120"/>
        <w:jc w:val="both"/>
        <w:rPr>
          <w:sz w:val="24"/>
          <w:szCs w:val="24"/>
        </w:rPr>
      </w:pPr>
      <w:r w:rsidRPr="00285E1E">
        <w:rPr>
          <w:sz w:val="24"/>
          <w:szCs w:val="24"/>
        </w:rPr>
        <w:t xml:space="preserve"> </w:t>
      </w:r>
      <w:r w:rsidRPr="00285E1E">
        <w:rPr>
          <w:sz w:val="24"/>
          <w:szCs w:val="24"/>
        </w:rPr>
        <w:tab/>
      </w:r>
      <w:r w:rsidRPr="00285E1E">
        <w:rPr>
          <w:b/>
          <w:sz w:val="24"/>
          <w:szCs w:val="24"/>
        </w:rPr>
        <w:t>B</w:t>
      </w:r>
      <w:r w:rsidRPr="00285E1E">
        <w:rPr>
          <w:sz w:val="24"/>
          <w:szCs w:val="24"/>
        </w:rPr>
        <w:t xml:space="preserve"> – resíduos de varredura domiciliar e vias públicas;</w:t>
      </w:r>
    </w:p>
    <w:p w14:paraId="1954C280" w14:textId="77777777" w:rsidR="00B1558E" w:rsidRPr="00285E1E" w:rsidRDefault="00B1558E" w:rsidP="00285E1E">
      <w:pPr>
        <w:spacing w:before="120" w:after="120"/>
        <w:jc w:val="both"/>
        <w:rPr>
          <w:sz w:val="24"/>
          <w:szCs w:val="24"/>
        </w:rPr>
      </w:pPr>
      <w:r w:rsidRPr="00285E1E">
        <w:rPr>
          <w:sz w:val="24"/>
          <w:szCs w:val="24"/>
        </w:rPr>
        <w:t xml:space="preserve"> </w:t>
      </w:r>
      <w:r w:rsidRPr="00285E1E">
        <w:rPr>
          <w:sz w:val="24"/>
          <w:szCs w:val="24"/>
        </w:rPr>
        <w:tab/>
      </w:r>
      <w:r w:rsidRPr="00285E1E">
        <w:rPr>
          <w:b/>
          <w:sz w:val="24"/>
          <w:szCs w:val="24"/>
        </w:rPr>
        <w:t>C</w:t>
      </w:r>
      <w:r w:rsidRPr="00285E1E">
        <w:rPr>
          <w:sz w:val="24"/>
          <w:szCs w:val="24"/>
        </w:rPr>
        <w:t xml:space="preserve"> – resíduos originários de estabelecimentos públicos, institucionais e de prestação de serviços, desde que devidamente acondicionados em embalagens descartáveis de até 100 (cem) litros;</w:t>
      </w:r>
    </w:p>
    <w:p w14:paraId="63B656CE" w14:textId="77777777" w:rsidR="00B1558E" w:rsidRPr="00285E1E" w:rsidRDefault="00B1558E" w:rsidP="00285E1E">
      <w:pPr>
        <w:spacing w:before="120" w:after="120"/>
        <w:jc w:val="both"/>
        <w:rPr>
          <w:sz w:val="24"/>
          <w:szCs w:val="24"/>
        </w:rPr>
      </w:pPr>
      <w:r w:rsidRPr="00285E1E">
        <w:rPr>
          <w:sz w:val="24"/>
          <w:szCs w:val="24"/>
        </w:rPr>
        <w:t xml:space="preserve"> </w:t>
      </w:r>
      <w:r w:rsidRPr="00285E1E">
        <w:rPr>
          <w:sz w:val="24"/>
          <w:szCs w:val="24"/>
        </w:rPr>
        <w:tab/>
      </w:r>
      <w:r w:rsidRPr="00285E1E">
        <w:rPr>
          <w:b/>
          <w:sz w:val="24"/>
          <w:szCs w:val="24"/>
        </w:rPr>
        <w:t>D</w:t>
      </w:r>
      <w:r w:rsidRPr="00285E1E">
        <w:rPr>
          <w:sz w:val="24"/>
          <w:szCs w:val="24"/>
        </w:rPr>
        <w:t xml:space="preserve"> – restos de móveis, de colchões, de utensílios, de mudanças e outros similares, em pedaços que fiquem acondicionados adequadamente em recipientes descartáveis de até 100 (cem) litros;</w:t>
      </w:r>
    </w:p>
    <w:p w14:paraId="652D006A" w14:textId="77777777" w:rsidR="00B1558E" w:rsidRPr="00285E1E" w:rsidRDefault="00B1558E" w:rsidP="00285E1E">
      <w:pPr>
        <w:spacing w:before="120" w:after="120"/>
        <w:jc w:val="both"/>
        <w:rPr>
          <w:sz w:val="24"/>
          <w:szCs w:val="24"/>
        </w:rPr>
      </w:pPr>
      <w:r w:rsidRPr="00285E1E">
        <w:rPr>
          <w:sz w:val="24"/>
          <w:szCs w:val="24"/>
        </w:rPr>
        <w:t xml:space="preserve"> </w:t>
      </w:r>
      <w:r w:rsidRPr="00285E1E">
        <w:rPr>
          <w:sz w:val="24"/>
          <w:szCs w:val="24"/>
        </w:rPr>
        <w:tab/>
      </w:r>
      <w:r w:rsidRPr="00285E1E">
        <w:rPr>
          <w:b/>
          <w:sz w:val="24"/>
          <w:szCs w:val="24"/>
        </w:rPr>
        <w:t>E</w:t>
      </w:r>
      <w:r w:rsidRPr="00285E1E">
        <w:rPr>
          <w:sz w:val="24"/>
          <w:szCs w:val="24"/>
        </w:rPr>
        <w:t xml:space="preserve"> – resíduos de poda e corte de árvores, especialmente troncos, aparas, galhada e assemelhado;</w:t>
      </w:r>
    </w:p>
    <w:p w14:paraId="0A75CBB6" w14:textId="77777777" w:rsidR="00B1558E" w:rsidRPr="00285E1E" w:rsidRDefault="00B1558E" w:rsidP="00285E1E">
      <w:pPr>
        <w:spacing w:before="120" w:after="120"/>
        <w:jc w:val="both"/>
        <w:rPr>
          <w:sz w:val="24"/>
          <w:szCs w:val="24"/>
        </w:rPr>
      </w:pPr>
      <w:r w:rsidRPr="00285E1E">
        <w:rPr>
          <w:sz w:val="24"/>
          <w:szCs w:val="24"/>
        </w:rPr>
        <w:t>9.2.9 – A empresa se encarregará pela manutenção dos caminhões, combustível, motorista, ajudante e demais despesas decorrentes da prestação dos serviços;</w:t>
      </w:r>
    </w:p>
    <w:p w14:paraId="6414B97D" w14:textId="77777777" w:rsidR="00B1558E" w:rsidRPr="00285E1E" w:rsidRDefault="00B1558E" w:rsidP="00285E1E">
      <w:pPr>
        <w:spacing w:before="120" w:after="120"/>
        <w:jc w:val="both"/>
        <w:rPr>
          <w:sz w:val="24"/>
          <w:szCs w:val="24"/>
        </w:rPr>
      </w:pPr>
      <w:r w:rsidRPr="00285E1E">
        <w:rPr>
          <w:sz w:val="24"/>
          <w:szCs w:val="24"/>
        </w:rPr>
        <w:t>9.2.9.1 – A responsabilidade pela manutenção (admissão, remuneração, subordinação e dispensa) das equipes de coleta será da empresa contratada, que assumirá todas as obrigações trabalhistas, previdenciárias, tributárias e outras atinentes a tal procedimento, não se admitindo, em hipótese alguma, responsabilização do Município em relação à mesma.</w:t>
      </w:r>
    </w:p>
    <w:p w14:paraId="0A1CEF58" w14:textId="77777777" w:rsidR="00B1558E" w:rsidRPr="00285E1E" w:rsidRDefault="00B1558E" w:rsidP="00285E1E">
      <w:pPr>
        <w:spacing w:before="120" w:after="120"/>
        <w:jc w:val="both"/>
        <w:rPr>
          <w:sz w:val="24"/>
          <w:szCs w:val="24"/>
        </w:rPr>
      </w:pPr>
      <w:r w:rsidRPr="00285E1E">
        <w:rPr>
          <w:sz w:val="24"/>
          <w:szCs w:val="24"/>
        </w:rPr>
        <w:t>9.2.9.2 – Em caso de problemas com os veículos a contratada deverá realizar a imediata correção/conserto, em caso que o dano ou fato impeça o veiculo de executar as atividades, a contratada deverá promover a substituição do veículo ou equipamento, para dar continuidade à prestação do serviço no prazo de 24 horas sob pena de inexecução contratual;</w:t>
      </w:r>
    </w:p>
    <w:p w14:paraId="67A75900" w14:textId="77777777" w:rsidR="00B1558E" w:rsidRPr="00285E1E" w:rsidRDefault="00B1558E" w:rsidP="00285E1E">
      <w:pPr>
        <w:spacing w:before="120" w:after="120"/>
        <w:jc w:val="both"/>
        <w:rPr>
          <w:sz w:val="24"/>
          <w:szCs w:val="24"/>
        </w:rPr>
      </w:pPr>
      <w:r w:rsidRPr="00285E1E">
        <w:rPr>
          <w:b/>
          <w:sz w:val="24"/>
          <w:szCs w:val="24"/>
        </w:rPr>
        <w:t>9.2.10 –</w:t>
      </w:r>
      <w:r w:rsidRPr="00285E1E">
        <w:rPr>
          <w:sz w:val="24"/>
          <w:szCs w:val="24"/>
        </w:rPr>
        <w:t xml:space="preserve"> </w:t>
      </w:r>
      <w:r w:rsidRPr="00285E1E">
        <w:rPr>
          <w:b/>
          <w:sz w:val="24"/>
          <w:szCs w:val="24"/>
        </w:rPr>
        <w:t>Triagem de resíduos:</w:t>
      </w:r>
    </w:p>
    <w:p w14:paraId="1A0E4339" w14:textId="77777777" w:rsidR="00B1558E" w:rsidRPr="00285E1E" w:rsidRDefault="00B1558E" w:rsidP="00285E1E">
      <w:pPr>
        <w:spacing w:before="120" w:after="120"/>
        <w:jc w:val="both"/>
        <w:rPr>
          <w:sz w:val="24"/>
          <w:szCs w:val="24"/>
        </w:rPr>
      </w:pPr>
      <w:r w:rsidRPr="00285E1E">
        <w:rPr>
          <w:sz w:val="24"/>
          <w:szCs w:val="24"/>
        </w:rPr>
        <w:t xml:space="preserve">9.2.10.1 – Equipar, adequar, licenciar, administrar em perfeitas condições a usina de transferência </w:t>
      </w:r>
      <w:r w:rsidRPr="00285E1E">
        <w:rPr>
          <w:sz w:val="24"/>
          <w:szCs w:val="24"/>
        </w:rPr>
        <w:lastRenderedPageBreak/>
        <w:t>e triagem de resíduos sólidos urbanos. Serão necessários: Balança rodoviária eletrônica; Prensa hidráulicas; enfardadeiras verticais; Esteira motorizada para triagem; Caçamba estacionária rollon; Bombona plástica; Big Bags para reciclagem; retroescavadeira ou pá mecânica, e demais ferramentas e equipamentos de rotina. A empresa deve cumprir as intervenções e exigências do órgão ambiental licenciador – INEA.</w:t>
      </w:r>
    </w:p>
    <w:p w14:paraId="30359C9A" w14:textId="77777777" w:rsidR="00B1558E" w:rsidRPr="00285E1E" w:rsidRDefault="00B1558E" w:rsidP="00285E1E">
      <w:pPr>
        <w:spacing w:before="120" w:after="120"/>
        <w:jc w:val="both"/>
        <w:rPr>
          <w:sz w:val="24"/>
          <w:szCs w:val="24"/>
        </w:rPr>
      </w:pPr>
      <w:r w:rsidRPr="00285E1E">
        <w:rPr>
          <w:sz w:val="24"/>
          <w:szCs w:val="24"/>
        </w:rPr>
        <w:t>9.2.10.2 – A empresa se encarregará pela recepção e triagem dos resíduos sólidos coletados nos quatro distritos do município, que serão descarregados na usina de triagem.</w:t>
      </w:r>
    </w:p>
    <w:p w14:paraId="13C590F2" w14:textId="77777777" w:rsidR="00B1558E" w:rsidRPr="00285E1E" w:rsidRDefault="00B1558E" w:rsidP="00285E1E">
      <w:pPr>
        <w:spacing w:before="120" w:after="120"/>
        <w:jc w:val="both"/>
        <w:rPr>
          <w:sz w:val="24"/>
          <w:szCs w:val="24"/>
        </w:rPr>
      </w:pPr>
      <w:r w:rsidRPr="00285E1E">
        <w:rPr>
          <w:sz w:val="24"/>
          <w:szCs w:val="24"/>
        </w:rPr>
        <w:t>9.2.10.2.1 – Ao chegar à usina de triagem os veículos deverão ser pesados, os tickets de pesagem serão entregues no final do mês juntamente com a nota fiscal, estando sempre disponível a fiscalização.</w:t>
      </w:r>
    </w:p>
    <w:p w14:paraId="1D5654F4" w14:textId="77777777" w:rsidR="00B1558E" w:rsidRPr="00285E1E" w:rsidRDefault="00B1558E" w:rsidP="00285E1E">
      <w:pPr>
        <w:spacing w:before="120" w:after="120"/>
        <w:jc w:val="both"/>
        <w:rPr>
          <w:sz w:val="24"/>
          <w:szCs w:val="24"/>
        </w:rPr>
      </w:pPr>
      <w:r w:rsidRPr="00285E1E">
        <w:rPr>
          <w:sz w:val="24"/>
          <w:szCs w:val="24"/>
        </w:rPr>
        <w:t>9.2.10.3 – Os Resíduos sólidos urbanos, objeto da coleta pública, podem ser mais claramente exemplificados por rejeitos como:</w:t>
      </w:r>
    </w:p>
    <w:p w14:paraId="1405E198" w14:textId="77777777" w:rsidR="00B1558E" w:rsidRPr="00285E1E" w:rsidRDefault="00B1558E" w:rsidP="00285E1E">
      <w:pPr>
        <w:spacing w:before="120" w:after="120"/>
        <w:jc w:val="both"/>
        <w:rPr>
          <w:sz w:val="24"/>
          <w:szCs w:val="24"/>
        </w:rPr>
      </w:pPr>
      <w:r w:rsidRPr="00285E1E">
        <w:rPr>
          <w:sz w:val="24"/>
          <w:szCs w:val="24"/>
        </w:rPr>
        <w:t>- Matéria orgânica: Restos de comida, da sua preparação e limpeza, restos de poda;</w:t>
      </w:r>
    </w:p>
    <w:p w14:paraId="40AC4C9A" w14:textId="77777777" w:rsidR="00B1558E" w:rsidRPr="00285E1E" w:rsidRDefault="00B1558E" w:rsidP="00285E1E">
      <w:pPr>
        <w:spacing w:before="120" w:after="120"/>
        <w:jc w:val="both"/>
        <w:rPr>
          <w:sz w:val="24"/>
          <w:szCs w:val="24"/>
        </w:rPr>
      </w:pPr>
      <w:r w:rsidRPr="00285E1E">
        <w:rPr>
          <w:sz w:val="24"/>
          <w:szCs w:val="24"/>
        </w:rPr>
        <w:t>- Papel e papelão: Jornais, revistas, caixas e embalagens;</w:t>
      </w:r>
    </w:p>
    <w:p w14:paraId="2D037541" w14:textId="77777777" w:rsidR="00B1558E" w:rsidRPr="00285E1E" w:rsidRDefault="00B1558E" w:rsidP="00285E1E">
      <w:pPr>
        <w:spacing w:before="120" w:after="120"/>
        <w:jc w:val="both"/>
        <w:rPr>
          <w:sz w:val="24"/>
          <w:szCs w:val="24"/>
        </w:rPr>
      </w:pPr>
      <w:r w:rsidRPr="00285E1E">
        <w:rPr>
          <w:sz w:val="24"/>
          <w:szCs w:val="24"/>
        </w:rPr>
        <w:t>- Plásticos: Garrafas, garrafões, frascos, embalagens, boiões, filmes, sacolas, etc;</w:t>
      </w:r>
    </w:p>
    <w:p w14:paraId="78B61920" w14:textId="77777777" w:rsidR="00B1558E" w:rsidRPr="00285E1E" w:rsidRDefault="00B1558E" w:rsidP="00285E1E">
      <w:pPr>
        <w:spacing w:before="120" w:after="120"/>
        <w:jc w:val="both"/>
        <w:rPr>
          <w:sz w:val="24"/>
          <w:szCs w:val="24"/>
        </w:rPr>
      </w:pPr>
      <w:r w:rsidRPr="00285E1E">
        <w:rPr>
          <w:sz w:val="24"/>
          <w:szCs w:val="24"/>
        </w:rPr>
        <w:t>- Vidro: Garrafas, frascos, copos, quadros, etc;</w:t>
      </w:r>
    </w:p>
    <w:p w14:paraId="7CEECAA5" w14:textId="77777777" w:rsidR="00B1558E" w:rsidRPr="00285E1E" w:rsidRDefault="00B1558E" w:rsidP="00285E1E">
      <w:pPr>
        <w:spacing w:before="120" w:after="120"/>
        <w:jc w:val="both"/>
        <w:rPr>
          <w:sz w:val="24"/>
          <w:szCs w:val="24"/>
        </w:rPr>
      </w:pPr>
      <w:r w:rsidRPr="00285E1E">
        <w:rPr>
          <w:sz w:val="24"/>
          <w:szCs w:val="24"/>
        </w:rPr>
        <w:t>- Metais: ferrosos, alumínio, sprays, Latas.</w:t>
      </w:r>
    </w:p>
    <w:p w14:paraId="6FE11D0A" w14:textId="77777777" w:rsidR="00B1558E" w:rsidRPr="00285E1E" w:rsidRDefault="00B1558E" w:rsidP="00285E1E">
      <w:pPr>
        <w:spacing w:before="120" w:after="120"/>
        <w:jc w:val="both"/>
        <w:rPr>
          <w:sz w:val="24"/>
          <w:szCs w:val="24"/>
        </w:rPr>
      </w:pPr>
      <w:r w:rsidRPr="00285E1E">
        <w:rPr>
          <w:sz w:val="24"/>
          <w:szCs w:val="24"/>
        </w:rPr>
        <w:t>9.2.10.3.1 – Considerando os objetivos da Lei Federal n° 12.305/10, em especial, a coleta seletiva, a reutilização e a redução de resíduos destinados ao aterro sanitário, deverão ser triados os itens: papelão e papel, plásticos, vidros e metais, bem como, qualquer outro resíduo que revele valor econômico, ainda que módico, da matéria orgânica.</w:t>
      </w:r>
    </w:p>
    <w:p w14:paraId="2A2407A3" w14:textId="77777777" w:rsidR="00B1558E" w:rsidRPr="00285E1E" w:rsidRDefault="00B1558E" w:rsidP="00285E1E">
      <w:pPr>
        <w:spacing w:before="120" w:after="120"/>
        <w:jc w:val="both"/>
        <w:rPr>
          <w:sz w:val="24"/>
          <w:szCs w:val="24"/>
        </w:rPr>
      </w:pPr>
      <w:r w:rsidRPr="00285E1E">
        <w:rPr>
          <w:sz w:val="24"/>
          <w:szCs w:val="24"/>
        </w:rPr>
        <w:t>9.2.10.3.2 – O contratado deverá destinar os resíduos separados, devidamente pesados de acordo com a sua natureza e espécie com a emissão dos tickets, na forma do item anterior, às usinas de reciclagem.</w:t>
      </w:r>
    </w:p>
    <w:p w14:paraId="4345CD8F" w14:textId="77777777" w:rsidR="00B1558E" w:rsidRPr="00285E1E" w:rsidRDefault="00B1558E" w:rsidP="00285E1E">
      <w:pPr>
        <w:spacing w:before="120" w:after="120"/>
        <w:jc w:val="both"/>
        <w:rPr>
          <w:sz w:val="24"/>
          <w:szCs w:val="24"/>
        </w:rPr>
      </w:pPr>
      <w:r w:rsidRPr="00285E1E">
        <w:rPr>
          <w:sz w:val="24"/>
          <w:szCs w:val="24"/>
        </w:rPr>
        <w:t xml:space="preserve">9.2.10.3.2.1 – A pesagem deve ocorrer sempre que os veículos chegarem à usina de triagem e quando sair para a destinação final. </w:t>
      </w:r>
    </w:p>
    <w:p w14:paraId="67EBBC84" w14:textId="77777777" w:rsidR="00B1558E" w:rsidRPr="00285E1E" w:rsidRDefault="00B1558E" w:rsidP="00285E1E">
      <w:pPr>
        <w:spacing w:before="120" w:after="120"/>
        <w:jc w:val="both"/>
        <w:rPr>
          <w:sz w:val="24"/>
          <w:szCs w:val="24"/>
        </w:rPr>
      </w:pPr>
      <w:r w:rsidRPr="00285E1E">
        <w:rPr>
          <w:sz w:val="24"/>
          <w:szCs w:val="24"/>
        </w:rPr>
        <w:t xml:space="preserve">9.2.10.3.2.1.2 – A contratada deverá encaminhar juntamente com a nota fiscal relatório com o volume mensal dos resíduos separados para reciclagem, os tickets de pesagens e comprovação de venda da destinação final. </w:t>
      </w:r>
    </w:p>
    <w:p w14:paraId="59ABFE6D" w14:textId="77777777" w:rsidR="00B1558E" w:rsidRPr="00285E1E" w:rsidRDefault="00B1558E" w:rsidP="00285E1E">
      <w:pPr>
        <w:spacing w:before="120" w:after="120"/>
        <w:jc w:val="both"/>
        <w:rPr>
          <w:sz w:val="24"/>
          <w:szCs w:val="24"/>
        </w:rPr>
      </w:pPr>
      <w:r w:rsidRPr="00285E1E">
        <w:rPr>
          <w:sz w:val="24"/>
          <w:szCs w:val="24"/>
        </w:rPr>
        <w:t xml:space="preserve">9.2.10.3.3 – Os recursos obtidos com a venda de resíduos recicláveis deverão ser abatidos no pagamento do serviço contratado, após a compensação dos custos com a operação do transporte dos recicláveis até a destinação final. </w:t>
      </w:r>
    </w:p>
    <w:p w14:paraId="364C79B5" w14:textId="77777777" w:rsidR="00B1558E" w:rsidRPr="00285E1E" w:rsidRDefault="00B1558E" w:rsidP="00285E1E">
      <w:pPr>
        <w:spacing w:before="120" w:after="120"/>
        <w:jc w:val="both"/>
        <w:rPr>
          <w:b/>
          <w:color w:val="FF0066"/>
          <w:sz w:val="24"/>
          <w:szCs w:val="24"/>
        </w:rPr>
      </w:pPr>
      <w:r w:rsidRPr="00285E1E">
        <w:rPr>
          <w:sz w:val="24"/>
          <w:szCs w:val="24"/>
        </w:rPr>
        <w:t xml:space="preserve">9.2.10.4 – A empresa fará a triagem, (arcando com os custos de funcionários para atividade de separação e equipamentos necessários para seleção). </w:t>
      </w:r>
      <w:r w:rsidRPr="00285E1E">
        <w:rPr>
          <w:b/>
          <w:sz w:val="24"/>
          <w:szCs w:val="24"/>
        </w:rPr>
        <w:t>Deverá separar a quantidade de recicláveis em um percentual mínimo de 12% do montante total de resíduos coletados ao mês.</w:t>
      </w:r>
    </w:p>
    <w:p w14:paraId="2EE5F3FD" w14:textId="77777777" w:rsidR="00B1558E" w:rsidRPr="00285E1E" w:rsidRDefault="00B1558E" w:rsidP="00285E1E">
      <w:pPr>
        <w:spacing w:before="120" w:after="120"/>
        <w:jc w:val="both"/>
        <w:rPr>
          <w:sz w:val="24"/>
          <w:szCs w:val="24"/>
        </w:rPr>
      </w:pPr>
      <w:r w:rsidRPr="00285E1E">
        <w:rPr>
          <w:sz w:val="24"/>
          <w:szCs w:val="24"/>
        </w:rPr>
        <w:t>9.2.10.5 – A equipe de reciclagem deverá utilizar uniformes completos e padronizados, equipados com luvas impermeáveis durante a triagem e capas adequadas para proteção em dias de chuva, além de outro eventual equipamento de segurança adequado, tal como, calçados ou óculos de proteção, todos devidamente certificados pelo Ministério do Trabalho e Emprego. Caso a condição de serviço exija, deverão ser adotadas todas as medidas de segurança necessárias para o desempenho da atividade, caso a caso;</w:t>
      </w:r>
    </w:p>
    <w:p w14:paraId="46CE0594" w14:textId="77777777" w:rsidR="00B1558E" w:rsidRPr="00285E1E" w:rsidRDefault="00B1558E" w:rsidP="00285E1E">
      <w:pPr>
        <w:spacing w:before="120" w:after="120"/>
        <w:jc w:val="both"/>
        <w:rPr>
          <w:color w:val="000000"/>
          <w:sz w:val="24"/>
          <w:szCs w:val="24"/>
        </w:rPr>
      </w:pPr>
      <w:r w:rsidRPr="00285E1E">
        <w:rPr>
          <w:color w:val="000000"/>
          <w:sz w:val="24"/>
          <w:szCs w:val="24"/>
        </w:rPr>
        <w:t>9.2.10.6 – A usina deverá estar instalada, em pleno funcionamento e legalizada em distância de até 70Km da sede da Prefeitura Municipal de Bom Jardim.</w:t>
      </w:r>
    </w:p>
    <w:p w14:paraId="68B8E258" w14:textId="77777777" w:rsidR="00B1558E" w:rsidRPr="00285E1E" w:rsidRDefault="00B1558E" w:rsidP="00285E1E">
      <w:pPr>
        <w:spacing w:before="120" w:after="120"/>
        <w:jc w:val="both"/>
        <w:rPr>
          <w:color w:val="000000"/>
          <w:sz w:val="24"/>
          <w:szCs w:val="24"/>
        </w:rPr>
      </w:pPr>
      <w:r w:rsidRPr="00285E1E">
        <w:rPr>
          <w:color w:val="000000"/>
          <w:sz w:val="24"/>
          <w:szCs w:val="24"/>
        </w:rPr>
        <w:lastRenderedPageBreak/>
        <w:t>9.2.10.6.1 - A empresa que não for proprietária de usina de transferência e triagem de resíduos sólidos urbanos no Município de Bom Jardim ou em local situado com distância de até 70Km da sede da Prefeitura Municipal de Bom Jardim terá um prazo de 90 (noventa) dias úteis, contados da assinatura do contrato, para início dos serviços na usina, que deverá estar em pleno funcionamento dentro do prazo concedido, atendendo ao disposto neste item.</w:t>
      </w:r>
    </w:p>
    <w:p w14:paraId="17D0332C" w14:textId="77777777" w:rsidR="00B1558E" w:rsidRPr="00285E1E" w:rsidRDefault="00B1558E" w:rsidP="00285E1E">
      <w:pPr>
        <w:spacing w:before="120" w:after="120"/>
        <w:jc w:val="both"/>
        <w:rPr>
          <w:color w:val="000000"/>
          <w:sz w:val="24"/>
          <w:szCs w:val="24"/>
        </w:rPr>
      </w:pPr>
      <w:r w:rsidRPr="00285E1E">
        <w:rPr>
          <w:color w:val="000000"/>
          <w:sz w:val="24"/>
          <w:szCs w:val="24"/>
        </w:rPr>
        <w:t xml:space="preserve">9.2.10.6.2 – Todo e qualquer custo para instalação e funcionamento da usina será custeado pela empresa Contratada. </w:t>
      </w:r>
    </w:p>
    <w:p w14:paraId="2947D35C" w14:textId="77777777" w:rsidR="00B1558E" w:rsidRPr="00285E1E" w:rsidRDefault="00B1558E" w:rsidP="00285E1E">
      <w:pPr>
        <w:spacing w:before="120" w:after="120"/>
        <w:jc w:val="both"/>
        <w:rPr>
          <w:color w:val="000000"/>
          <w:sz w:val="24"/>
          <w:szCs w:val="24"/>
        </w:rPr>
      </w:pPr>
      <w:r w:rsidRPr="00285E1E">
        <w:rPr>
          <w:color w:val="000000"/>
          <w:sz w:val="24"/>
          <w:szCs w:val="24"/>
        </w:rPr>
        <w:t>9.2.10.6.3 - Todo e qualquer custo com o percurso entre a coleta e o envio a usina será às expensas da empresa contratada</w:t>
      </w:r>
    </w:p>
    <w:p w14:paraId="438448FD" w14:textId="77777777" w:rsidR="00B1558E" w:rsidRPr="00285E1E" w:rsidRDefault="00B1558E" w:rsidP="00285E1E">
      <w:pPr>
        <w:spacing w:before="120" w:after="120"/>
        <w:jc w:val="both"/>
        <w:rPr>
          <w:color w:val="000000"/>
          <w:sz w:val="24"/>
          <w:szCs w:val="24"/>
        </w:rPr>
      </w:pPr>
      <w:r w:rsidRPr="00285E1E">
        <w:rPr>
          <w:color w:val="000000"/>
          <w:sz w:val="24"/>
          <w:szCs w:val="24"/>
        </w:rPr>
        <w:t xml:space="preserve">9.2.10.6.4 – A empresa deverá apresentar a documentação elencada no item 13.51, deste Termo de Referência, referente à usina a ser instalada no mesmo prazo de 90 dias úteis. </w:t>
      </w:r>
    </w:p>
    <w:p w14:paraId="44F0E036" w14:textId="77777777" w:rsidR="00B1558E" w:rsidRPr="00285E1E" w:rsidRDefault="00B1558E" w:rsidP="00285E1E">
      <w:pPr>
        <w:spacing w:before="120" w:after="120"/>
        <w:jc w:val="both"/>
        <w:rPr>
          <w:color w:val="000000"/>
          <w:sz w:val="24"/>
          <w:szCs w:val="24"/>
        </w:rPr>
      </w:pPr>
      <w:r w:rsidRPr="00285E1E">
        <w:rPr>
          <w:color w:val="000000"/>
          <w:sz w:val="24"/>
          <w:szCs w:val="24"/>
        </w:rPr>
        <w:t>9.2.10.6.5 - No período compreendido entre o início da execução e a instalação da usina mencionada neste item (9.2.10.6.1) toda e qualquer despesa operacional, de serviço e de transporte será custeada pela empresa contratada.</w:t>
      </w:r>
    </w:p>
    <w:p w14:paraId="67D64A56" w14:textId="77777777" w:rsidR="00B1558E" w:rsidRPr="00285E1E" w:rsidRDefault="00B1558E" w:rsidP="00285E1E">
      <w:pPr>
        <w:spacing w:before="120" w:after="120"/>
        <w:jc w:val="both"/>
        <w:rPr>
          <w:color w:val="000000"/>
          <w:sz w:val="24"/>
          <w:szCs w:val="24"/>
        </w:rPr>
      </w:pPr>
      <w:r w:rsidRPr="00285E1E">
        <w:rPr>
          <w:color w:val="000000"/>
          <w:sz w:val="24"/>
          <w:szCs w:val="24"/>
        </w:rPr>
        <w:t xml:space="preserve">9.2.10.6.6 – No período compreendido entre o início da execução e a instalação da usina mencionada no item anterior (9.2.10.6.1), a empresa deverá apresentar a documentação elencada no item 13.51, deste Termo de Referência, em relação a usina de sua propriedade que será utilizada provisoriamente durante o período. </w:t>
      </w:r>
    </w:p>
    <w:p w14:paraId="22EEB377" w14:textId="77777777" w:rsidR="00B1558E" w:rsidRPr="00285E1E" w:rsidRDefault="00B1558E" w:rsidP="00285E1E">
      <w:pPr>
        <w:spacing w:before="120" w:after="120"/>
        <w:jc w:val="both"/>
        <w:rPr>
          <w:color w:val="000000"/>
          <w:sz w:val="24"/>
          <w:szCs w:val="24"/>
        </w:rPr>
      </w:pPr>
      <w:r w:rsidRPr="00285E1E">
        <w:rPr>
          <w:color w:val="000000"/>
          <w:sz w:val="24"/>
          <w:szCs w:val="24"/>
        </w:rPr>
        <w:t xml:space="preserve">9.2.10.6.7 – Desde que devidamente justificado e comprovado, o prazo previsto no item 9.2.10.1 poderá ser prorrogado uma única vez. </w:t>
      </w:r>
    </w:p>
    <w:p w14:paraId="3A679720" w14:textId="77777777" w:rsidR="00B1558E" w:rsidRPr="00285E1E" w:rsidRDefault="00B1558E" w:rsidP="00285E1E">
      <w:pPr>
        <w:spacing w:before="120" w:after="120"/>
        <w:jc w:val="both"/>
        <w:rPr>
          <w:color w:val="000000"/>
          <w:sz w:val="24"/>
          <w:szCs w:val="24"/>
        </w:rPr>
      </w:pPr>
      <w:r w:rsidRPr="00285E1E">
        <w:rPr>
          <w:color w:val="000000"/>
          <w:sz w:val="24"/>
          <w:szCs w:val="24"/>
        </w:rPr>
        <w:t>9.2.10.6.8 - A limitação de quilometragem para os serviços contratados se faz necessária, tendo em vista a obtenção da proposta mais vantajosa, pois, se a distância entre a sede da Prefeitura e da Contratada for maior que a determinada, a vantagem do “menor preço” ficará prejudicada em razão do aumento do custo com o transporte, em razão da quantidade de viagens diárias realizadas pelos veículos coletadores até a usina.</w:t>
      </w:r>
    </w:p>
    <w:p w14:paraId="331D77A0" w14:textId="77777777" w:rsidR="00B1558E" w:rsidRPr="00285E1E" w:rsidRDefault="00B1558E" w:rsidP="00285E1E">
      <w:pPr>
        <w:spacing w:before="120" w:after="120"/>
        <w:jc w:val="both"/>
        <w:rPr>
          <w:color w:val="000000"/>
          <w:sz w:val="24"/>
          <w:szCs w:val="24"/>
        </w:rPr>
      </w:pPr>
      <w:r w:rsidRPr="00285E1E">
        <w:rPr>
          <w:color w:val="000000"/>
          <w:sz w:val="24"/>
          <w:szCs w:val="24"/>
        </w:rPr>
        <w:t>9.2.10.6.9 – O limite de quilometragem definido baseia-se nos princípios da eficiência e da economicidade, primando pela contratação mais benéfica, objetivando reduzir os custos para a municipalidade.</w:t>
      </w:r>
    </w:p>
    <w:p w14:paraId="0C82F62B" w14:textId="77777777" w:rsidR="00B1558E" w:rsidRPr="00285E1E" w:rsidRDefault="00B1558E" w:rsidP="00285E1E">
      <w:pPr>
        <w:spacing w:before="120" w:after="120"/>
        <w:jc w:val="both"/>
        <w:rPr>
          <w:b/>
          <w:color w:val="FF0066"/>
          <w:sz w:val="24"/>
          <w:szCs w:val="24"/>
        </w:rPr>
      </w:pPr>
      <w:r w:rsidRPr="00285E1E">
        <w:rPr>
          <w:b/>
          <w:sz w:val="24"/>
          <w:szCs w:val="24"/>
        </w:rPr>
        <w:t>9.2.11 – Transporte final dos rejeitos</w:t>
      </w:r>
      <w:r w:rsidRPr="00285E1E">
        <w:rPr>
          <w:b/>
          <w:color w:val="FF0066"/>
          <w:sz w:val="24"/>
          <w:szCs w:val="24"/>
        </w:rPr>
        <w:t xml:space="preserve"> </w:t>
      </w:r>
    </w:p>
    <w:p w14:paraId="172A7636" w14:textId="77777777" w:rsidR="00B1558E" w:rsidRPr="00285E1E" w:rsidRDefault="00B1558E" w:rsidP="00285E1E">
      <w:pPr>
        <w:spacing w:before="120" w:after="120"/>
        <w:jc w:val="both"/>
        <w:rPr>
          <w:sz w:val="24"/>
          <w:szCs w:val="24"/>
        </w:rPr>
      </w:pPr>
      <w:r w:rsidRPr="00285E1E">
        <w:rPr>
          <w:sz w:val="24"/>
          <w:szCs w:val="24"/>
        </w:rPr>
        <w:t>9.2.11.1 – Transporte intermunicipal do lixo não reciclável – rejeito - deverá ser transferido até um local de destinação final contratado pelo Município de Bom Jardim, tendo previsão média de 40 viagens mês, com uso de caminhão roll on roll off, equipado com caçamba, com capacidade mínima de 35,00 m³ em perfeitas condições. Tanto a empresa, quanto veículo e motorista devem estar registrados, licenciados e certificados para tal atividade conforme definições do INEA, obedecendo a toda a legislação vigente.</w:t>
      </w:r>
    </w:p>
    <w:p w14:paraId="5305BDFF" w14:textId="77777777" w:rsidR="00B1558E" w:rsidRPr="00285E1E" w:rsidRDefault="00B1558E" w:rsidP="00285E1E">
      <w:pPr>
        <w:spacing w:before="120" w:after="120"/>
        <w:jc w:val="both"/>
        <w:rPr>
          <w:color w:val="000000"/>
          <w:sz w:val="24"/>
          <w:szCs w:val="24"/>
        </w:rPr>
      </w:pPr>
      <w:r w:rsidRPr="00285E1E">
        <w:rPr>
          <w:color w:val="000000"/>
          <w:sz w:val="24"/>
          <w:szCs w:val="24"/>
        </w:rPr>
        <w:t>9.2.11.2 – O transporte até o destinado final será feito até o aterro da empresa MTR MADALENA TRATAMENTO DE RESÍDUOS URBANOS LTDA, inscrita no CNPJ 07.728.032/0001-57, com sede à Estrada Genílio Villar Barbosa, s/n, Santa Maria Madalena/RJ, CEP: 29770-000, distante 93,2Km da sede da Prefeitura Municipal de Bom Jardim, conforme homologação feita no Processo Administrativo nº  3.901/2023.</w:t>
      </w:r>
    </w:p>
    <w:p w14:paraId="1E56CB50" w14:textId="77777777" w:rsidR="00B1558E" w:rsidRPr="00285E1E" w:rsidRDefault="00B1558E" w:rsidP="00285E1E">
      <w:pPr>
        <w:spacing w:before="120" w:after="120"/>
        <w:jc w:val="both"/>
        <w:rPr>
          <w:b/>
          <w:color w:val="FF0066"/>
          <w:sz w:val="24"/>
          <w:szCs w:val="24"/>
        </w:rPr>
      </w:pPr>
      <w:r w:rsidRPr="00285E1E">
        <w:rPr>
          <w:b/>
          <w:iCs/>
          <w:sz w:val="24"/>
          <w:szCs w:val="24"/>
        </w:rPr>
        <w:t xml:space="preserve">9.2.12 </w:t>
      </w:r>
      <w:r w:rsidRPr="00285E1E">
        <w:rPr>
          <w:b/>
          <w:sz w:val="24"/>
          <w:szCs w:val="24"/>
        </w:rPr>
        <w:t xml:space="preserve">– Periodicidade </w:t>
      </w:r>
    </w:p>
    <w:p w14:paraId="02C27037" w14:textId="77777777" w:rsidR="00B1558E" w:rsidRPr="00285E1E" w:rsidRDefault="00B1558E" w:rsidP="00285E1E">
      <w:pPr>
        <w:pStyle w:val="Nivel3-erro"/>
        <w:numPr>
          <w:ilvl w:val="0"/>
          <w:numId w:val="0"/>
        </w:numPr>
        <w:rPr>
          <w:rFonts w:ascii="Times New Roman" w:hAnsi="Times New Roman" w:cs="Times New Roman"/>
          <w:b/>
          <w:iCs/>
          <w:sz w:val="24"/>
          <w:u w:val="single"/>
        </w:rPr>
      </w:pPr>
      <w:r w:rsidRPr="00285E1E">
        <w:rPr>
          <w:rFonts w:ascii="Times New Roman" w:eastAsia="Times New Roman" w:hAnsi="Times New Roman" w:cs="Times New Roman"/>
          <w:sz w:val="24"/>
        </w:rPr>
        <w:t>9.2.12.1 – O recolhimento será feito com base no estabelecido no</w:t>
      </w:r>
      <w:r w:rsidRPr="00285E1E">
        <w:rPr>
          <w:rFonts w:ascii="Times New Roman" w:hAnsi="Times New Roman" w:cs="Times New Roman"/>
          <w:sz w:val="24"/>
        </w:rPr>
        <w:t xml:space="preserve"> roteiro para coleta contendo, períodos, locais de prestação de serviço, rotinas a serem cumpridas, </w:t>
      </w:r>
      <w:r w:rsidRPr="00285E1E">
        <w:rPr>
          <w:rFonts w:ascii="Times New Roman" w:hAnsi="Times New Roman" w:cs="Times New Roman"/>
          <w:iCs/>
          <w:sz w:val="24"/>
        </w:rPr>
        <w:t xml:space="preserve">encontra-se no </w:t>
      </w:r>
      <w:r w:rsidRPr="00285E1E">
        <w:rPr>
          <w:rFonts w:ascii="Times New Roman" w:hAnsi="Times New Roman" w:cs="Times New Roman"/>
          <w:b/>
          <w:iCs/>
          <w:sz w:val="24"/>
          <w:u w:val="single"/>
        </w:rPr>
        <w:t>Anexo A.</w:t>
      </w:r>
    </w:p>
    <w:p w14:paraId="7857B1A3" w14:textId="77777777" w:rsidR="00B1558E" w:rsidRPr="00285E1E" w:rsidRDefault="00B1558E" w:rsidP="00285E1E">
      <w:pPr>
        <w:pStyle w:val="Nivel3-erro"/>
        <w:numPr>
          <w:ilvl w:val="0"/>
          <w:numId w:val="0"/>
        </w:numPr>
        <w:rPr>
          <w:rFonts w:ascii="Times New Roman" w:eastAsia="Times New Roman" w:hAnsi="Times New Roman" w:cs="Times New Roman"/>
          <w:sz w:val="24"/>
        </w:rPr>
      </w:pPr>
      <w:r w:rsidRPr="00285E1E">
        <w:rPr>
          <w:rFonts w:ascii="Times New Roman" w:eastAsia="Times New Roman" w:hAnsi="Times New Roman" w:cs="Times New Roman"/>
          <w:sz w:val="24"/>
        </w:rPr>
        <w:lastRenderedPageBreak/>
        <w:t>9.2.12.2 – A periodicidade aqui estabelecida poderá ser alterada, desde que, a critério da fiscalização, se faça necessária maior assiduidade em decorrência de fatos supervenientes.</w:t>
      </w:r>
    </w:p>
    <w:p w14:paraId="5746BB3E" w14:textId="77777777" w:rsidR="00B1558E" w:rsidRPr="00285E1E" w:rsidRDefault="00B1558E" w:rsidP="00285E1E">
      <w:pPr>
        <w:spacing w:before="120" w:after="120"/>
        <w:jc w:val="both"/>
        <w:rPr>
          <w:sz w:val="24"/>
          <w:szCs w:val="24"/>
        </w:rPr>
      </w:pPr>
      <w:r w:rsidRPr="00285E1E">
        <w:rPr>
          <w:sz w:val="24"/>
          <w:szCs w:val="24"/>
        </w:rPr>
        <w:t>9.2.12.3 – Os tickets e relatórios de pesagem dos serviços executados serão enviadas mensalmente à Secretaria Municipal de Meio Ambiente e Sustentabilidade, que será responsável pela determinação, coordenação e fiscalização dos serviços.</w:t>
      </w:r>
    </w:p>
    <w:p w14:paraId="4F8A2233" w14:textId="77777777" w:rsidR="00B1558E" w:rsidRPr="00285E1E" w:rsidRDefault="00B1558E" w:rsidP="00285E1E">
      <w:pPr>
        <w:spacing w:before="120" w:after="120"/>
        <w:jc w:val="both"/>
        <w:rPr>
          <w:sz w:val="24"/>
          <w:szCs w:val="24"/>
        </w:rPr>
      </w:pPr>
      <w:r w:rsidRPr="00285E1E">
        <w:rPr>
          <w:sz w:val="24"/>
          <w:szCs w:val="24"/>
        </w:rPr>
        <w:t>9.2.12.4 – A Contratante poderá exigir a alteração da periodicidade ou dias de coleta em razão de atividades eventuais, oriundos de eventos públicos promovidos pelo Município: como Feiras, Shows, etc.</w:t>
      </w:r>
    </w:p>
    <w:p w14:paraId="4762503F" w14:textId="77777777" w:rsidR="00B1558E" w:rsidRPr="00285E1E" w:rsidRDefault="00B1558E" w:rsidP="00285E1E">
      <w:pPr>
        <w:spacing w:before="120" w:after="120"/>
        <w:jc w:val="both"/>
        <w:rPr>
          <w:b/>
          <w:sz w:val="24"/>
          <w:szCs w:val="24"/>
        </w:rPr>
      </w:pPr>
      <w:r w:rsidRPr="00285E1E">
        <w:rPr>
          <w:b/>
          <w:sz w:val="24"/>
          <w:szCs w:val="24"/>
        </w:rPr>
        <w:t>9.2.13 – Planejamento, Frequência e Horários;</w:t>
      </w:r>
    </w:p>
    <w:p w14:paraId="21AD4C91" w14:textId="77777777" w:rsidR="00B1558E" w:rsidRPr="00285E1E" w:rsidRDefault="00B1558E" w:rsidP="00285E1E">
      <w:pPr>
        <w:spacing w:before="120" w:after="120"/>
        <w:jc w:val="both"/>
        <w:rPr>
          <w:sz w:val="24"/>
          <w:szCs w:val="24"/>
        </w:rPr>
      </w:pPr>
      <w:r w:rsidRPr="00285E1E">
        <w:rPr>
          <w:sz w:val="24"/>
          <w:szCs w:val="24"/>
        </w:rPr>
        <w:t>9.2.13.1 - Os serviços regulares serão orientados por roteiros previamente definidos e as equipes sob demanda trabalharão conforme plano apresentado pela CONTRATADA e aprovado pela CONTRATANTE.</w:t>
      </w:r>
    </w:p>
    <w:p w14:paraId="105F2727" w14:textId="77777777" w:rsidR="00B1558E" w:rsidRPr="00285E1E" w:rsidRDefault="00B1558E" w:rsidP="00285E1E">
      <w:pPr>
        <w:spacing w:before="120" w:after="120"/>
        <w:jc w:val="both"/>
        <w:rPr>
          <w:sz w:val="24"/>
          <w:szCs w:val="24"/>
        </w:rPr>
      </w:pPr>
      <w:r w:rsidRPr="00285E1E">
        <w:rPr>
          <w:sz w:val="24"/>
          <w:szCs w:val="24"/>
        </w:rPr>
        <w:t>9.2.13.2 - Qualquer alteração que a Empresa Contratada julgar necessária e pertinente, para a melhor execução dos serviços, deverá antes da sua implementação submeter à análise e aprovação da Contratante para sua formalização mediante aditivo contratual.</w:t>
      </w:r>
    </w:p>
    <w:p w14:paraId="2D6DB9CB" w14:textId="77777777" w:rsidR="00B1558E" w:rsidRPr="00285E1E" w:rsidRDefault="00B1558E" w:rsidP="00285E1E">
      <w:pPr>
        <w:spacing w:before="120" w:after="120"/>
        <w:jc w:val="both"/>
        <w:rPr>
          <w:sz w:val="24"/>
          <w:szCs w:val="24"/>
        </w:rPr>
      </w:pPr>
      <w:r w:rsidRPr="00285E1E">
        <w:rPr>
          <w:sz w:val="24"/>
          <w:szCs w:val="24"/>
        </w:rPr>
        <w:t>9.2.13.3 - Quando ocorrer alteração no Plano de Trabalho a CONTRATADA providenciará prévia comunicação aos munícipes de forma individual, através de impresso, ou outra forma de divulgação previamente aprovada pela Prefeitura, a cada residência ou estabelecimento abrangido pela alteração, em um prazo de até 72 (setenta e duas) horas, antes da implantação da alteração dos serviços.</w:t>
      </w:r>
    </w:p>
    <w:p w14:paraId="657D642E" w14:textId="77777777" w:rsidR="00B1558E" w:rsidRPr="00285E1E" w:rsidRDefault="00B1558E" w:rsidP="00285E1E">
      <w:pPr>
        <w:spacing w:before="120" w:after="120"/>
        <w:jc w:val="both"/>
        <w:rPr>
          <w:sz w:val="24"/>
          <w:szCs w:val="24"/>
        </w:rPr>
      </w:pPr>
      <w:r w:rsidRPr="00285E1E">
        <w:rPr>
          <w:sz w:val="24"/>
          <w:szCs w:val="24"/>
        </w:rPr>
        <w:t>9.2.13.4 - Nenhum serviço poderá sofrer solução de continuidade durante a implantação das eventuais alterações.</w:t>
      </w:r>
    </w:p>
    <w:p w14:paraId="167924D6" w14:textId="77777777" w:rsidR="00B1558E" w:rsidRPr="00285E1E" w:rsidRDefault="00B1558E" w:rsidP="00285E1E">
      <w:pPr>
        <w:spacing w:before="120" w:after="120"/>
        <w:jc w:val="both"/>
        <w:rPr>
          <w:sz w:val="24"/>
          <w:szCs w:val="24"/>
        </w:rPr>
      </w:pPr>
      <w:r w:rsidRPr="00285E1E">
        <w:rPr>
          <w:sz w:val="24"/>
          <w:szCs w:val="24"/>
        </w:rPr>
        <w:t>9.2.13.5 - A CONTRATADA deverá promover, às suas expensas e em conformidade com a legislação pertinente, a mais ampla divulgação possível, do horário, frequências e locais em que os serviços contratuais serão executados.</w:t>
      </w:r>
    </w:p>
    <w:p w14:paraId="4086DD57" w14:textId="77777777" w:rsidR="00B1558E" w:rsidRPr="00285E1E" w:rsidRDefault="00B1558E" w:rsidP="00285E1E">
      <w:pPr>
        <w:pStyle w:val="Nvel1-SemNumerao"/>
        <w:spacing w:line="240" w:lineRule="auto"/>
        <w:ind w:left="0"/>
        <w:rPr>
          <w:rFonts w:ascii="Times New Roman" w:hAnsi="Times New Roman" w:cs="Times New Roman"/>
          <w:sz w:val="24"/>
          <w:szCs w:val="24"/>
        </w:rPr>
      </w:pPr>
      <w:r w:rsidRPr="00285E1E">
        <w:rPr>
          <w:rFonts w:ascii="Times New Roman" w:hAnsi="Times New Roman" w:cs="Times New Roman"/>
          <w:sz w:val="24"/>
          <w:szCs w:val="24"/>
        </w:rPr>
        <w:t>Materiais a serem disponibilizados</w:t>
      </w:r>
    </w:p>
    <w:p w14:paraId="10E623E8" w14:textId="77777777" w:rsidR="00B1558E" w:rsidRPr="00285E1E" w:rsidRDefault="00B1558E" w:rsidP="00285E1E">
      <w:pPr>
        <w:spacing w:before="120" w:after="120"/>
        <w:jc w:val="both"/>
        <w:rPr>
          <w:sz w:val="24"/>
          <w:szCs w:val="24"/>
        </w:rPr>
      </w:pPr>
      <w:r w:rsidRPr="00285E1E">
        <w:rPr>
          <w:sz w:val="24"/>
          <w:szCs w:val="24"/>
        </w:rPr>
        <w:t xml:space="preserve">9.2.14 - </w:t>
      </w:r>
      <w:r w:rsidRPr="00285E1E">
        <w:rPr>
          <w:b/>
          <w:sz w:val="24"/>
          <w:szCs w:val="24"/>
        </w:rPr>
        <w:t>Instalações, Ferramentas, Materiais, Veículos e Equipamentos:</w:t>
      </w:r>
      <w:r w:rsidRPr="00285E1E">
        <w:rPr>
          <w:sz w:val="24"/>
          <w:szCs w:val="24"/>
        </w:rPr>
        <w:t xml:space="preserve"> </w:t>
      </w:r>
    </w:p>
    <w:p w14:paraId="67FC31D4" w14:textId="77777777" w:rsidR="00B1558E" w:rsidRPr="00285E1E" w:rsidRDefault="00B1558E" w:rsidP="00285E1E">
      <w:pPr>
        <w:spacing w:before="120" w:after="120"/>
        <w:jc w:val="both"/>
        <w:rPr>
          <w:b/>
          <w:sz w:val="24"/>
          <w:szCs w:val="24"/>
        </w:rPr>
      </w:pPr>
      <w:r w:rsidRPr="00285E1E">
        <w:rPr>
          <w:sz w:val="24"/>
          <w:szCs w:val="24"/>
        </w:rPr>
        <w:t>9.2.14.1</w:t>
      </w:r>
      <w:r w:rsidRPr="00285E1E">
        <w:rPr>
          <w:b/>
          <w:sz w:val="24"/>
          <w:szCs w:val="24"/>
        </w:rPr>
        <w:t xml:space="preserve"> – </w:t>
      </w:r>
      <w:r w:rsidRPr="00285E1E">
        <w:rPr>
          <w:sz w:val="24"/>
          <w:szCs w:val="24"/>
        </w:rPr>
        <w:t>Para a perfeita execução dos serviços, a Contratada deverá disponibilizar os materiais, equipamentos, ferramentas e utensílios necessários, nas quantidades estimadas e qualidades a seguir estabelecidas, promovendo sua substituição quando necessário:</w:t>
      </w:r>
    </w:p>
    <w:p w14:paraId="511074D8" w14:textId="77777777" w:rsidR="00B1558E" w:rsidRPr="00285E1E" w:rsidRDefault="00B1558E" w:rsidP="00285E1E">
      <w:pPr>
        <w:spacing w:before="120" w:after="120"/>
        <w:jc w:val="both"/>
        <w:rPr>
          <w:color w:val="FF0066"/>
          <w:sz w:val="24"/>
          <w:szCs w:val="24"/>
        </w:rPr>
      </w:pPr>
      <w:r w:rsidRPr="00285E1E">
        <w:rPr>
          <w:sz w:val="24"/>
          <w:szCs w:val="24"/>
        </w:rPr>
        <w:t>9.2.14.1.1 – Instalações:</w:t>
      </w:r>
    </w:p>
    <w:p w14:paraId="7F5F72B5" w14:textId="77777777" w:rsidR="00B1558E" w:rsidRPr="00285E1E" w:rsidRDefault="00B1558E" w:rsidP="00285E1E">
      <w:pPr>
        <w:spacing w:before="120" w:after="120"/>
        <w:jc w:val="both"/>
        <w:rPr>
          <w:sz w:val="24"/>
          <w:szCs w:val="24"/>
        </w:rPr>
      </w:pPr>
      <w:r w:rsidRPr="00285E1E">
        <w:rPr>
          <w:sz w:val="24"/>
          <w:szCs w:val="24"/>
        </w:rPr>
        <w:t>Caso a empresa contratada decida pela instalação de edificações no município para acompanhamento de suas atividades, as despesas necessárias para tanto serão de sua inteira responsabilidade.</w:t>
      </w:r>
    </w:p>
    <w:p w14:paraId="0BC08DB5" w14:textId="77777777" w:rsidR="00B1558E" w:rsidRPr="00285E1E" w:rsidRDefault="00B1558E" w:rsidP="00285E1E">
      <w:pPr>
        <w:spacing w:before="120" w:after="120"/>
        <w:jc w:val="both"/>
        <w:rPr>
          <w:sz w:val="24"/>
          <w:szCs w:val="24"/>
        </w:rPr>
      </w:pPr>
      <w:r w:rsidRPr="00285E1E">
        <w:rPr>
          <w:sz w:val="24"/>
          <w:szCs w:val="24"/>
        </w:rPr>
        <w:t>9.2.14.1.2 – Ferramentas e Materiais:</w:t>
      </w:r>
      <w:r w:rsidRPr="00285E1E">
        <w:rPr>
          <w:color w:val="FF0066"/>
          <w:sz w:val="24"/>
          <w:szCs w:val="24"/>
        </w:rPr>
        <w:t xml:space="preserve"> </w:t>
      </w:r>
    </w:p>
    <w:p w14:paraId="75090748" w14:textId="77777777" w:rsidR="00B1558E" w:rsidRPr="00285E1E" w:rsidRDefault="00B1558E" w:rsidP="00285E1E">
      <w:pPr>
        <w:spacing w:before="120" w:after="120"/>
        <w:jc w:val="both"/>
        <w:rPr>
          <w:sz w:val="24"/>
          <w:szCs w:val="24"/>
        </w:rPr>
      </w:pPr>
      <w:r w:rsidRPr="00285E1E">
        <w:rPr>
          <w:sz w:val="24"/>
          <w:szCs w:val="24"/>
        </w:rPr>
        <w:t xml:space="preserve">Será de responsabilidade da contratada, todos os Equipamentos bem como todos os materiais para a perfeita execução dos serviços ora descritos. </w:t>
      </w:r>
    </w:p>
    <w:p w14:paraId="76694DA3" w14:textId="77777777" w:rsidR="00B1558E" w:rsidRPr="00285E1E" w:rsidRDefault="00B1558E" w:rsidP="00285E1E">
      <w:pPr>
        <w:spacing w:before="120" w:after="120"/>
        <w:jc w:val="both"/>
        <w:rPr>
          <w:sz w:val="24"/>
          <w:szCs w:val="24"/>
        </w:rPr>
      </w:pPr>
      <w:r w:rsidRPr="00285E1E">
        <w:rPr>
          <w:sz w:val="24"/>
          <w:szCs w:val="24"/>
        </w:rPr>
        <w:t>9.2.14.1.3 – Dos Veículos:</w:t>
      </w:r>
      <w:r w:rsidRPr="00285E1E">
        <w:rPr>
          <w:color w:val="FF0066"/>
          <w:sz w:val="24"/>
          <w:szCs w:val="24"/>
        </w:rPr>
        <w:t xml:space="preserve"> </w:t>
      </w:r>
    </w:p>
    <w:p w14:paraId="40D4696A" w14:textId="77777777" w:rsidR="00B1558E" w:rsidRPr="00285E1E" w:rsidRDefault="00B1558E" w:rsidP="00285E1E">
      <w:pPr>
        <w:spacing w:before="120" w:after="120"/>
        <w:jc w:val="both"/>
        <w:rPr>
          <w:color w:val="FF0066"/>
          <w:sz w:val="24"/>
          <w:szCs w:val="24"/>
        </w:rPr>
      </w:pPr>
      <w:r w:rsidRPr="00285E1E">
        <w:rPr>
          <w:sz w:val="24"/>
          <w:szCs w:val="24"/>
        </w:rPr>
        <w:t>9.2.14.4.3.1 - Os veículos automotores com os equipamentos adequados e necessários a cada tipo de serviço deverão ser dimensionados de forma a ser suficientes, em quantidade e qualidade, para atender, de maneira adequada, a prestação dos serviços propostos conforme previsto no item 9.2.</w:t>
      </w:r>
    </w:p>
    <w:p w14:paraId="2FDCE372" w14:textId="77777777" w:rsidR="00B1558E" w:rsidRPr="00285E1E" w:rsidRDefault="00B1558E" w:rsidP="00285E1E">
      <w:pPr>
        <w:spacing w:before="120" w:after="120"/>
        <w:jc w:val="both"/>
        <w:rPr>
          <w:sz w:val="24"/>
          <w:szCs w:val="24"/>
        </w:rPr>
      </w:pPr>
      <w:r w:rsidRPr="00285E1E">
        <w:rPr>
          <w:sz w:val="24"/>
          <w:szCs w:val="24"/>
        </w:rPr>
        <w:t xml:space="preserve">9.2.14.4.3.2 - Os veículos automotores equipados, a serem apresentados pela proponente para a </w:t>
      </w:r>
      <w:r w:rsidRPr="00285E1E">
        <w:rPr>
          <w:sz w:val="24"/>
          <w:szCs w:val="24"/>
        </w:rPr>
        <w:lastRenderedPageBreak/>
        <w:t xml:space="preserve">realização dos serviços, deverão ser adequados e estar disponíveis para uso imediato, no momento da assinatura do Contrato, mediante vistoria prévia da Prefeitura, ou seja, os equipamentos deverão estar devidamente instalados nos chassis e os conjuntos em boas condições de operação. </w:t>
      </w:r>
    </w:p>
    <w:p w14:paraId="480E6162" w14:textId="77777777" w:rsidR="00B1558E" w:rsidRPr="00285E1E" w:rsidRDefault="00B1558E" w:rsidP="00285E1E">
      <w:pPr>
        <w:spacing w:before="120" w:after="120"/>
        <w:jc w:val="both"/>
        <w:rPr>
          <w:sz w:val="24"/>
          <w:szCs w:val="24"/>
        </w:rPr>
      </w:pPr>
      <w:r w:rsidRPr="00285E1E">
        <w:rPr>
          <w:sz w:val="24"/>
          <w:szCs w:val="24"/>
        </w:rPr>
        <w:t>5.2.14.4.3.3 - Ao longo do Contrato, os equipamentos deverão ser mantidos com todos os seus componentes funcionando nas mesmas condições especificadas, não obstante o desgaste normal por uso, inclusive as unidades de reserva.</w:t>
      </w:r>
    </w:p>
    <w:p w14:paraId="6ABAC5B0" w14:textId="77777777" w:rsidR="00B1558E" w:rsidRPr="00285E1E" w:rsidRDefault="00B1558E" w:rsidP="00285E1E">
      <w:pPr>
        <w:spacing w:before="120" w:after="120"/>
        <w:jc w:val="both"/>
        <w:rPr>
          <w:sz w:val="24"/>
          <w:szCs w:val="24"/>
        </w:rPr>
      </w:pPr>
      <w:r w:rsidRPr="00285E1E">
        <w:rPr>
          <w:sz w:val="24"/>
          <w:szCs w:val="24"/>
        </w:rPr>
        <w:t>9.2.14.1.4 - A CONTRATADA deverá aplicar um Plano de Manutenção para os veículos e equipamentos utilizados nos serviços contratados, baseado em programa de manutenção preventiva e corretiva, programa de serviços internos e externos, programa de limpeza e aparência (lavagem, desinfecção), programa de controle de itens de segurança (iluminação, pneus, dentre outros.), devendo providenciar a substituição imediata, quando observada qualquer irregularidade.</w:t>
      </w:r>
    </w:p>
    <w:p w14:paraId="1A3EF005" w14:textId="77777777" w:rsidR="00B1558E" w:rsidRPr="00285E1E" w:rsidRDefault="00B1558E" w:rsidP="00285E1E">
      <w:pPr>
        <w:spacing w:before="120" w:after="120"/>
        <w:jc w:val="both"/>
        <w:rPr>
          <w:sz w:val="24"/>
          <w:szCs w:val="24"/>
        </w:rPr>
      </w:pPr>
      <w:r w:rsidRPr="00285E1E">
        <w:rPr>
          <w:sz w:val="24"/>
          <w:szCs w:val="24"/>
        </w:rPr>
        <w:t xml:space="preserve">9.2.14.1.5 - Todos os veículos e equipamentos utilizados nos serviços deverão respeitar os limites estabelecidos em lei para fontes sonoras, emissão de gases e demais normas reguladoras do tráfego de veículos e aprovados anualmente pelos órgãos competentes. </w:t>
      </w:r>
    </w:p>
    <w:p w14:paraId="7B8AA5B0" w14:textId="77777777" w:rsidR="00B1558E" w:rsidRPr="00285E1E" w:rsidRDefault="00B1558E" w:rsidP="00285E1E">
      <w:pPr>
        <w:spacing w:before="120" w:after="120"/>
        <w:jc w:val="both"/>
        <w:rPr>
          <w:sz w:val="24"/>
          <w:szCs w:val="24"/>
        </w:rPr>
      </w:pPr>
      <w:r w:rsidRPr="00285E1E">
        <w:rPr>
          <w:sz w:val="24"/>
          <w:szCs w:val="24"/>
        </w:rPr>
        <w:t>9.2.14.1.6 - Todos os veículos coletores deverão possuir equipamentos mínimos de segurança, de acordo com a NBR 12980:1993; 13221:2003, tais como: jogos de cones para sinalização, bandeirolas e pisca-pisca; lanternas traseiras suplementares; estribo traseiro de chapa xadrez, antiderrapante; extintor de incêndio extra; buzina intermitente acionada quando engatada a marcha a ré do veículo coletor.</w:t>
      </w:r>
    </w:p>
    <w:p w14:paraId="110341C8" w14:textId="77777777" w:rsidR="00B1558E" w:rsidRPr="00285E1E" w:rsidRDefault="00B1558E" w:rsidP="00285E1E">
      <w:pPr>
        <w:spacing w:before="120" w:after="120"/>
        <w:jc w:val="both"/>
        <w:rPr>
          <w:sz w:val="24"/>
          <w:szCs w:val="24"/>
        </w:rPr>
      </w:pPr>
      <w:r w:rsidRPr="00285E1E">
        <w:rPr>
          <w:sz w:val="24"/>
          <w:szCs w:val="24"/>
        </w:rPr>
        <w:t xml:space="preserve">9.2.14.1.7 - Todos os veículos coletores deverão ser guardados em locais adequados, </w:t>
      </w:r>
      <w:r w:rsidRPr="00285E1E">
        <w:rPr>
          <w:sz w:val="24"/>
          <w:szCs w:val="24"/>
          <w:u w:val="single"/>
        </w:rPr>
        <w:t>sendo proibido o estacionamento em vias públicas urbanas com habitações.</w:t>
      </w:r>
      <w:r w:rsidRPr="00285E1E">
        <w:rPr>
          <w:sz w:val="24"/>
          <w:szCs w:val="24"/>
        </w:rPr>
        <w:t xml:space="preserve"> O</w:t>
      </w:r>
      <w:r w:rsidRPr="00285E1E">
        <w:rPr>
          <w:sz w:val="24"/>
          <w:szCs w:val="24"/>
          <w:shd w:val="clear" w:color="auto" w:fill="FFFFFF"/>
        </w:rPr>
        <w:t>s veículos prestadores de serviço de utilidade pública</w:t>
      </w:r>
      <w:r w:rsidRPr="00285E1E">
        <w:rPr>
          <w:sz w:val="24"/>
          <w:szCs w:val="24"/>
        </w:rPr>
        <w:t xml:space="preserve"> apenas </w:t>
      </w:r>
      <w:r w:rsidRPr="00285E1E">
        <w:rPr>
          <w:sz w:val="24"/>
          <w:szCs w:val="24"/>
          <w:shd w:val="clear" w:color="auto" w:fill="FFFFFF"/>
        </w:rPr>
        <w:t>gozam de livre parada e estacionamento no local da prestação de serviço, quando em atendimento na via, desde que devidamente sinalizados, conforme previsto no art. 29, VIII, do CTB.</w:t>
      </w:r>
    </w:p>
    <w:p w14:paraId="44FF5E69" w14:textId="77777777" w:rsidR="00B1558E" w:rsidRPr="00285E1E" w:rsidRDefault="00B1558E" w:rsidP="00285E1E">
      <w:pPr>
        <w:spacing w:before="120" w:after="120"/>
        <w:jc w:val="both"/>
        <w:rPr>
          <w:b/>
          <w:sz w:val="24"/>
          <w:szCs w:val="24"/>
        </w:rPr>
      </w:pPr>
      <w:r w:rsidRPr="00285E1E">
        <w:rPr>
          <w:b/>
          <w:sz w:val="24"/>
          <w:szCs w:val="24"/>
        </w:rPr>
        <w:t>9.2.15 – Pessoal</w:t>
      </w:r>
    </w:p>
    <w:p w14:paraId="13D5CA4C" w14:textId="77777777" w:rsidR="00B1558E" w:rsidRPr="00285E1E" w:rsidRDefault="00B1558E" w:rsidP="00285E1E">
      <w:pPr>
        <w:spacing w:before="120" w:after="120"/>
        <w:jc w:val="both"/>
        <w:rPr>
          <w:sz w:val="24"/>
          <w:szCs w:val="24"/>
        </w:rPr>
      </w:pPr>
      <w:r w:rsidRPr="00285E1E">
        <w:rPr>
          <w:sz w:val="24"/>
          <w:szCs w:val="24"/>
        </w:rPr>
        <w:t>9.2.15.1 - Competirá à Empresa Contratada a admissão do pessoal, como motoristas, técnicos, ajudantes, coletores, varredores e encarregados – necessários ao desempenho dos serviços contratados, correndo por sua exclusiva conta, todos os encargos necessários e demais por exigência das leis trabalhistas, previdenciárias, fiscais e outras de qualquer natureza.</w:t>
      </w:r>
    </w:p>
    <w:p w14:paraId="0BBE8B85" w14:textId="77777777" w:rsidR="00B1558E" w:rsidRPr="00285E1E" w:rsidRDefault="00B1558E" w:rsidP="00285E1E">
      <w:pPr>
        <w:spacing w:before="120" w:after="120"/>
        <w:jc w:val="both"/>
        <w:rPr>
          <w:sz w:val="24"/>
          <w:szCs w:val="24"/>
        </w:rPr>
      </w:pPr>
      <w:r w:rsidRPr="00285E1E">
        <w:rPr>
          <w:sz w:val="24"/>
          <w:szCs w:val="24"/>
        </w:rPr>
        <w:t>9.2.15.2 - A Contratada deverá indicar funcionário responsável e de fácil localização e acionamento para supervisão e manutenção dos equipamentos e guarda do material necessário para perfeita execução dos serviços descritos, sendo este funcionário determinado como o encarregado.</w:t>
      </w:r>
    </w:p>
    <w:p w14:paraId="27FB32DA" w14:textId="77777777" w:rsidR="00B1558E" w:rsidRPr="00285E1E" w:rsidRDefault="00B1558E" w:rsidP="00285E1E">
      <w:pPr>
        <w:spacing w:before="120" w:after="120"/>
        <w:jc w:val="both"/>
        <w:rPr>
          <w:sz w:val="24"/>
          <w:szCs w:val="24"/>
        </w:rPr>
      </w:pPr>
      <w:r w:rsidRPr="00285E1E">
        <w:rPr>
          <w:sz w:val="24"/>
          <w:szCs w:val="24"/>
        </w:rPr>
        <w:t>9.2.15.3 - Os empregados da CONTRATADA deverão ser atenciosos e educados no tratamento dado ao munícipe, bem como cuidadosos com o bem público.</w:t>
      </w:r>
    </w:p>
    <w:p w14:paraId="6ADA9E40" w14:textId="77777777" w:rsidR="00B1558E" w:rsidRPr="00285E1E" w:rsidRDefault="00B1558E" w:rsidP="00285E1E">
      <w:pPr>
        <w:spacing w:before="120" w:after="120"/>
        <w:jc w:val="both"/>
        <w:rPr>
          <w:sz w:val="24"/>
          <w:szCs w:val="24"/>
        </w:rPr>
      </w:pPr>
      <w:r w:rsidRPr="00285E1E">
        <w:rPr>
          <w:sz w:val="24"/>
          <w:szCs w:val="24"/>
        </w:rPr>
        <w:t>9.2.15.4 - A fiscalização poderá solicitar a substituição ou suspensão, a qual deverá se realizar dentro de 24 (vinte e quatro) horas, de todo empregado cuja conduta seja prejudicial ao bom andamento do serviço. Se a dispensa der origem à ação judicial, a Prefeitura Municipal não terá em nenhum caso qualquer responsabilidade.</w:t>
      </w:r>
    </w:p>
    <w:p w14:paraId="5FF5DAE9" w14:textId="77777777" w:rsidR="00B1558E" w:rsidRPr="00285E1E" w:rsidRDefault="00B1558E" w:rsidP="00285E1E">
      <w:pPr>
        <w:spacing w:before="120" w:after="120"/>
        <w:jc w:val="both"/>
        <w:rPr>
          <w:sz w:val="24"/>
          <w:szCs w:val="24"/>
        </w:rPr>
      </w:pPr>
      <w:r w:rsidRPr="00285E1E">
        <w:rPr>
          <w:sz w:val="24"/>
          <w:szCs w:val="24"/>
        </w:rPr>
        <w:t>9.2.15.5 - Entende-se como “empregado” qualquer funcionário ligado, direta ou indiretamente, à CONTRATADA para execução dos serviços objeto do presente ajuste.</w:t>
      </w:r>
    </w:p>
    <w:p w14:paraId="75DBF894" w14:textId="77777777" w:rsidR="00B1558E" w:rsidRPr="00285E1E" w:rsidRDefault="00B1558E" w:rsidP="00285E1E">
      <w:pPr>
        <w:spacing w:before="120" w:after="120"/>
        <w:jc w:val="both"/>
        <w:rPr>
          <w:sz w:val="24"/>
          <w:szCs w:val="24"/>
        </w:rPr>
      </w:pPr>
      <w:r w:rsidRPr="00285E1E">
        <w:rPr>
          <w:sz w:val="24"/>
          <w:szCs w:val="24"/>
        </w:rPr>
        <w:t>9.2.15.6 - Durante a execução dos serviços é absolutamente vedado ao pessoal da Empresa Contratada, a execução de outras tarefas que não sejam objeto destas especificações.</w:t>
      </w:r>
    </w:p>
    <w:p w14:paraId="12DC411A" w14:textId="77777777" w:rsidR="00B1558E" w:rsidRPr="00285E1E" w:rsidRDefault="00B1558E" w:rsidP="00285E1E">
      <w:pPr>
        <w:spacing w:before="120" w:after="120"/>
        <w:jc w:val="both"/>
        <w:rPr>
          <w:sz w:val="24"/>
          <w:szCs w:val="24"/>
        </w:rPr>
      </w:pPr>
      <w:r w:rsidRPr="00285E1E">
        <w:rPr>
          <w:sz w:val="24"/>
          <w:szCs w:val="24"/>
        </w:rPr>
        <w:t>9.2.15.7 - É terminantemente proibido aos empregados da Empresa Contratada fazer catação ou triagem entre os resíduos coletados pela coleta domiciliar, de varrição, para proveito próprio.</w:t>
      </w:r>
    </w:p>
    <w:p w14:paraId="26BA3553" w14:textId="77777777" w:rsidR="00B1558E" w:rsidRPr="00285E1E" w:rsidRDefault="00B1558E" w:rsidP="00285E1E">
      <w:pPr>
        <w:spacing w:before="120" w:after="120"/>
        <w:jc w:val="both"/>
        <w:rPr>
          <w:sz w:val="24"/>
          <w:szCs w:val="24"/>
        </w:rPr>
      </w:pPr>
      <w:r w:rsidRPr="00285E1E">
        <w:rPr>
          <w:sz w:val="24"/>
          <w:szCs w:val="24"/>
        </w:rPr>
        <w:lastRenderedPageBreak/>
        <w:t>9.2.15.8 - É proibido o consumo de bebidas alcoólicas ou drogas, a solicitação de gratificações e donativos de qualquer espécie.</w:t>
      </w:r>
    </w:p>
    <w:p w14:paraId="509C7171" w14:textId="77777777" w:rsidR="00B1558E" w:rsidRPr="00285E1E" w:rsidRDefault="00B1558E" w:rsidP="00285E1E">
      <w:pPr>
        <w:spacing w:before="120" w:after="120"/>
        <w:jc w:val="both"/>
        <w:rPr>
          <w:sz w:val="24"/>
          <w:szCs w:val="24"/>
        </w:rPr>
      </w:pPr>
      <w:r w:rsidRPr="00285E1E">
        <w:rPr>
          <w:sz w:val="24"/>
          <w:szCs w:val="24"/>
        </w:rPr>
        <w:t>9.2.15.9 - Caberá a Empresa Contratada apresentar, nos locais e no horário de trabalho, os seus funcionários devidamente treinados e uniformizados, providenciando equipamentos e veículos suficientes para realização dos serviços.</w:t>
      </w:r>
    </w:p>
    <w:p w14:paraId="1CB8D00C" w14:textId="77777777" w:rsidR="00B1558E" w:rsidRPr="00285E1E" w:rsidRDefault="00B1558E" w:rsidP="00285E1E">
      <w:pPr>
        <w:pStyle w:val="Nvel2-Red"/>
        <w:spacing w:line="240" w:lineRule="auto"/>
        <w:ind w:left="0" w:firstLine="0"/>
        <w:rPr>
          <w:rFonts w:ascii="Times New Roman" w:eastAsia="Calibri" w:hAnsi="Times New Roman" w:cs="Times New Roman"/>
          <w:i w:val="0"/>
          <w:color w:val="auto"/>
          <w:sz w:val="24"/>
          <w:szCs w:val="24"/>
        </w:rPr>
      </w:pPr>
      <w:r w:rsidRPr="00285E1E">
        <w:rPr>
          <w:rFonts w:ascii="Times New Roman" w:hAnsi="Times New Roman" w:cs="Times New Roman"/>
          <w:b/>
          <w:i w:val="0"/>
          <w:color w:val="auto"/>
          <w:sz w:val="24"/>
          <w:szCs w:val="24"/>
        </w:rPr>
        <w:t xml:space="preserve">Especificação da garantia do serviço </w:t>
      </w:r>
      <w:r w:rsidRPr="00285E1E">
        <w:rPr>
          <w:rFonts w:ascii="Times New Roman" w:hAnsi="Times New Roman" w:cs="Times New Roman"/>
          <w:i w:val="0"/>
          <w:color w:val="auto"/>
          <w:sz w:val="24"/>
          <w:szCs w:val="24"/>
        </w:rPr>
        <w:t>(art. 40, §1º, inc. III, da Lei 14.133, de 2021)</w:t>
      </w:r>
    </w:p>
    <w:p w14:paraId="79122796" w14:textId="77777777" w:rsidR="00B1558E" w:rsidRPr="00285E1E" w:rsidRDefault="00B1558E" w:rsidP="00285E1E">
      <w:pPr>
        <w:pStyle w:val="Nvel2-Red"/>
        <w:spacing w:line="240" w:lineRule="auto"/>
        <w:ind w:left="0" w:firstLine="0"/>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 xml:space="preserve">9.2.16 O prazo de garantia contratual dos serviços é aquele estabelecido </w:t>
      </w:r>
      <w:hyperlink r:id="rId29">
        <w:r w:rsidRPr="00285E1E">
          <w:rPr>
            <w:rStyle w:val="Hyperlink"/>
            <w:rFonts w:ascii="Times New Roman" w:hAnsi="Times New Roman" w:cs="Times New Roman"/>
            <w:i w:val="0"/>
            <w:color w:val="auto"/>
            <w:sz w:val="24"/>
            <w:szCs w:val="24"/>
          </w:rPr>
          <w:t>na Lei nº 8.078, de 11 de setembro de 1990</w:t>
        </w:r>
      </w:hyperlink>
      <w:r w:rsidRPr="00285E1E">
        <w:rPr>
          <w:rFonts w:ascii="Times New Roman" w:hAnsi="Times New Roman" w:cs="Times New Roman"/>
          <w:i w:val="0"/>
          <w:color w:val="auto"/>
          <w:sz w:val="24"/>
          <w:szCs w:val="24"/>
        </w:rPr>
        <w:t xml:space="preserve"> (Código de Defesa do Consumidor).</w:t>
      </w:r>
    </w:p>
    <w:p w14:paraId="48858D6B" w14:textId="77777777" w:rsidR="00B1558E" w:rsidRPr="00285E1E" w:rsidRDefault="00B1558E" w:rsidP="00285E1E">
      <w:pPr>
        <w:pStyle w:val="Nvel1-SemNumerao"/>
        <w:spacing w:line="240" w:lineRule="auto"/>
        <w:ind w:left="0"/>
        <w:rPr>
          <w:rFonts w:ascii="Times New Roman" w:hAnsi="Times New Roman" w:cs="Times New Roman"/>
          <w:sz w:val="24"/>
          <w:szCs w:val="24"/>
        </w:rPr>
      </w:pPr>
      <w:r w:rsidRPr="00285E1E">
        <w:rPr>
          <w:rFonts w:ascii="Times New Roman" w:hAnsi="Times New Roman" w:cs="Times New Roman"/>
          <w:sz w:val="24"/>
          <w:szCs w:val="24"/>
        </w:rPr>
        <w:t>Uniformes</w:t>
      </w:r>
    </w:p>
    <w:p w14:paraId="468F1950" w14:textId="77777777" w:rsidR="00B1558E" w:rsidRPr="00285E1E" w:rsidRDefault="00B1558E" w:rsidP="00285E1E">
      <w:pPr>
        <w:pStyle w:val="Nivel2"/>
        <w:spacing w:line="240" w:lineRule="auto"/>
        <w:ind w:left="0" w:firstLine="0"/>
        <w:rPr>
          <w:rFonts w:ascii="Times New Roman" w:hAnsi="Times New Roman" w:cs="Times New Roman"/>
          <w:sz w:val="24"/>
          <w:szCs w:val="24"/>
        </w:rPr>
      </w:pPr>
      <w:r w:rsidRPr="00285E1E">
        <w:rPr>
          <w:rFonts w:ascii="Times New Roman" w:hAnsi="Times New Roman" w:cs="Times New Roman"/>
          <w:sz w:val="24"/>
          <w:szCs w:val="24"/>
        </w:rPr>
        <w:t>9.2.17 - Os uniformes a serem fornecidos pelo contratado a seus empregados deverão ser condizentes com a atividade a ser desempenhada no órgão contratante, compreendendo peças para todas as estações climáticas do ano, sem qualquer repasse do custo para o empregado, observando o disposto nos itens seguintes:</w:t>
      </w:r>
    </w:p>
    <w:p w14:paraId="7ACAEAED" w14:textId="77777777" w:rsidR="00B1558E" w:rsidRPr="00285E1E" w:rsidRDefault="00B1558E" w:rsidP="00285E1E">
      <w:pPr>
        <w:pStyle w:val="Nivel01"/>
        <w:tabs>
          <w:tab w:val="clear" w:pos="360"/>
        </w:tabs>
        <w:spacing w:before="120" w:after="120"/>
        <w:rPr>
          <w:rFonts w:ascii="Times New Roman" w:hAnsi="Times New Roman" w:cs="Times New Roman"/>
          <w:b w:val="0"/>
          <w:sz w:val="24"/>
          <w:szCs w:val="24"/>
        </w:rPr>
      </w:pPr>
      <w:r w:rsidRPr="00285E1E">
        <w:rPr>
          <w:rFonts w:ascii="Times New Roman" w:hAnsi="Times New Roman" w:cs="Times New Roman"/>
          <w:b w:val="0"/>
          <w:sz w:val="24"/>
          <w:szCs w:val="24"/>
        </w:rPr>
        <w:t>9.2.17.1 - A equipe deverá apresentar-se uniformizada e asseada, com vestimenta e calçados adequados, bonés, capas protetoras contra chuva e frio e demais equipamentos de segurança individual quando a situação os exigir, conforme Normas do Ministério do Trabalho e da ABNT;</w:t>
      </w:r>
    </w:p>
    <w:p w14:paraId="55A37045" w14:textId="77777777" w:rsidR="00B1558E" w:rsidRPr="00285E1E" w:rsidRDefault="00B1558E" w:rsidP="00285E1E">
      <w:pPr>
        <w:pStyle w:val="Nivel01"/>
        <w:tabs>
          <w:tab w:val="clear" w:pos="360"/>
        </w:tabs>
        <w:spacing w:before="120" w:after="120"/>
        <w:rPr>
          <w:rFonts w:ascii="Times New Roman" w:hAnsi="Times New Roman" w:cs="Times New Roman"/>
          <w:b w:val="0"/>
          <w:sz w:val="24"/>
          <w:szCs w:val="24"/>
        </w:rPr>
      </w:pPr>
      <w:r w:rsidRPr="00285E1E">
        <w:rPr>
          <w:rFonts w:ascii="Times New Roman" w:hAnsi="Times New Roman" w:cs="Times New Roman"/>
          <w:b w:val="0"/>
          <w:sz w:val="24"/>
          <w:szCs w:val="24"/>
        </w:rPr>
        <w:t xml:space="preserve">9.2.17.2 - Ao longo da execução dos serviços a equipe deverá contar com Equipamentos de Proteção Individual – EPI, Equipamentos de Proteção Coletiva – EPC e uniformes: Colete refletor para coleta noturna (caso haja a necessidade de coleta noturna); calça e camisa de brim; luva de raspa de couro; calçado com solado antiderrapante. </w:t>
      </w:r>
    </w:p>
    <w:p w14:paraId="7A16EFBD" w14:textId="77777777" w:rsidR="00B1558E" w:rsidRPr="00285E1E" w:rsidRDefault="00B1558E" w:rsidP="00285E1E">
      <w:pPr>
        <w:pStyle w:val="Nivel3-erro"/>
        <w:numPr>
          <w:ilvl w:val="0"/>
          <w:numId w:val="0"/>
        </w:numPr>
        <w:rPr>
          <w:rFonts w:ascii="Times New Roman" w:hAnsi="Times New Roman" w:cs="Times New Roman"/>
          <w:sz w:val="24"/>
        </w:rPr>
      </w:pPr>
      <w:r w:rsidRPr="00285E1E">
        <w:rPr>
          <w:rFonts w:ascii="Times New Roman" w:hAnsi="Times New Roman" w:cs="Times New Roman"/>
          <w:sz w:val="24"/>
        </w:rPr>
        <w:t>9.2.17.3 - No caso de empregada gestante, os uniformes deverão ser apropriados para a situação, substituindo-os sempre que estiverem apertados, deteriorados ou outra situação que inviabilize a utilização;</w:t>
      </w:r>
    </w:p>
    <w:p w14:paraId="5CF81C58" w14:textId="77777777" w:rsidR="00B1558E" w:rsidRPr="00285E1E" w:rsidRDefault="00B1558E" w:rsidP="00285E1E">
      <w:pPr>
        <w:pStyle w:val="Nivel3-erro"/>
        <w:numPr>
          <w:ilvl w:val="0"/>
          <w:numId w:val="0"/>
        </w:numPr>
        <w:rPr>
          <w:rFonts w:ascii="Times New Roman" w:hAnsi="Times New Roman" w:cs="Times New Roman"/>
          <w:sz w:val="24"/>
        </w:rPr>
      </w:pPr>
      <w:r w:rsidRPr="00285E1E">
        <w:rPr>
          <w:rFonts w:ascii="Times New Roman" w:hAnsi="Times New Roman" w:cs="Times New Roman"/>
          <w:sz w:val="24"/>
        </w:rPr>
        <w:t>9.2.17.4 - Os uniformes deverão ser entregues mediante recibo, cuja cópia, devidamente acompanhada do original para conferência, deverá ser enviada ao servidor responsável pela fiscalização do contrato.</w:t>
      </w:r>
    </w:p>
    <w:p w14:paraId="35645162" w14:textId="77777777" w:rsidR="00B1558E" w:rsidRPr="00285E1E" w:rsidRDefault="00B1558E" w:rsidP="00285E1E">
      <w:pPr>
        <w:pStyle w:val="Nivel3-erro"/>
        <w:numPr>
          <w:ilvl w:val="0"/>
          <w:numId w:val="0"/>
        </w:numPr>
        <w:rPr>
          <w:rFonts w:ascii="Times New Roman" w:hAnsi="Times New Roman" w:cs="Times New Roman"/>
          <w:sz w:val="24"/>
        </w:rPr>
      </w:pPr>
      <w:r w:rsidRPr="00285E1E">
        <w:rPr>
          <w:rFonts w:ascii="Times New Roman" w:hAnsi="Times New Roman" w:cs="Times New Roman"/>
          <w:sz w:val="24"/>
        </w:rPr>
        <w:t>9.2.17.18 - Os uniformes devem ser em número suficiente para que o empregado se apresente com roupas limpas e conservadas, em no mínimo 03 (uniformes) completos por ano ou conforme convenção coletiva em vigor e deverão ser todos entregues na contratação mediante recibo (relação nominal), cuja cópia deverá ser entregue à Contratante, substituídos quando necessário ou sempre que solicitado pela Equipe de Fiscalização.</w:t>
      </w:r>
    </w:p>
    <w:p w14:paraId="6492E847" w14:textId="77777777" w:rsidR="00B1558E" w:rsidRPr="00285E1E" w:rsidRDefault="00B1558E" w:rsidP="00246301">
      <w:pPr>
        <w:pStyle w:val="Nivel01"/>
        <w:numPr>
          <w:ilvl w:val="0"/>
          <w:numId w:val="46"/>
        </w:numPr>
        <w:spacing w:before="120" w:after="120"/>
        <w:ind w:left="0" w:firstLine="0"/>
        <w:rPr>
          <w:rFonts w:ascii="Times New Roman" w:hAnsi="Times New Roman" w:cs="Times New Roman"/>
          <w:color w:val="FF0066"/>
          <w:sz w:val="24"/>
          <w:szCs w:val="24"/>
        </w:rPr>
      </w:pPr>
      <w:r w:rsidRPr="00285E1E">
        <w:rPr>
          <w:rFonts w:ascii="Times New Roman" w:hAnsi="Times New Roman" w:cs="Times New Roman"/>
          <w:sz w:val="24"/>
          <w:szCs w:val="24"/>
        </w:rPr>
        <w:t xml:space="preserve">Transição Contratual </w:t>
      </w:r>
    </w:p>
    <w:p w14:paraId="72E5D72A" w14:textId="77777777" w:rsidR="00B1558E" w:rsidRPr="00285E1E" w:rsidRDefault="00B1558E" w:rsidP="00246301">
      <w:pPr>
        <w:pStyle w:val="Nivel2"/>
        <w:numPr>
          <w:ilvl w:val="1"/>
          <w:numId w:val="46"/>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O Contratado deverá realizar a transição contratual com transferência de conhecimento, tecnologia e técnicas empregadas, sem perda de informações.</w:t>
      </w:r>
    </w:p>
    <w:p w14:paraId="767C4B42" w14:textId="77777777" w:rsidR="00B1558E" w:rsidRPr="00285E1E" w:rsidRDefault="00B1558E" w:rsidP="00246301">
      <w:pPr>
        <w:keepNext/>
        <w:keepLines/>
        <w:widowControl/>
        <w:numPr>
          <w:ilvl w:val="0"/>
          <w:numId w:val="46"/>
        </w:numPr>
        <w:tabs>
          <w:tab w:val="left" w:pos="0"/>
        </w:tabs>
        <w:autoSpaceDE/>
        <w:autoSpaceDN/>
        <w:spacing w:before="120" w:after="120"/>
        <w:ind w:left="0" w:firstLine="0"/>
        <w:jc w:val="both"/>
        <w:outlineLvl w:val="0"/>
        <w:rPr>
          <w:rFonts w:eastAsia="MS Gothic"/>
          <w:b/>
          <w:bCs/>
          <w:sz w:val="24"/>
          <w:szCs w:val="24"/>
        </w:rPr>
      </w:pPr>
      <w:r w:rsidRPr="00285E1E">
        <w:rPr>
          <w:rFonts w:eastAsia="MS Gothic"/>
          <w:b/>
          <w:bCs/>
          <w:sz w:val="24"/>
          <w:szCs w:val="24"/>
        </w:rPr>
        <w:t>GESTÃO E FISCALIZAÇÃO DO CONTRATO</w:t>
      </w:r>
    </w:p>
    <w:p w14:paraId="19601D7D"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Será Gestora deste Contrato a Secretaria de</w:t>
      </w:r>
      <w:r w:rsidRPr="00285E1E">
        <w:rPr>
          <w:color w:val="000000"/>
          <w:spacing w:val="1"/>
          <w:sz w:val="24"/>
          <w:szCs w:val="24"/>
        </w:rPr>
        <w:t xml:space="preserve"> </w:t>
      </w:r>
      <w:r w:rsidRPr="00285E1E">
        <w:rPr>
          <w:color w:val="000000"/>
          <w:sz w:val="24"/>
          <w:szCs w:val="24"/>
        </w:rPr>
        <w:t>Meio</w:t>
      </w:r>
      <w:r w:rsidRPr="00285E1E">
        <w:rPr>
          <w:color w:val="000000"/>
          <w:spacing w:val="1"/>
          <w:sz w:val="24"/>
          <w:szCs w:val="24"/>
        </w:rPr>
        <w:t xml:space="preserve"> </w:t>
      </w:r>
      <w:r w:rsidRPr="00285E1E">
        <w:rPr>
          <w:color w:val="000000"/>
          <w:sz w:val="24"/>
          <w:szCs w:val="24"/>
        </w:rPr>
        <w:t>Ambiente</w:t>
      </w:r>
      <w:r w:rsidRPr="00285E1E">
        <w:rPr>
          <w:color w:val="000000"/>
          <w:spacing w:val="1"/>
          <w:sz w:val="24"/>
          <w:szCs w:val="24"/>
        </w:rPr>
        <w:t xml:space="preserve"> </w:t>
      </w:r>
      <w:r w:rsidRPr="00285E1E">
        <w:rPr>
          <w:color w:val="000000"/>
          <w:sz w:val="24"/>
          <w:szCs w:val="24"/>
        </w:rPr>
        <w:t>e</w:t>
      </w:r>
      <w:r w:rsidRPr="00285E1E">
        <w:rPr>
          <w:color w:val="000000"/>
          <w:spacing w:val="1"/>
          <w:sz w:val="24"/>
          <w:szCs w:val="24"/>
        </w:rPr>
        <w:t xml:space="preserve"> </w:t>
      </w:r>
      <w:r w:rsidRPr="00285E1E">
        <w:rPr>
          <w:color w:val="000000"/>
          <w:sz w:val="24"/>
          <w:szCs w:val="24"/>
        </w:rPr>
        <w:t>Sustentabilidade,</w:t>
      </w:r>
      <w:r w:rsidRPr="00285E1E">
        <w:rPr>
          <w:color w:val="000000"/>
          <w:spacing w:val="1"/>
          <w:sz w:val="24"/>
          <w:szCs w:val="24"/>
        </w:rPr>
        <w:t xml:space="preserve"> </w:t>
      </w:r>
      <w:r w:rsidRPr="00285E1E">
        <w:rPr>
          <w:color w:val="000000"/>
          <w:sz w:val="24"/>
          <w:szCs w:val="24"/>
        </w:rPr>
        <w:t>representada</w:t>
      </w:r>
      <w:r w:rsidRPr="00285E1E">
        <w:rPr>
          <w:color w:val="000000"/>
          <w:spacing w:val="1"/>
          <w:sz w:val="24"/>
          <w:szCs w:val="24"/>
        </w:rPr>
        <w:t xml:space="preserve"> </w:t>
      </w:r>
      <w:r w:rsidRPr="00285E1E">
        <w:rPr>
          <w:color w:val="000000"/>
          <w:sz w:val="24"/>
          <w:szCs w:val="24"/>
        </w:rPr>
        <w:t>pelo</w:t>
      </w:r>
      <w:r w:rsidRPr="00285E1E">
        <w:rPr>
          <w:color w:val="000000"/>
          <w:spacing w:val="1"/>
          <w:sz w:val="24"/>
          <w:szCs w:val="24"/>
        </w:rPr>
        <w:t xml:space="preserve"> </w:t>
      </w:r>
      <w:r w:rsidRPr="00285E1E">
        <w:rPr>
          <w:color w:val="000000"/>
          <w:sz w:val="24"/>
          <w:szCs w:val="24"/>
        </w:rPr>
        <w:t>secretário municipal da pasta.</w:t>
      </w:r>
    </w:p>
    <w:p w14:paraId="1757F74A"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O contrato deverá ser executado fielmente pelas partes, de acordo com as cláusulas avençadas e as normas da Lei nº 14.133, de 2021, e cada parte responderá pelas consequências de sua inexecução total ou parcial</w:t>
      </w:r>
      <w:r w:rsidRPr="00285E1E">
        <w:rPr>
          <w:rFonts w:eastAsia="Arial"/>
          <w:color w:val="000000"/>
          <w:sz w:val="24"/>
          <w:szCs w:val="24"/>
        </w:rPr>
        <w:t>.</w:t>
      </w:r>
    </w:p>
    <w:p w14:paraId="24B6922C"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Em caso de impedimento, ordem de paralisação ou suspensão do contrato, o cronograma de execução será prorrogado automaticamente pelo tempo correspondente, anotadas tais circunstâncias mediante simples apostila. </w:t>
      </w:r>
    </w:p>
    <w:p w14:paraId="0B1275FC" w14:textId="77777777" w:rsidR="00B1558E" w:rsidRPr="00285E1E" w:rsidRDefault="00B1558E" w:rsidP="00246301">
      <w:pPr>
        <w:widowControl/>
        <w:numPr>
          <w:ilvl w:val="1"/>
          <w:numId w:val="46"/>
        </w:numPr>
        <w:autoSpaceDE/>
        <w:autoSpaceDN/>
        <w:spacing w:before="120" w:after="120"/>
        <w:ind w:left="0" w:firstLine="0"/>
        <w:jc w:val="both"/>
        <w:outlineLvl w:val="1"/>
        <w:rPr>
          <w:sz w:val="24"/>
          <w:szCs w:val="24"/>
        </w:rPr>
      </w:pPr>
      <w:r w:rsidRPr="00285E1E">
        <w:rPr>
          <w:sz w:val="24"/>
          <w:szCs w:val="24"/>
        </w:rPr>
        <w:lastRenderedPageBreak/>
        <w:t>As comunicações entre o órgão ou entidade e a contratada devem ser realizadas por escrito sempre que o ato exigir tal formalidade, admitindo-se o uso de mensagem eletrônica para esse fim.</w:t>
      </w:r>
    </w:p>
    <w:p w14:paraId="5E44E969" w14:textId="77777777" w:rsidR="00B1558E" w:rsidRPr="00285E1E" w:rsidRDefault="00B1558E" w:rsidP="00246301">
      <w:pPr>
        <w:widowControl/>
        <w:numPr>
          <w:ilvl w:val="1"/>
          <w:numId w:val="46"/>
        </w:numPr>
        <w:autoSpaceDE/>
        <w:autoSpaceDN/>
        <w:spacing w:before="120" w:after="120"/>
        <w:ind w:left="0" w:firstLine="0"/>
        <w:jc w:val="both"/>
        <w:outlineLvl w:val="1"/>
        <w:rPr>
          <w:sz w:val="24"/>
          <w:szCs w:val="24"/>
        </w:rPr>
      </w:pPr>
      <w:r w:rsidRPr="00285E1E">
        <w:rPr>
          <w:sz w:val="24"/>
          <w:szCs w:val="24"/>
        </w:rPr>
        <w:t>O órgão ou entidade poderá convocar representante da empresa para adoção de providências que devam ser cumpridas de imediato.</w:t>
      </w:r>
    </w:p>
    <w:p w14:paraId="14BB4913"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Após a assinatura do contrato ou instrumento equivalente, o órgão ou entidade poderá convocar o representante da empresa contratada para reunião inicial para apresentação do plano de fiscalização, que conterá informações acerca das obrigações contratuais, dos mecanismos de fiscalização, das estratégias para execução do objeto, do plano complementar de execução da contratada, quando houver, do método de aferição dos resultados e das sanções aplicáveis, dentre outros.</w:t>
      </w:r>
    </w:p>
    <w:p w14:paraId="6FEF0EE7" w14:textId="77777777" w:rsidR="00B1558E" w:rsidRPr="00285E1E" w:rsidRDefault="00B1558E" w:rsidP="00246301">
      <w:pPr>
        <w:widowControl/>
        <w:numPr>
          <w:ilvl w:val="1"/>
          <w:numId w:val="46"/>
        </w:numPr>
        <w:tabs>
          <w:tab w:val="left" w:pos="-567"/>
        </w:tabs>
        <w:autoSpaceDE/>
        <w:autoSpaceDN/>
        <w:spacing w:before="120" w:after="120"/>
        <w:ind w:left="0" w:firstLine="0"/>
        <w:jc w:val="both"/>
        <w:outlineLvl w:val="1"/>
        <w:rPr>
          <w:color w:val="000000"/>
          <w:sz w:val="24"/>
          <w:szCs w:val="24"/>
        </w:rPr>
      </w:pPr>
      <w:r w:rsidRPr="00285E1E">
        <w:rPr>
          <w:color w:val="000000"/>
          <w:sz w:val="24"/>
          <w:szCs w:val="24"/>
        </w:rPr>
        <w:t>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r>
        <w:fldChar w:fldCharType="begin"/>
      </w:r>
      <w:r>
        <w:instrText>HYPERLINK "https://www.planalto.gov.br/ccivil_03/_ato2019-2022/2022/Decreto/D11246.htm" \l "art21"</w:instrText>
      </w:r>
      <w:r>
        <w:fldChar w:fldCharType="separate"/>
      </w:r>
      <w:r w:rsidRPr="00285E1E">
        <w:rPr>
          <w:color w:val="000080"/>
          <w:sz w:val="24"/>
          <w:szCs w:val="24"/>
          <w:u w:val="single"/>
        </w:rPr>
        <w:t>Decreto nº 11.246, de 2022, art. 21, IV</w:t>
      </w:r>
      <w:r>
        <w:fldChar w:fldCharType="end"/>
      </w:r>
      <w:r w:rsidRPr="00285E1E">
        <w:rPr>
          <w:color w:val="000000"/>
          <w:sz w:val="24"/>
          <w:szCs w:val="24"/>
        </w:rPr>
        <w:t>).</w:t>
      </w:r>
    </w:p>
    <w:p w14:paraId="411BAC2E" w14:textId="77777777" w:rsidR="00B1558E" w:rsidRPr="00285E1E" w:rsidRDefault="00B1558E" w:rsidP="00246301">
      <w:pPr>
        <w:widowControl/>
        <w:numPr>
          <w:ilvl w:val="1"/>
          <w:numId w:val="46"/>
        </w:numPr>
        <w:tabs>
          <w:tab w:val="left" w:pos="-567"/>
        </w:tabs>
        <w:autoSpaceDE/>
        <w:autoSpaceDN/>
        <w:spacing w:before="120" w:after="120"/>
        <w:ind w:left="0" w:firstLine="0"/>
        <w:jc w:val="both"/>
        <w:outlineLvl w:val="1"/>
        <w:rPr>
          <w:color w:val="000000"/>
          <w:sz w:val="24"/>
          <w:szCs w:val="24"/>
        </w:rPr>
      </w:pPr>
      <w:r w:rsidRPr="00285E1E">
        <w:rPr>
          <w:color w:val="000000"/>
          <w:sz w:val="24"/>
          <w:szCs w:val="24"/>
        </w:rPr>
        <w:t>O gestor do contrato acompanhará a manutenção das condições de habilitação da contratada, para fins de empenho de despesa e pagamento, e anotará os problemas que obstem o fluxo normal da liquidação e do pagamento da despesa no relatório de riscos eventuais. (</w:t>
      </w:r>
      <w:r>
        <w:fldChar w:fldCharType="begin"/>
      </w:r>
      <w:r>
        <w:instrText>HYPERLINK "https://www.planalto.gov.br/ccivil_03/_ato2019-2022/2022/Decreto/D11246.htm" \l "art21"</w:instrText>
      </w:r>
      <w:r>
        <w:fldChar w:fldCharType="separate"/>
      </w:r>
      <w:r w:rsidRPr="00285E1E">
        <w:rPr>
          <w:color w:val="000080"/>
          <w:sz w:val="24"/>
          <w:szCs w:val="24"/>
          <w:u w:val="single"/>
        </w:rPr>
        <w:t>Decreto nº 11.246, de 2022, art. 21, III</w:t>
      </w:r>
      <w:r>
        <w:fldChar w:fldCharType="end"/>
      </w:r>
      <w:r w:rsidRPr="00285E1E">
        <w:rPr>
          <w:color w:val="000000"/>
          <w:sz w:val="24"/>
          <w:szCs w:val="24"/>
        </w:rPr>
        <w:t>).</w:t>
      </w:r>
    </w:p>
    <w:p w14:paraId="5DA928B7" w14:textId="77777777" w:rsidR="00B1558E" w:rsidRPr="00285E1E" w:rsidRDefault="00B1558E" w:rsidP="00246301">
      <w:pPr>
        <w:widowControl/>
        <w:numPr>
          <w:ilvl w:val="1"/>
          <w:numId w:val="46"/>
        </w:numPr>
        <w:tabs>
          <w:tab w:val="left" w:pos="-567"/>
        </w:tabs>
        <w:autoSpaceDE/>
        <w:autoSpaceDN/>
        <w:spacing w:before="120" w:after="120"/>
        <w:ind w:left="0" w:firstLine="0"/>
        <w:jc w:val="both"/>
        <w:outlineLvl w:val="1"/>
        <w:rPr>
          <w:color w:val="000000"/>
          <w:sz w:val="24"/>
          <w:szCs w:val="24"/>
        </w:rPr>
      </w:pPr>
      <w:r w:rsidRPr="00285E1E">
        <w:rPr>
          <w:color w:val="000000"/>
          <w:sz w:val="24"/>
          <w:szCs w:val="24"/>
        </w:rPr>
        <w:t>O gestor do contrato acompanhará os registros realizados pelos fiscais do contrato, de todas as ocorrências relacionadas à execução do contrato e as medidas adotadas, informando, se for o caso, à autoridade superior àquelas que ultrapassarem a sua competência. (</w:t>
      </w:r>
      <w:r>
        <w:fldChar w:fldCharType="begin"/>
      </w:r>
      <w:r>
        <w:instrText>HYPERLINK "https://www.planalto.gov.br/ccivil_03/_ato2019-2022/2022/Decreto/D11246.htm" \l "art21"</w:instrText>
      </w:r>
      <w:r>
        <w:fldChar w:fldCharType="separate"/>
      </w:r>
      <w:r w:rsidRPr="00285E1E">
        <w:rPr>
          <w:color w:val="000080"/>
          <w:sz w:val="24"/>
          <w:szCs w:val="24"/>
          <w:u w:val="single"/>
        </w:rPr>
        <w:t>Decreto nº 11.246, de 2022, art. 21, II</w:t>
      </w:r>
      <w:r>
        <w:fldChar w:fldCharType="end"/>
      </w:r>
      <w:r w:rsidRPr="00285E1E">
        <w:rPr>
          <w:color w:val="000000"/>
          <w:sz w:val="24"/>
          <w:szCs w:val="24"/>
        </w:rPr>
        <w:t>).</w:t>
      </w:r>
    </w:p>
    <w:p w14:paraId="3D8BE3AD" w14:textId="77777777" w:rsidR="00B1558E" w:rsidRPr="00285E1E" w:rsidRDefault="00B1558E" w:rsidP="00246301">
      <w:pPr>
        <w:widowControl/>
        <w:numPr>
          <w:ilvl w:val="1"/>
          <w:numId w:val="46"/>
        </w:numPr>
        <w:tabs>
          <w:tab w:val="left" w:pos="-567"/>
        </w:tabs>
        <w:autoSpaceDE/>
        <w:autoSpaceDN/>
        <w:spacing w:before="120" w:after="120"/>
        <w:ind w:left="0" w:firstLine="0"/>
        <w:jc w:val="both"/>
        <w:outlineLvl w:val="1"/>
        <w:rPr>
          <w:color w:val="000000"/>
          <w:sz w:val="24"/>
          <w:szCs w:val="24"/>
        </w:rPr>
      </w:pPr>
      <w:r w:rsidRPr="00285E1E">
        <w:rPr>
          <w:color w:val="000000"/>
          <w:sz w:val="24"/>
          <w:szCs w:val="24"/>
        </w:rPr>
        <w:t xml:space="preserve">O gestor do contrato tomará providências para a formalização de processo administrativo de responsabilização para fins de aplicação de sanções, a ser conduzido pela comissão de que trata o </w:t>
      </w:r>
      <w:r>
        <w:fldChar w:fldCharType="begin"/>
      </w:r>
      <w:r>
        <w:instrText>HYPERLINK "https://www.planalto.gov.br/ccivil_03/_ato2019-2022/2021/lei/l14133.htm" \l "art158"</w:instrText>
      </w:r>
      <w:r>
        <w:fldChar w:fldCharType="separate"/>
      </w:r>
      <w:r w:rsidRPr="00285E1E">
        <w:rPr>
          <w:color w:val="000080"/>
          <w:sz w:val="24"/>
          <w:szCs w:val="24"/>
          <w:u w:val="single"/>
        </w:rPr>
        <w:t>art. 158 da Lei nº 14.133, de 2021</w:t>
      </w:r>
      <w:r>
        <w:fldChar w:fldCharType="end"/>
      </w:r>
      <w:r w:rsidRPr="00285E1E">
        <w:rPr>
          <w:color w:val="000000"/>
          <w:sz w:val="24"/>
          <w:szCs w:val="24"/>
        </w:rPr>
        <w:t>, ou pelo agente ou pelo setor com competência para tal, conforme o caso. (</w:t>
      </w:r>
      <w:r>
        <w:fldChar w:fldCharType="begin"/>
      </w:r>
      <w:r>
        <w:instrText>HYPERLINK "https://www.planalto.gov.br/ccivil_03/_ato2019-2022/2022/Decreto/D11246.htm" \l "art21"</w:instrText>
      </w:r>
      <w:r>
        <w:fldChar w:fldCharType="separate"/>
      </w:r>
      <w:r w:rsidRPr="00285E1E">
        <w:rPr>
          <w:color w:val="000080"/>
          <w:sz w:val="24"/>
          <w:szCs w:val="24"/>
          <w:u w:val="single"/>
        </w:rPr>
        <w:t>Decreto nº 11.246, de 2022, art. 21, X</w:t>
      </w:r>
      <w:r>
        <w:fldChar w:fldCharType="end"/>
      </w:r>
      <w:r w:rsidRPr="00285E1E">
        <w:rPr>
          <w:color w:val="000000"/>
          <w:sz w:val="24"/>
          <w:szCs w:val="24"/>
        </w:rPr>
        <w:t>).</w:t>
      </w:r>
    </w:p>
    <w:p w14:paraId="3AAA2C9B" w14:textId="77777777" w:rsidR="00B1558E" w:rsidRPr="00285E1E" w:rsidRDefault="00B1558E" w:rsidP="00246301">
      <w:pPr>
        <w:widowControl/>
        <w:numPr>
          <w:ilvl w:val="1"/>
          <w:numId w:val="46"/>
        </w:numPr>
        <w:tabs>
          <w:tab w:val="left" w:pos="-567"/>
        </w:tabs>
        <w:autoSpaceDE/>
        <w:autoSpaceDN/>
        <w:spacing w:before="120" w:after="120"/>
        <w:ind w:left="0" w:firstLine="0"/>
        <w:jc w:val="both"/>
        <w:outlineLvl w:val="1"/>
        <w:rPr>
          <w:color w:val="000000"/>
          <w:sz w:val="24"/>
          <w:szCs w:val="24"/>
        </w:rPr>
      </w:pPr>
      <w:r w:rsidRPr="00285E1E">
        <w:rPr>
          <w:color w:val="000000"/>
          <w:sz w:val="24"/>
          <w:szCs w:val="24"/>
        </w:rPr>
        <w:t>O gestor do contrato deverá elaborar relatório final com informações sobre a consecução dos objetivos que tenham justificado a contratação e eventuais condutas a serem adotadas para o aprimoramento das atividades da Administração. (</w:t>
      </w:r>
      <w:r>
        <w:fldChar w:fldCharType="begin"/>
      </w:r>
      <w:r>
        <w:instrText>HYPERLINK "https://www.planalto.gov.br/ccivil_03/_ato2019-2022/2022/Decreto/D11246.htm" \l "art21"</w:instrText>
      </w:r>
      <w:r>
        <w:fldChar w:fldCharType="separate"/>
      </w:r>
      <w:r w:rsidRPr="00285E1E">
        <w:rPr>
          <w:rFonts w:eastAsia="Arial"/>
          <w:color w:val="000080"/>
          <w:sz w:val="24"/>
          <w:szCs w:val="24"/>
          <w:u w:val="single"/>
        </w:rPr>
        <w:t>Decreto nº 11.246, de 2022, art. 21,</w:t>
      </w:r>
      <w:r w:rsidRPr="00285E1E">
        <w:rPr>
          <w:color w:val="000080"/>
          <w:sz w:val="24"/>
          <w:szCs w:val="24"/>
          <w:u w:val="single"/>
        </w:rPr>
        <w:t xml:space="preserve"> VI</w:t>
      </w:r>
      <w:r>
        <w:fldChar w:fldCharType="end"/>
      </w:r>
      <w:r w:rsidRPr="00285E1E">
        <w:rPr>
          <w:color w:val="000000"/>
          <w:sz w:val="24"/>
          <w:szCs w:val="24"/>
        </w:rPr>
        <w:t>).</w:t>
      </w:r>
    </w:p>
    <w:p w14:paraId="2D7DF819" w14:textId="77777777" w:rsidR="00B1558E" w:rsidRPr="00285E1E" w:rsidRDefault="00B1558E" w:rsidP="00246301">
      <w:pPr>
        <w:widowControl/>
        <w:numPr>
          <w:ilvl w:val="1"/>
          <w:numId w:val="46"/>
        </w:numPr>
        <w:tabs>
          <w:tab w:val="left" w:pos="-567"/>
        </w:tabs>
        <w:autoSpaceDE/>
        <w:autoSpaceDN/>
        <w:spacing w:before="120" w:after="120"/>
        <w:ind w:left="0" w:firstLine="0"/>
        <w:jc w:val="both"/>
        <w:outlineLvl w:val="1"/>
        <w:rPr>
          <w:color w:val="000000"/>
          <w:sz w:val="24"/>
          <w:szCs w:val="24"/>
        </w:rPr>
      </w:pPr>
      <w:r w:rsidRPr="00285E1E">
        <w:rPr>
          <w:color w:val="000000"/>
          <w:sz w:val="24"/>
          <w:szCs w:val="24"/>
        </w:rPr>
        <w:t>O gestor do contrato deverá enviar a documentação pertinente ao setor responsável para a formalização dos procedimentos de liquidação e pagamento, no valor dimensionado pela fiscalização e gestão nos termos do contrato.</w:t>
      </w:r>
    </w:p>
    <w:p w14:paraId="54A39CFD" w14:textId="77777777" w:rsidR="00B1558E" w:rsidRPr="00285E1E" w:rsidRDefault="00B1558E" w:rsidP="00285E1E">
      <w:pPr>
        <w:keepNext/>
        <w:keepLines/>
        <w:tabs>
          <w:tab w:val="left" w:pos="0"/>
        </w:tabs>
        <w:spacing w:before="120" w:after="120"/>
        <w:jc w:val="both"/>
        <w:outlineLvl w:val="1"/>
        <w:rPr>
          <w:rFonts w:eastAsia="MS Gothic"/>
          <w:b/>
          <w:bCs/>
          <w:sz w:val="24"/>
          <w:szCs w:val="24"/>
        </w:rPr>
      </w:pPr>
      <w:r w:rsidRPr="00285E1E">
        <w:rPr>
          <w:rFonts w:eastAsia="MS Gothic"/>
          <w:b/>
          <w:bCs/>
          <w:sz w:val="24"/>
          <w:szCs w:val="24"/>
        </w:rPr>
        <w:t>Preposto</w:t>
      </w:r>
    </w:p>
    <w:p w14:paraId="23CA81CF"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A Contratada designará formalmente o preposto da empresa, antes do início da prestação dos serviços, indicando no instrumento os poderes e deveres em relação à execução do objeto contratado.</w:t>
      </w:r>
    </w:p>
    <w:p w14:paraId="2AE2AB42"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 As comunicações entre o órgão ou entidade e a contratada devem ser realizadas por escrito sempre que o ato exigir tal formalidade, admitindo-se o uso de mensagem eletrônica para esse fim.</w:t>
      </w:r>
    </w:p>
    <w:p w14:paraId="54D0BA46"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 O órgão ou entidade poderá convocar o preposto da empresa para adoção de providências que devam ser cumpridas de imediato.</w:t>
      </w:r>
    </w:p>
    <w:p w14:paraId="6686EB37"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A Contratante poderá recusar, desde que justificadamente, a indicação ou manutenção do preposto da empresa, hipótese em que a Contratada designará outro para execução da atividade.</w:t>
      </w:r>
    </w:p>
    <w:p w14:paraId="60FA8A60" w14:textId="77777777" w:rsidR="00B1558E" w:rsidRPr="00285E1E" w:rsidRDefault="00B1558E" w:rsidP="00D04576">
      <w:pPr>
        <w:keepNext/>
        <w:keepLines/>
        <w:tabs>
          <w:tab w:val="left" w:pos="142"/>
        </w:tabs>
        <w:spacing w:before="120" w:afterLines="120" w:after="288"/>
        <w:jc w:val="both"/>
        <w:outlineLvl w:val="0"/>
        <w:rPr>
          <w:rFonts w:eastAsia="MS Gothic"/>
          <w:b/>
          <w:bCs/>
          <w:sz w:val="24"/>
          <w:szCs w:val="24"/>
        </w:rPr>
      </w:pPr>
      <w:r w:rsidRPr="00285E1E">
        <w:rPr>
          <w:rFonts w:eastAsia="MS Gothic"/>
          <w:b/>
          <w:bCs/>
          <w:sz w:val="24"/>
          <w:szCs w:val="24"/>
        </w:rPr>
        <w:lastRenderedPageBreak/>
        <w:t>FISCAIS DO CONTRATO</w:t>
      </w:r>
    </w:p>
    <w:p w14:paraId="560C528F" w14:textId="77777777" w:rsidR="00D04576" w:rsidRDefault="00D04576" w:rsidP="00D04576">
      <w:pPr>
        <w:widowControl/>
        <w:numPr>
          <w:ilvl w:val="1"/>
          <w:numId w:val="46"/>
        </w:numPr>
        <w:tabs>
          <w:tab w:val="left" w:pos="142"/>
        </w:tabs>
        <w:autoSpaceDE/>
        <w:autoSpaceDN/>
        <w:spacing w:before="120" w:after="120"/>
        <w:ind w:left="0" w:firstLine="0"/>
        <w:jc w:val="both"/>
        <w:outlineLvl w:val="1"/>
        <w:rPr>
          <w:color w:val="000000"/>
          <w:sz w:val="24"/>
          <w:szCs w:val="24"/>
        </w:rPr>
      </w:pPr>
      <w:r w:rsidRPr="00D04576">
        <w:rPr>
          <w:color w:val="000000"/>
          <w:sz w:val="24"/>
          <w:szCs w:val="24"/>
        </w:rPr>
        <w:t>A execução do contrato deverá ser acompanhada e fiscalizada pelos fiscais do contrato, ou pelos respectivos substitutos (Lei nº 14.133, de 2021, art. 117, caput), que serão nomeados por portaria a ser publicada.</w:t>
      </w:r>
    </w:p>
    <w:p w14:paraId="12ACD739" w14:textId="31C81CE1" w:rsidR="00B1558E" w:rsidRPr="00285E1E" w:rsidRDefault="00B1558E" w:rsidP="00D04576">
      <w:pPr>
        <w:widowControl/>
        <w:numPr>
          <w:ilvl w:val="1"/>
          <w:numId w:val="46"/>
        </w:numPr>
        <w:tabs>
          <w:tab w:val="left" w:pos="142"/>
        </w:tabs>
        <w:autoSpaceDE/>
        <w:autoSpaceDN/>
        <w:spacing w:before="120" w:after="120"/>
        <w:ind w:left="0" w:firstLine="0"/>
        <w:jc w:val="both"/>
        <w:outlineLvl w:val="1"/>
        <w:rPr>
          <w:color w:val="000000"/>
          <w:sz w:val="24"/>
          <w:szCs w:val="24"/>
        </w:rPr>
      </w:pPr>
      <w:r w:rsidRPr="00285E1E">
        <w:rPr>
          <w:sz w:val="24"/>
          <w:szCs w:val="24"/>
        </w:rPr>
        <w:t>Serão responsáveis pelo acompanhamento e fiscalização do contrato os servidores nomeados pela Administração para este fim, através de Portaria a ser publicada no órgão de imprensa oficial do Município, em momento oportuno.</w:t>
      </w:r>
    </w:p>
    <w:p w14:paraId="0BC962A1" w14:textId="77777777" w:rsidR="00B1558E" w:rsidRPr="00285E1E" w:rsidRDefault="00B1558E" w:rsidP="00D04576">
      <w:pPr>
        <w:widowControl/>
        <w:numPr>
          <w:ilvl w:val="1"/>
          <w:numId w:val="46"/>
        </w:numPr>
        <w:tabs>
          <w:tab w:val="left" w:pos="142"/>
        </w:tabs>
        <w:autoSpaceDE/>
        <w:autoSpaceDN/>
        <w:spacing w:before="120" w:after="120"/>
        <w:ind w:left="0" w:firstLine="0"/>
        <w:jc w:val="both"/>
        <w:outlineLvl w:val="1"/>
        <w:rPr>
          <w:color w:val="000000"/>
          <w:sz w:val="24"/>
          <w:szCs w:val="24"/>
        </w:rPr>
      </w:pPr>
      <w:r w:rsidRPr="00285E1E">
        <w:rPr>
          <w:color w:val="000000"/>
          <w:sz w:val="24"/>
          <w:szCs w:val="24"/>
        </w:rPr>
        <w:t xml:space="preserve">O fiscal do contrato acompanhará a execução do contrato, para que sejam cumpridas todas as condições estabelecidas no contrato, de modo a assegurar os melhores resultados para a Administração. </w:t>
      </w:r>
      <w:r w:rsidRPr="00285E1E">
        <w:rPr>
          <w:rFonts w:eastAsia="Arial"/>
          <w:color w:val="000000"/>
          <w:sz w:val="24"/>
          <w:szCs w:val="24"/>
        </w:rPr>
        <w:t>(</w:t>
      </w:r>
      <w:hyperlink r:id="rId30" w:anchor="art22">
        <w:r w:rsidRPr="00285E1E">
          <w:rPr>
            <w:rFonts w:eastAsia="Arial"/>
            <w:color w:val="000080"/>
            <w:sz w:val="24"/>
            <w:szCs w:val="24"/>
            <w:u w:val="single"/>
          </w:rPr>
          <w:t>Decreto nº 11.246, de 2022, art. 22, VI</w:t>
        </w:r>
      </w:hyperlink>
      <w:r w:rsidRPr="00285E1E">
        <w:rPr>
          <w:rFonts w:eastAsia="Arial"/>
          <w:color w:val="000000"/>
          <w:sz w:val="24"/>
          <w:szCs w:val="24"/>
        </w:rPr>
        <w:t>);</w:t>
      </w:r>
    </w:p>
    <w:p w14:paraId="47D96173" w14:textId="77777777" w:rsidR="00B1558E" w:rsidRPr="00285E1E" w:rsidRDefault="00B1558E" w:rsidP="00D04576">
      <w:pPr>
        <w:widowControl/>
        <w:numPr>
          <w:ilvl w:val="1"/>
          <w:numId w:val="46"/>
        </w:numPr>
        <w:tabs>
          <w:tab w:val="left" w:pos="142"/>
        </w:tabs>
        <w:autoSpaceDE/>
        <w:autoSpaceDN/>
        <w:spacing w:before="120" w:after="120"/>
        <w:ind w:left="0" w:firstLine="0"/>
        <w:jc w:val="both"/>
        <w:outlineLvl w:val="1"/>
        <w:rPr>
          <w:color w:val="000000"/>
          <w:sz w:val="24"/>
          <w:szCs w:val="24"/>
        </w:rPr>
      </w:pPr>
      <w:r w:rsidRPr="00285E1E">
        <w:rPr>
          <w:color w:val="000000"/>
          <w:sz w:val="24"/>
          <w:szCs w:val="24"/>
        </w:rPr>
        <w:t xml:space="preserve">  Durante a execução do objeto, fase do recebimento provisório, o fiscal designado deverá monitorar constantemente o nível de qualidade dos serviços para evitar a sua degeneração, devendo intervir para requerer à contratada a correção das faltas, falhas e irregularidades constatadas.</w:t>
      </w:r>
    </w:p>
    <w:p w14:paraId="797C63FF"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A contratada poderá apresentar justificativa para a prestação do serviço com menor nível de conformidade, que poderá ser aceita pelo fiscal, desde que comprovada a excepcionalidade da ocorrência, resultante exclusivamente de fatores imprevisíveis e alheios ao controle do prestador.</w:t>
      </w:r>
    </w:p>
    <w:p w14:paraId="34152B11"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 Na hipótese de comportamento contínuo de desconformidade da prestação do serviço em relação à qualidade exigida, bem como quando esta ultrapassar os níveis mínimos toleráveis previstos nos indicadores, além dos fatores redutores, devem ser aplicadas as sanções à contratada de acordo com as regras previstas no ato convocatório.</w:t>
      </w:r>
    </w:p>
    <w:p w14:paraId="2B2207B7"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O fiscal poderá realizar a avaliação diária, semanal ou mensal, desde que o período escolhido seja suficiente para avaliar ou, se for o caso, aferir o desempenho e qualidade da prestação dos serviços.</w:t>
      </w:r>
    </w:p>
    <w:p w14:paraId="538EB778"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 A fiscalização do contrato, ao verificar que houve subdimensionamento da produtividade pactuada, sem perda da qualidade na execução do serviço, deverá comunicar à autoridade responsável para que esta promova a adequação contratual à produtividade efetivamente realizada, respeitando-se os limites de alteração dos valores contratuais previstos na Lei n. 14.133/2021. (IN05/17 - art. 62)</w:t>
      </w:r>
    </w:p>
    <w:p w14:paraId="25215515"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 A conformidade do material/técnica/equipamento a ser utilizado na execução dos serviços deverá ser verificada juntamente com o documento da Contratada que contenha a relação detalhada destes, de acordo com o estabelecido neste Termo de Referência e na proposta, informando as respectivas quantidades e especificações técnicas, tais como: marca, qualidade e forma de uso. (art. 47, §2º, IN05/2017)</w:t>
      </w:r>
    </w:p>
    <w:p w14:paraId="0AC9BBFB"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 A fiscalização de que trata esta cláusula não exclui nem reduz a responsabilidade da Contratada, inclusive perante terceiros, por qualquer irregularidade, ainda que resultante de imperfeições técnicas, vícios redibitórios, ou emprego de material inadequado ou de qualidade inferior e, na ocorrência desta, não implica corresponsabilidade da Contratante ou de seus agentes, gestores e fiscais, de conformidade. </w:t>
      </w:r>
    </w:p>
    <w:p w14:paraId="783D4C3F"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O fiscal do contrato anotará no histórico de gerenciamento do contrato todas as ocorrências relacionadas à execução do contrato, com a descrição do que for necessário para a regularização das faltas ou dos defeitos observados. (</w:t>
      </w:r>
      <w:r>
        <w:fldChar w:fldCharType="begin"/>
      </w:r>
      <w:r>
        <w:instrText>HYPERLINK "http://www.planalto.gov.br/ccivil_03/_ato2019-2022/2021/lei/L14133.htm" \l "art117§1" \h</w:instrText>
      </w:r>
      <w:r>
        <w:fldChar w:fldCharType="separate"/>
      </w:r>
      <w:r w:rsidRPr="00285E1E">
        <w:rPr>
          <w:color w:val="000080"/>
          <w:sz w:val="24"/>
          <w:szCs w:val="24"/>
          <w:u w:val="single"/>
        </w:rPr>
        <w:t>Lei nº 14.133, de 2021, art. 117, §1º</w:t>
      </w:r>
      <w:r>
        <w:fldChar w:fldCharType="end"/>
      </w:r>
      <w:r w:rsidRPr="00285E1E">
        <w:rPr>
          <w:color w:val="000000"/>
          <w:sz w:val="24"/>
          <w:szCs w:val="24"/>
        </w:rPr>
        <w:t xml:space="preserve">, e </w:t>
      </w:r>
      <w:r>
        <w:fldChar w:fldCharType="begin"/>
      </w:r>
      <w:r>
        <w:instrText>HYPERLINK "http://www.planalto.gov.br/ccivil_03/_ato2019-2022/2022/decreto/D11246.htm" \l "art22" \h</w:instrText>
      </w:r>
      <w:r>
        <w:fldChar w:fldCharType="separate"/>
      </w:r>
      <w:r w:rsidRPr="00285E1E">
        <w:rPr>
          <w:color w:val="000080"/>
          <w:sz w:val="24"/>
          <w:szCs w:val="24"/>
          <w:u w:val="single"/>
        </w:rPr>
        <w:t>Decreto nº 11.246, de 2022, art. 22, II</w:t>
      </w:r>
      <w:r>
        <w:fldChar w:fldCharType="end"/>
      </w:r>
      <w:r w:rsidRPr="00285E1E">
        <w:rPr>
          <w:color w:val="000000"/>
          <w:sz w:val="24"/>
          <w:szCs w:val="24"/>
        </w:rPr>
        <w:t>);</w:t>
      </w:r>
    </w:p>
    <w:p w14:paraId="62A2F256"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lastRenderedPageBreak/>
        <w:t xml:space="preserve"> Identificada qualquer inexatidão ou irregularidade, o fiscal do contrato emitirá notificações para a correção da execução do contrato, determinando prazo para a correção. (</w:t>
      </w:r>
      <w:r>
        <w:fldChar w:fldCharType="begin"/>
      </w:r>
      <w:r>
        <w:instrText>HYPERLINK "http://www.planalto.gov.br/ccivil_03/_ato2019-2022/2022/decreto/D11246.htm" \l "art22" \h</w:instrText>
      </w:r>
      <w:r>
        <w:fldChar w:fldCharType="separate"/>
      </w:r>
      <w:r w:rsidRPr="00285E1E">
        <w:rPr>
          <w:color w:val="000080"/>
          <w:sz w:val="24"/>
          <w:szCs w:val="24"/>
          <w:u w:val="single"/>
        </w:rPr>
        <w:t>Decreto nº 11.246, de 2022, art. 22, III</w:t>
      </w:r>
      <w:r>
        <w:fldChar w:fldCharType="end"/>
      </w:r>
      <w:r w:rsidRPr="00285E1E">
        <w:rPr>
          <w:color w:val="000000"/>
          <w:sz w:val="24"/>
          <w:szCs w:val="24"/>
        </w:rPr>
        <w:t xml:space="preserve">); </w:t>
      </w:r>
    </w:p>
    <w:p w14:paraId="2037CB59"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 O fiscal do contrato informará ao gestor do contato, em tempo hábil, a situação que demandar decisão ou adoção de medidas que ultrapassem sua competência, para que adote as medidas necessárias e saneadoras, se for o caso. (</w:t>
      </w:r>
      <w:r>
        <w:fldChar w:fldCharType="begin"/>
      </w:r>
      <w:r>
        <w:instrText>HYPERLINK "http://www.planalto.gov.br/ccivil_03/_ato2019-2022/2022/decreto/D11246.htm" \l "art22" \h</w:instrText>
      </w:r>
      <w:r>
        <w:fldChar w:fldCharType="separate"/>
      </w:r>
      <w:r w:rsidRPr="00285E1E">
        <w:rPr>
          <w:color w:val="000080"/>
          <w:sz w:val="24"/>
          <w:szCs w:val="24"/>
          <w:u w:val="single"/>
        </w:rPr>
        <w:t>Decreto nº 11.246, de 2022, art. 22, IV</w:t>
      </w:r>
      <w:r>
        <w:fldChar w:fldCharType="end"/>
      </w:r>
      <w:r w:rsidRPr="00285E1E">
        <w:rPr>
          <w:rFonts w:eastAsia="Arial"/>
          <w:sz w:val="24"/>
          <w:szCs w:val="24"/>
        </w:rPr>
        <w:t>);</w:t>
      </w:r>
    </w:p>
    <w:p w14:paraId="1780E3B6"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 No caso de ocorrências que possam inviabilizar a execução do contrato nas datas aprazadas, o fiscal do contrato comunicará o fato imediatamente ao gestor do contrato. (</w:t>
      </w:r>
      <w:r>
        <w:fldChar w:fldCharType="begin"/>
      </w:r>
      <w:r>
        <w:instrText>HYPERLINK "http://www.planalto.gov.br/ccivil_03/_ato2019-2022/2022/decreto/D11246.htm" \l "art22" \h</w:instrText>
      </w:r>
      <w:r>
        <w:fldChar w:fldCharType="separate"/>
      </w:r>
      <w:r w:rsidRPr="00285E1E">
        <w:rPr>
          <w:color w:val="000080"/>
          <w:sz w:val="24"/>
          <w:szCs w:val="24"/>
          <w:u w:val="single"/>
        </w:rPr>
        <w:t>Decreto nº 11.246, de 2022, art. 22, V</w:t>
      </w:r>
      <w:r>
        <w:fldChar w:fldCharType="end"/>
      </w:r>
      <w:r w:rsidRPr="00285E1E">
        <w:rPr>
          <w:sz w:val="24"/>
          <w:szCs w:val="24"/>
        </w:rPr>
        <w:t>);</w:t>
      </w:r>
    </w:p>
    <w:p w14:paraId="46AC7071"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 O fiscal do contrato comunicará ao gestor do contrato, em tempo hábil, o término do contrato sob sua responsabilidade, com vistas à tempestiva </w:t>
      </w:r>
      <w:r w:rsidRPr="00285E1E">
        <w:rPr>
          <w:sz w:val="24"/>
          <w:szCs w:val="24"/>
        </w:rPr>
        <w:t xml:space="preserve">renovação </w:t>
      </w:r>
      <w:r w:rsidRPr="00285E1E">
        <w:rPr>
          <w:color w:val="000000"/>
          <w:sz w:val="24"/>
          <w:szCs w:val="24"/>
        </w:rPr>
        <w:t>ou à prorrogação contratual (</w:t>
      </w:r>
      <w:r>
        <w:fldChar w:fldCharType="begin"/>
      </w:r>
      <w:r>
        <w:instrText>HYPERLINK "http://www.planalto.gov.br/ccivil_03/_ato2019-2022/2022/decreto/D11246.htm" \l "art22" \h</w:instrText>
      </w:r>
      <w:r>
        <w:fldChar w:fldCharType="separate"/>
      </w:r>
      <w:r w:rsidRPr="00285E1E">
        <w:rPr>
          <w:color w:val="000080"/>
          <w:sz w:val="24"/>
          <w:szCs w:val="24"/>
          <w:u w:val="single"/>
        </w:rPr>
        <w:t>Decreto nº 11.246, de 2022, art. 22, VII</w:t>
      </w:r>
      <w:r>
        <w:fldChar w:fldCharType="end"/>
      </w:r>
      <w:r w:rsidRPr="00285E1E">
        <w:rPr>
          <w:color w:val="000000"/>
          <w:sz w:val="24"/>
          <w:szCs w:val="24"/>
        </w:rPr>
        <w:t>).</w:t>
      </w:r>
    </w:p>
    <w:p w14:paraId="60628926"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 Para efeito de recebimento provisório, ao final de cada período mensal, o fiscal do contrato deverá analisar o desempenho e qualidade da prestação dos serviços realizados, que poderá resultar no redimensionamento de valores a serem pagos à contratada, registrando em relatório a ser encaminhado ao gestor do contrato.</w:t>
      </w:r>
    </w:p>
    <w:p w14:paraId="3F345870"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O fiscal do contrato verificará a manutenção das condições de habilitação da contratada, acompanhará o empenho, o pagamento, as garantias, as glosas e a formalização de apostilamento e termos aditivos, solicitando quaisquer documentos comprobatórios pertinentes, caso necessário (</w:t>
      </w:r>
      <w:r>
        <w:fldChar w:fldCharType="begin"/>
      </w:r>
      <w:r>
        <w:instrText>HYPERLINK "http://www.planalto.gov.br/ccivil_03/_ato2019-2022/2022/decreto/D11246.htm" \l "art23" \h</w:instrText>
      </w:r>
      <w:r>
        <w:fldChar w:fldCharType="separate"/>
      </w:r>
      <w:r w:rsidRPr="00285E1E">
        <w:rPr>
          <w:color w:val="000080"/>
          <w:sz w:val="24"/>
          <w:szCs w:val="24"/>
          <w:u w:val="single"/>
        </w:rPr>
        <w:t>Art. 23, I e II, do Decreto nº 11.246, de 2022</w:t>
      </w:r>
      <w:r>
        <w:fldChar w:fldCharType="end"/>
      </w:r>
      <w:r w:rsidRPr="00285E1E">
        <w:rPr>
          <w:color w:val="000000"/>
          <w:sz w:val="24"/>
          <w:szCs w:val="24"/>
        </w:rPr>
        <w:t>).</w:t>
      </w:r>
    </w:p>
    <w:p w14:paraId="56318E2A"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 Caso ocorra descumprimento das obrigações contratuais, o fiscal do contrato atuará tempestivamente na solução do problema, reportando ao gestor do contrato para que tome as providências cabíveis, quando ultrapassar a sua competência; (</w:t>
      </w:r>
      <w:r>
        <w:fldChar w:fldCharType="begin"/>
      </w:r>
      <w:r>
        <w:instrText>HYPERLINK "http://www.planalto.gov.br/ccivil_03/_ato2019-2022/2022/decreto/D11246.htm" \l "art23" \h</w:instrText>
      </w:r>
      <w:r>
        <w:fldChar w:fldCharType="separate"/>
      </w:r>
      <w:r w:rsidRPr="00285E1E">
        <w:rPr>
          <w:color w:val="000080"/>
          <w:sz w:val="24"/>
          <w:szCs w:val="24"/>
          <w:u w:val="single"/>
        </w:rPr>
        <w:t>Decreto nº 11.246, de 2022, art. 23, IV</w:t>
      </w:r>
      <w:r>
        <w:fldChar w:fldCharType="end"/>
      </w:r>
      <w:r w:rsidRPr="00285E1E">
        <w:rPr>
          <w:color w:val="000000"/>
          <w:sz w:val="24"/>
          <w:szCs w:val="24"/>
        </w:rPr>
        <w:t>).</w:t>
      </w:r>
    </w:p>
    <w:p w14:paraId="4627B40E"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 A fiscalização poderá ser efetivada com base em critérios estatísticos, levando-se em consideração falhas que impactem o contrato como um todo e não apenas erros e falhas eventuais no pagamento de alguma vantagem a um determinado empregado.</w:t>
      </w:r>
    </w:p>
    <w:p w14:paraId="7C334BE8"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A Contratada deverá manter registro dos empregados contratados para execução do presente contrato, ainda que não aplicável o regime de dedicação exclusiva de mão de obra, devendo entregar as informações correspondentes sempre que solicitados pela municipalidade.</w:t>
      </w:r>
    </w:p>
    <w:p w14:paraId="56F406C8"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 A Contratada é responsável pelos encargos trabalhistas, previdenciários, fiscais e comerciais resultantes da execução do contrato.</w:t>
      </w:r>
    </w:p>
    <w:p w14:paraId="6AB4F81A" w14:textId="77777777" w:rsidR="00B1558E" w:rsidRPr="00285E1E" w:rsidRDefault="00B1558E" w:rsidP="00246301">
      <w:pPr>
        <w:widowControl/>
        <w:numPr>
          <w:ilvl w:val="2"/>
          <w:numId w:val="46"/>
        </w:numPr>
        <w:autoSpaceDE/>
        <w:autoSpaceDN/>
        <w:spacing w:before="120" w:after="120"/>
        <w:ind w:left="0" w:firstLine="0"/>
        <w:jc w:val="both"/>
        <w:rPr>
          <w:sz w:val="24"/>
          <w:szCs w:val="24"/>
        </w:rPr>
      </w:pPr>
      <w:r w:rsidRPr="00285E1E">
        <w:rPr>
          <w:sz w:val="24"/>
          <w:szCs w:val="24"/>
        </w:rPr>
        <w:t>A inadimplência da Contratada, com referência aos encargos trabalhistas, fiscais e comerciais não transfere à Administração Pública a responsabilidade por seu pagamento.</w:t>
      </w:r>
    </w:p>
    <w:p w14:paraId="3B9EE84B" w14:textId="77777777" w:rsidR="00B1558E" w:rsidRPr="00285E1E" w:rsidRDefault="00B1558E" w:rsidP="00246301">
      <w:pPr>
        <w:pStyle w:val="Nivel01"/>
        <w:numPr>
          <w:ilvl w:val="0"/>
          <w:numId w:val="46"/>
        </w:numPr>
        <w:spacing w:before="120" w:after="120"/>
        <w:ind w:left="0" w:firstLine="0"/>
        <w:rPr>
          <w:rFonts w:ascii="Times New Roman" w:hAnsi="Times New Roman" w:cs="Times New Roman"/>
          <w:sz w:val="24"/>
          <w:szCs w:val="24"/>
        </w:rPr>
      </w:pPr>
      <w:r w:rsidRPr="00285E1E">
        <w:rPr>
          <w:rFonts w:ascii="Times New Roman" w:hAnsi="Times New Roman" w:cs="Times New Roman"/>
          <w:sz w:val="24"/>
          <w:szCs w:val="24"/>
        </w:rPr>
        <w:t>CRITÉRIOS DE MEDIÇÃO E PAGAMENTO</w:t>
      </w:r>
      <w:r w:rsidRPr="00285E1E">
        <w:rPr>
          <w:rFonts w:ascii="Times New Roman" w:hAnsi="Times New Roman" w:cs="Times New Roman"/>
          <w:color w:val="FF0066"/>
          <w:sz w:val="24"/>
          <w:szCs w:val="24"/>
        </w:rPr>
        <w:t xml:space="preserve"> </w:t>
      </w:r>
    </w:p>
    <w:p w14:paraId="5A425FD5" w14:textId="77777777" w:rsidR="00B1558E" w:rsidRPr="00285E1E" w:rsidRDefault="00B1558E" w:rsidP="00246301">
      <w:pPr>
        <w:pStyle w:val="Nivel2"/>
        <w:numPr>
          <w:ilvl w:val="1"/>
          <w:numId w:val="46"/>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Para efeitos de medição serão consideradas as quantidades efetivamente executadas e aprovadas pela Contratante.</w:t>
      </w:r>
    </w:p>
    <w:p w14:paraId="3F635F5F" w14:textId="77777777" w:rsidR="00B1558E" w:rsidRPr="00285E1E" w:rsidRDefault="00B1558E" w:rsidP="00246301">
      <w:pPr>
        <w:pStyle w:val="Nivel3"/>
        <w:numPr>
          <w:ilvl w:val="2"/>
          <w:numId w:val="46"/>
        </w:numPr>
        <w:spacing w:line="240" w:lineRule="auto"/>
        <w:ind w:left="0" w:firstLine="0"/>
        <w:jc w:val="left"/>
        <w:rPr>
          <w:rFonts w:ascii="Times New Roman" w:hAnsi="Times New Roman" w:cs="Times New Roman"/>
          <w:sz w:val="24"/>
          <w:szCs w:val="24"/>
        </w:rPr>
      </w:pPr>
      <w:r w:rsidRPr="00285E1E">
        <w:rPr>
          <w:rFonts w:ascii="Times New Roman" w:hAnsi="Times New Roman" w:cs="Times New Roman"/>
          <w:sz w:val="24"/>
          <w:szCs w:val="24"/>
        </w:rPr>
        <w:t>O pagamento será efetuado sobre os serviços efetivamente executados.</w:t>
      </w:r>
    </w:p>
    <w:p w14:paraId="624E960D" w14:textId="77777777" w:rsidR="00B1558E" w:rsidRPr="00285E1E" w:rsidRDefault="00B1558E" w:rsidP="00246301">
      <w:pPr>
        <w:pStyle w:val="Nivel3"/>
        <w:numPr>
          <w:ilvl w:val="2"/>
          <w:numId w:val="46"/>
        </w:numPr>
        <w:spacing w:line="240" w:lineRule="auto"/>
        <w:ind w:left="0" w:firstLine="0"/>
        <w:jc w:val="left"/>
        <w:rPr>
          <w:rFonts w:ascii="Times New Roman" w:hAnsi="Times New Roman" w:cs="Times New Roman"/>
          <w:sz w:val="24"/>
          <w:szCs w:val="24"/>
        </w:rPr>
      </w:pPr>
      <w:r w:rsidRPr="00285E1E">
        <w:rPr>
          <w:rFonts w:ascii="Times New Roman" w:hAnsi="Times New Roman" w:cs="Times New Roman"/>
          <w:sz w:val="24"/>
          <w:szCs w:val="24"/>
        </w:rPr>
        <w:t xml:space="preserve">O pagamento será acompanhado das respectivas memórias de cálculo apresentadas nos </w:t>
      </w:r>
      <w:proofErr w:type="spellStart"/>
      <w:r w:rsidRPr="00285E1E">
        <w:rPr>
          <w:rFonts w:ascii="Times New Roman" w:hAnsi="Times New Roman" w:cs="Times New Roman"/>
          <w:sz w:val="24"/>
          <w:szCs w:val="24"/>
        </w:rPr>
        <w:t>tickes</w:t>
      </w:r>
      <w:proofErr w:type="spellEnd"/>
      <w:r w:rsidRPr="00285E1E">
        <w:rPr>
          <w:rFonts w:ascii="Times New Roman" w:hAnsi="Times New Roman" w:cs="Times New Roman"/>
          <w:sz w:val="24"/>
          <w:szCs w:val="24"/>
        </w:rPr>
        <w:t xml:space="preserve"> de pesagens;</w:t>
      </w:r>
    </w:p>
    <w:p w14:paraId="7BDF690E" w14:textId="77777777" w:rsidR="00B1558E" w:rsidRPr="00285E1E" w:rsidRDefault="00B1558E" w:rsidP="00246301">
      <w:pPr>
        <w:pStyle w:val="Nivel2"/>
        <w:numPr>
          <w:ilvl w:val="1"/>
          <w:numId w:val="46"/>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O valor do pagamento será obtido mediante aplicação dos preços unitários constantes da planilha de orçamento, integrante do contrato, às quantidades efetivamente executadas e aprovadas pela Prefeitura.</w:t>
      </w:r>
    </w:p>
    <w:p w14:paraId="44CE3359" w14:textId="77777777" w:rsidR="00B1558E" w:rsidRPr="00285E1E" w:rsidRDefault="00B1558E" w:rsidP="00246301">
      <w:pPr>
        <w:pStyle w:val="Nivel2"/>
        <w:numPr>
          <w:ilvl w:val="1"/>
          <w:numId w:val="46"/>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lastRenderedPageBreak/>
        <w:t>Somente serão medidos e pagos os serviços executados de acordo com as especificações técnicas contratuais.</w:t>
      </w:r>
    </w:p>
    <w:p w14:paraId="3594C183" w14:textId="77777777" w:rsidR="00B1558E" w:rsidRPr="00285E1E" w:rsidRDefault="00B1558E" w:rsidP="00246301">
      <w:pPr>
        <w:pStyle w:val="Nivel2"/>
        <w:numPr>
          <w:ilvl w:val="1"/>
          <w:numId w:val="46"/>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Preços unitários são os valores correspondentes à realização de uma unidade de serviço. Todos os custos que decorrem da contratação estão explicitados na Planilha de Composição de Custos em Anexo (Planilha Orçamentária), como a Descrição dos Serviços com seus Códigos e o Demonstrativo da Composição do BDI, que engloba a Administração Central, Seguro e Garantia, Riscos, Despesas Financeiras, Lucro Presumido e Impostos sobre o faturamento da Empresa.</w:t>
      </w:r>
    </w:p>
    <w:p w14:paraId="26D092D0" w14:textId="77777777" w:rsidR="00B1558E" w:rsidRPr="00285E1E" w:rsidRDefault="00B1558E" w:rsidP="00246301">
      <w:pPr>
        <w:pStyle w:val="Nivel2"/>
        <w:numPr>
          <w:ilvl w:val="1"/>
          <w:numId w:val="46"/>
        </w:numPr>
        <w:tabs>
          <w:tab w:val="left" w:pos="-142"/>
        </w:tabs>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Todas as medições serão realizadas mensalmente considerando-se os serviços executados no período compreendido entre o primeiro e o último dia de cada mês, exceção feita à primeira medição, cujo período será da assinatura do Contrato até o último dia do mês em pauta e a última medição, cujo período será do primeiro dia do mês até o término do Contrato.</w:t>
      </w:r>
    </w:p>
    <w:p w14:paraId="2A9CEF55" w14:textId="77777777" w:rsidR="00B1558E" w:rsidRPr="00285E1E" w:rsidRDefault="00B1558E" w:rsidP="00246301">
      <w:pPr>
        <w:pStyle w:val="Nivel2"/>
        <w:numPr>
          <w:ilvl w:val="1"/>
          <w:numId w:val="46"/>
        </w:numPr>
        <w:tabs>
          <w:tab w:val="left" w:pos="0"/>
        </w:tabs>
        <w:spacing w:line="240" w:lineRule="auto"/>
        <w:ind w:left="0" w:firstLine="0"/>
        <w:outlineLvl w:val="1"/>
        <w:rPr>
          <w:rFonts w:ascii="Times New Roman" w:hAnsi="Times New Roman" w:cs="Times New Roman"/>
          <w:color w:val="FF0066"/>
          <w:sz w:val="24"/>
          <w:szCs w:val="24"/>
        </w:rPr>
      </w:pPr>
      <w:r w:rsidRPr="00285E1E">
        <w:rPr>
          <w:rFonts w:ascii="Times New Roman" w:hAnsi="Times New Roman" w:cs="Times New Roman"/>
          <w:sz w:val="24"/>
          <w:szCs w:val="24"/>
        </w:rPr>
        <w:t>As medições deverão ser apresentadas pela CONTRATADA, conferidas e aprovadas pela Prefeitura, até o 5º (quinto) dia útil subsequente ao período de abrangência da medição considerada. Se durante o período de realização da medição forem necessárias providências complementares por parte da CONTRATADA, a fluência do prazo será interrompida, reiniciando-se a contagem a partir da data em que aquelas forem cumpridas.</w:t>
      </w:r>
    </w:p>
    <w:p w14:paraId="61966B71" w14:textId="77777777" w:rsidR="00B1558E" w:rsidRPr="00285E1E" w:rsidRDefault="00B1558E" w:rsidP="00246301">
      <w:pPr>
        <w:pStyle w:val="Nivel2"/>
        <w:numPr>
          <w:ilvl w:val="1"/>
          <w:numId w:val="46"/>
        </w:numPr>
        <w:tabs>
          <w:tab w:val="left" w:pos="0"/>
        </w:tabs>
        <w:spacing w:line="240" w:lineRule="auto"/>
        <w:ind w:left="0" w:firstLine="0"/>
        <w:outlineLvl w:val="1"/>
        <w:rPr>
          <w:rFonts w:ascii="Times New Roman" w:hAnsi="Times New Roman" w:cs="Times New Roman"/>
          <w:color w:val="FF0066"/>
          <w:sz w:val="24"/>
          <w:szCs w:val="24"/>
        </w:rPr>
      </w:pPr>
      <w:r w:rsidRPr="00285E1E">
        <w:rPr>
          <w:rFonts w:ascii="Times New Roman" w:hAnsi="Times New Roman" w:cs="Times New Roman"/>
          <w:sz w:val="24"/>
          <w:szCs w:val="24"/>
        </w:rPr>
        <w:t xml:space="preserve">A </w:t>
      </w:r>
      <w:r w:rsidRPr="00285E1E">
        <w:rPr>
          <w:rFonts w:ascii="Times New Roman" w:hAnsi="Times New Roman" w:cs="Times New Roman"/>
          <w:color w:val="auto"/>
          <w:sz w:val="24"/>
          <w:szCs w:val="24"/>
        </w:rPr>
        <w:t>CONTRATADA enviará, mensalmente, à Secretaria Municipal de Meio Ambiente e Sustentabilidade relatório e tickets de pesagem diárias anterior e posterior a triagem, correspondentes ao período a ser pago, constando os serviços efetivamente realizados e devidamente atestados pelos fiscais do contrato, constando ainda aos comprovantes da venda dos recicláveis (na forma do item 9.2).</w:t>
      </w:r>
    </w:p>
    <w:p w14:paraId="62A4A68A" w14:textId="77777777" w:rsidR="00B1558E" w:rsidRPr="00285E1E" w:rsidRDefault="00B1558E" w:rsidP="00246301">
      <w:pPr>
        <w:pStyle w:val="Nivel2"/>
        <w:numPr>
          <w:ilvl w:val="1"/>
          <w:numId w:val="46"/>
        </w:numPr>
        <w:tabs>
          <w:tab w:val="left" w:pos="0"/>
        </w:tabs>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Depois de conferida a medição e atestada a sua correção, por profissional do Município para controle físico-financeiro do Contrato e prosseguimento das providencias para liberação do pagamento.</w:t>
      </w:r>
    </w:p>
    <w:p w14:paraId="6195E9D3" w14:textId="77777777" w:rsidR="00B1558E" w:rsidRPr="00285E1E" w:rsidRDefault="00B1558E" w:rsidP="00246301">
      <w:pPr>
        <w:pStyle w:val="Nivel2"/>
        <w:numPr>
          <w:ilvl w:val="1"/>
          <w:numId w:val="46"/>
        </w:numPr>
        <w:spacing w:line="240" w:lineRule="auto"/>
        <w:ind w:left="0" w:firstLine="0"/>
        <w:outlineLvl w:val="1"/>
        <w:rPr>
          <w:rFonts w:ascii="Times New Roman" w:hAnsi="Times New Roman" w:cs="Times New Roman"/>
          <w:color w:val="auto"/>
          <w:sz w:val="24"/>
          <w:szCs w:val="24"/>
        </w:rPr>
      </w:pPr>
      <w:r w:rsidRPr="00285E1E">
        <w:rPr>
          <w:rFonts w:ascii="Times New Roman" w:hAnsi="Times New Roman" w:cs="Times New Roman"/>
          <w:sz w:val="24"/>
          <w:szCs w:val="24"/>
        </w:rPr>
        <w:t xml:space="preserve">Será indicada a retenção ou glosa no pagamento, proporcional à irregularidade verificada, sem prejuízo das sanções cabíveis, caso se constate que a </w:t>
      </w:r>
      <w:r w:rsidRPr="00285E1E">
        <w:rPr>
          <w:rFonts w:ascii="Times New Roman" w:hAnsi="Times New Roman" w:cs="Times New Roman"/>
          <w:color w:val="auto"/>
          <w:sz w:val="24"/>
          <w:szCs w:val="24"/>
        </w:rPr>
        <w:t>Contratada:</w:t>
      </w:r>
    </w:p>
    <w:p w14:paraId="4F3840DB" w14:textId="77777777" w:rsidR="00B1558E" w:rsidRPr="00285E1E" w:rsidRDefault="00B1558E" w:rsidP="00246301">
      <w:pPr>
        <w:pStyle w:val="Nivel3-erro"/>
        <w:numPr>
          <w:ilvl w:val="2"/>
          <w:numId w:val="46"/>
        </w:numPr>
        <w:ind w:left="0" w:firstLine="0"/>
        <w:rPr>
          <w:rFonts w:ascii="Times New Roman" w:hAnsi="Times New Roman" w:cs="Times New Roman"/>
          <w:sz w:val="24"/>
        </w:rPr>
      </w:pPr>
      <w:r w:rsidRPr="00285E1E">
        <w:rPr>
          <w:rFonts w:ascii="Times New Roman" w:hAnsi="Times New Roman" w:cs="Times New Roman"/>
          <w:sz w:val="24"/>
        </w:rPr>
        <w:t>Não produzir os resultados acordados;</w:t>
      </w:r>
    </w:p>
    <w:p w14:paraId="3C1CFF67" w14:textId="77777777" w:rsidR="00B1558E" w:rsidRPr="00285E1E" w:rsidRDefault="00B1558E" w:rsidP="00246301">
      <w:pPr>
        <w:pStyle w:val="Nivel3-erro"/>
        <w:numPr>
          <w:ilvl w:val="2"/>
          <w:numId w:val="46"/>
        </w:numPr>
        <w:ind w:left="0" w:firstLine="0"/>
        <w:rPr>
          <w:rFonts w:ascii="Times New Roman" w:hAnsi="Times New Roman" w:cs="Times New Roman"/>
          <w:sz w:val="24"/>
        </w:rPr>
      </w:pPr>
      <w:r w:rsidRPr="00285E1E">
        <w:rPr>
          <w:rFonts w:ascii="Times New Roman" w:hAnsi="Times New Roman" w:cs="Times New Roman"/>
          <w:sz w:val="24"/>
        </w:rPr>
        <w:t>Deixar de executar, ou não executar com a qualidade mínima exigida as atividades contratadas; ou</w:t>
      </w:r>
    </w:p>
    <w:p w14:paraId="3F7EF732" w14:textId="77777777" w:rsidR="00B1558E" w:rsidRPr="00285E1E" w:rsidRDefault="00B1558E" w:rsidP="00246301">
      <w:pPr>
        <w:pStyle w:val="Nivel3-erro"/>
        <w:numPr>
          <w:ilvl w:val="2"/>
          <w:numId w:val="46"/>
        </w:numPr>
        <w:ind w:left="0" w:firstLine="0"/>
        <w:rPr>
          <w:rFonts w:ascii="Times New Roman" w:hAnsi="Times New Roman" w:cs="Times New Roman"/>
          <w:sz w:val="24"/>
        </w:rPr>
      </w:pPr>
      <w:r w:rsidRPr="00285E1E">
        <w:rPr>
          <w:rFonts w:ascii="Times New Roman" w:hAnsi="Times New Roman" w:cs="Times New Roman"/>
          <w:sz w:val="24"/>
        </w:rPr>
        <w:t>Deixar de utilizar materiais e recursos humanos exigidos para a execução do serviço, ou utilizá-los com qualidade ou quantidade inferior à demandada.</w:t>
      </w:r>
    </w:p>
    <w:p w14:paraId="04DE1EC5" w14:textId="77777777" w:rsidR="00B1558E" w:rsidRPr="00285E1E" w:rsidRDefault="00B1558E" w:rsidP="00246301">
      <w:pPr>
        <w:pStyle w:val="Nivel2"/>
        <w:numPr>
          <w:ilvl w:val="1"/>
          <w:numId w:val="46"/>
        </w:numPr>
        <w:tabs>
          <w:tab w:val="left" w:pos="993"/>
        </w:tabs>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 xml:space="preserve">A aferição da execução contratual para fins de pagamento considerará os seguintes critérios: </w:t>
      </w:r>
    </w:p>
    <w:p w14:paraId="584F2ABB" w14:textId="77777777" w:rsidR="00B1558E" w:rsidRPr="00285E1E" w:rsidRDefault="00B1558E" w:rsidP="00246301">
      <w:pPr>
        <w:pStyle w:val="Nvel3-R"/>
        <w:numPr>
          <w:ilvl w:val="2"/>
          <w:numId w:val="46"/>
        </w:numPr>
        <w:tabs>
          <w:tab w:val="left" w:pos="993"/>
        </w:tabs>
        <w:spacing w:line="240" w:lineRule="auto"/>
        <w:ind w:left="0" w:firstLine="0"/>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 xml:space="preserve">Suspenção ou interrupção, salvo por motivo de força maior ou caso fortuito, os serviços contratados. </w:t>
      </w:r>
    </w:p>
    <w:p w14:paraId="7027267E" w14:textId="77777777" w:rsidR="00B1558E" w:rsidRPr="00285E1E" w:rsidRDefault="00B1558E" w:rsidP="00246301">
      <w:pPr>
        <w:pStyle w:val="Nvel3-R"/>
        <w:numPr>
          <w:ilvl w:val="2"/>
          <w:numId w:val="46"/>
        </w:numPr>
        <w:tabs>
          <w:tab w:val="left" w:pos="993"/>
        </w:tabs>
        <w:spacing w:line="240" w:lineRule="auto"/>
        <w:ind w:left="0" w:firstLine="0"/>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Recusa na execução de serviço pactuado no contrato, sem motivo justificado.</w:t>
      </w:r>
    </w:p>
    <w:p w14:paraId="28FC9275" w14:textId="77777777" w:rsidR="00B1558E" w:rsidRPr="00285E1E" w:rsidRDefault="00B1558E" w:rsidP="00246301">
      <w:pPr>
        <w:pStyle w:val="Nvel3-R"/>
        <w:numPr>
          <w:ilvl w:val="2"/>
          <w:numId w:val="46"/>
        </w:numPr>
        <w:tabs>
          <w:tab w:val="left" w:pos="993"/>
        </w:tabs>
        <w:spacing w:line="240" w:lineRule="auto"/>
        <w:ind w:left="0" w:firstLine="0"/>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Deixar de apresentar documento fiscal com a discriminação dos serviços realizados e quantidade de resíduos recolhidos durante o período de referência dos serviços.</w:t>
      </w:r>
    </w:p>
    <w:p w14:paraId="7C8B4E85" w14:textId="77777777" w:rsidR="00B1558E" w:rsidRPr="00285E1E" w:rsidRDefault="00B1558E" w:rsidP="00246301">
      <w:pPr>
        <w:pStyle w:val="Nvel3-R"/>
        <w:numPr>
          <w:ilvl w:val="2"/>
          <w:numId w:val="46"/>
        </w:numPr>
        <w:tabs>
          <w:tab w:val="left" w:pos="993"/>
        </w:tabs>
        <w:spacing w:line="240" w:lineRule="auto"/>
        <w:ind w:left="0" w:firstLine="0"/>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Deixar de cumprir quaisquer itens do contrato e seus anexos, após reincidência formalmente notificada pela unidade fiscalizadora.</w:t>
      </w:r>
    </w:p>
    <w:p w14:paraId="0750311E" w14:textId="30E1DFDA" w:rsidR="00B1558E" w:rsidRPr="00285E1E" w:rsidRDefault="00B1558E" w:rsidP="00246301">
      <w:pPr>
        <w:pStyle w:val="Nivel2"/>
        <w:numPr>
          <w:ilvl w:val="1"/>
          <w:numId w:val="46"/>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 xml:space="preserve">O pagamento pelo serviço prestado se dará por </w:t>
      </w:r>
      <w:r w:rsidRPr="00285E1E">
        <w:rPr>
          <w:rFonts w:ascii="Times New Roman" w:hAnsi="Times New Roman" w:cs="Times New Roman"/>
          <w:b/>
          <w:sz w:val="24"/>
          <w:szCs w:val="24"/>
          <w:u w:val="single"/>
        </w:rPr>
        <w:t>Ton</w:t>
      </w:r>
      <w:r w:rsidR="00915745">
        <w:rPr>
          <w:rFonts w:ascii="Times New Roman" w:hAnsi="Times New Roman" w:cs="Times New Roman"/>
          <w:b/>
          <w:sz w:val="24"/>
          <w:szCs w:val="24"/>
          <w:u w:val="single"/>
        </w:rPr>
        <w:t>elada</w:t>
      </w:r>
      <w:r w:rsidRPr="00285E1E">
        <w:rPr>
          <w:rFonts w:ascii="Times New Roman" w:hAnsi="Times New Roman" w:cs="Times New Roman"/>
          <w:b/>
          <w:sz w:val="24"/>
          <w:szCs w:val="24"/>
          <w:u w:val="single"/>
        </w:rPr>
        <w:t>/mês transportada ao destino final</w:t>
      </w:r>
      <w:r w:rsidRPr="00285E1E">
        <w:rPr>
          <w:rFonts w:ascii="Times New Roman" w:hAnsi="Times New Roman" w:cs="Times New Roman"/>
          <w:sz w:val="24"/>
          <w:szCs w:val="24"/>
        </w:rPr>
        <w:t>, considerando suas respectivas características.</w:t>
      </w:r>
    </w:p>
    <w:p w14:paraId="2A78F57C" w14:textId="77777777" w:rsidR="00B1558E" w:rsidRPr="00285E1E" w:rsidRDefault="00B1558E" w:rsidP="00246301">
      <w:pPr>
        <w:pStyle w:val="Nivel2"/>
        <w:numPr>
          <w:ilvl w:val="1"/>
          <w:numId w:val="46"/>
        </w:numPr>
        <w:spacing w:line="240" w:lineRule="auto"/>
        <w:ind w:left="0" w:firstLine="0"/>
        <w:outlineLvl w:val="1"/>
        <w:rPr>
          <w:rFonts w:ascii="Times New Roman" w:hAnsi="Times New Roman" w:cs="Times New Roman"/>
          <w:b/>
          <w:color w:val="auto"/>
          <w:sz w:val="24"/>
          <w:szCs w:val="24"/>
          <w:lang w:eastAsia="en-US"/>
        </w:rPr>
      </w:pPr>
      <w:r w:rsidRPr="00285E1E">
        <w:rPr>
          <w:rFonts w:ascii="Times New Roman" w:hAnsi="Times New Roman" w:cs="Times New Roman"/>
          <w:color w:val="auto"/>
          <w:sz w:val="24"/>
          <w:szCs w:val="24"/>
        </w:rPr>
        <w:lastRenderedPageBreak/>
        <w:t>Os documentos fiscais serão emitidos em nome do</w:t>
      </w:r>
      <w:r w:rsidRPr="00285E1E">
        <w:rPr>
          <w:rFonts w:ascii="Times New Roman" w:hAnsi="Times New Roman" w:cs="Times New Roman"/>
          <w:color w:val="auto"/>
          <w:sz w:val="24"/>
          <w:szCs w:val="24"/>
          <w:lang w:eastAsia="en-US"/>
        </w:rPr>
        <w:t xml:space="preserve"> </w:t>
      </w:r>
      <w:r w:rsidRPr="00285E1E">
        <w:rPr>
          <w:rFonts w:ascii="Times New Roman" w:hAnsi="Times New Roman" w:cs="Times New Roman"/>
          <w:b/>
          <w:color w:val="auto"/>
          <w:sz w:val="24"/>
          <w:szCs w:val="24"/>
          <w:lang w:eastAsia="en-US"/>
        </w:rPr>
        <w:t>MUNICÍPIO DE BOM JARDIM, CNPJ nº 28.561.041/0001-76, situado na Praça Gov. Roberto Silveira, 44 - Centro, Bom Jardim/RJ, CEP 28660-000.</w:t>
      </w:r>
    </w:p>
    <w:p w14:paraId="7D6E689D" w14:textId="77777777" w:rsidR="00B1558E" w:rsidRPr="00285E1E" w:rsidRDefault="00B1558E" w:rsidP="00246301">
      <w:pPr>
        <w:pStyle w:val="Nivel2"/>
        <w:numPr>
          <w:ilvl w:val="1"/>
          <w:numId w:val="46"/>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Deverá constar no documento fiscal a devida retenção do imposto de renda ou a sua não incidência conforme determinado no Decreto Municipal nº 4.619, de 20 de outubro de 2023, e Instrução Normativa RFB nº 1.234, de 12 de dezembro.</w:t>
      </w:r>
    </w:p>
    <w:p w14:paraId="0FB055AF" w14:textId="77777777" w:rsidR="00B1558E" w:rsidRPr="00285E1E" w:rsidRDefault="00B1558E" w:rsidP="00285E1E">
      <w:pPr>
        <w:pStyle w:val="Nvel1-SemNumerao"/>
        <w:spacing w:line="240" w:lineRule="auto"/>
        <w:ind w:left="0"/>
        <w:rPr>
          <w:rFonts w:ascii="Times New Roman" w:hAnsi="Times New Roman" w:cs="Times New Roman"/>
          <w:sz w:val="24"/>
          <w:szCs w:val="24"/>
          <w:lang w:eastAsia="en-US"/>
        </w:rPr>
      </w:pPr>
      <w:r w:rsidRPr="00285E1E">
        <w:rPr>
          <w:rFonts w:ascii="Times New Roman" w:hAnsi="Times New Roman" w:cs="Times New Roman"/>
          <w:sz w:val="24"/>
          <w:szCs w:val="24"/>
          <w:lang w:eastAsia="en-US"/>
        </w:rPr>
        <w:t>Do recebimento</w:t>
      </w:r>
    </w:p>
    <w:p w14:paraId="7AD3DDC8"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Os serviços serão recebidos provisoriamente, no </w:t>
      </w:r>
      <w:r w:rsidRPr="00285E1E">
        <w:rPr>
          <w:sz w:val="24"/>
          <w:szCs w:val="24"/>
        </w:rPr>
        <w:t xml:space="preserve">prazo de </w:t>
      </w:r>
      <w:r w:rsidRPr="00285E1E">
        <w:rPr>
          <w:iCs/>
          <w:sz w:val="24"/>
          <w:szCs w:val="24"/>
        </w:rPr>
        <w:t>10</w:t>
      </w:r>
      <w:r w:rsidRPr="00285E1E">
        <w:rPr>
          <w:sz w:val="24"/>
          <w:szCs w:val="24"/>
        </w:rPr>
        <w:t>(</w:t>
      </w:r>
      <w:r w:rsidRPr="00285E1E">
        <w:rPr>
          <w:iCs/>
          <w:sz w:val="24"/>
          <w:szCs w:val="24"/>
        </w:rPr>
        <w:t>dez</w:t>
      </w:r>
      <w:r w:rsidRPr="00285E1E">
        <w:rPr>
          <w:sz w:val="24"/>
          <w:szCs w:val="24"/>
        </w:rPr>
        <w:t>) dias úteis,</w:t>
      </w:r>
      <w:r w:rsidRPr="00285E1E">
        <w:rPr>
          <w:color w:val="000000"/>
          <w:sz w:val="24"/>
          <w:szCs w:val="24"/>
        </w:rPr>
        <w:t xml:space="preserve"> pelos fiscais do contrato, mediante termos detalhados, quando verificado o cumprimento das exigências. (</w:t>
      </w:r>
      <w:r>
        <w:fldChar w:fldCharType="begin"/>
      </w:r>
      <w:r>
        <w:instrText>HYPERLINK "http://www.planalto.gov.br/ccivil_03/_ato2019-2022/2021/lei/L14133.htm" \l "art140" \h</w:instrText>
      </w:r>
      <w:r>
        <w:fldChar w:fldCharType="separate"/>
      </w:r>
      <w:r w:rsidRPr="00285E1E">
        <w:rPr>
          <w:color w:val="000080"/>
          <w:sz w:val="24"/>
          <w:szCs w:val="24"/>
          <w:u w:val="single"/>
        </w:rPr>
        <w:t>Art. 140, I, a , da Lei nº 14.133</w:t>
      </w:r>
      <w:r>
        <w:fldChar w:fldCharType="end"/>
      </w:r>
      <w:r w:rsidRPr="00285E1E">
        <w:rPr>
          <w:color w:val="000000"/>
          <w:sz w:val="24"/>
          <w:szCs w:val="24"/>
        </w:rPr>
        <w:t xml:space="preserve"> e </w:t>
      </w:r>
      <w:hyperlink r:id="rId31" w:anchor="art22">
        <w:r w:rsidRPr="00285E1E">
          <w:rPr>
            <w:color w:val="000080"/>
            <w:sz w:val="24"/>
            <w:szCs w:val="24"/>
            <w:u w:val="single"/>
          </w:rPr>
          <w:t>Arts. 22, X e 23, X do Decreto nº 11.246, de 2022</w:t>
        </w:r>
      </w:hyperlink>
      <w:r w:rsidRPr="00285E1E">
        <w:rPr>
          <w:color w:val="000000"/>
          <w:sz w:val="24"/>
          <w:szCs w:val="24"/>
        </w:rPr>
        <w:t>).</w:t>
      </w:r>
    </w:p>
    <w:p w14:paraId="2CF03F3D"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O prazo da disposição acima será contado do recebimento de comunicação de cobrança oriunda do contratado com a comprovação da prestação dos serviços a que se referem a parcela a ser paga.</w:t>
      </w:r>
    </w:p>
    <w:p w14:paraId="17B6CB1F"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O fiscal do contrato realizará o recebimento provisório do objeto do contrato mediante termo detalhado que comprove o cumprimento das exigências. (</w:t>
      </w:r>
      <w:r>
        <w:fldChar w:fldCharType="begin"/>
      </w:r>
      <w:r>
        <w:instrText>HYPERLINK "http://www.planalto.gov.br/ccivil_03/_ato2019-2022/2022/decreto/D11246.htm" \l "art22" \h</w:instrText>
      </w:r>
      <w:r>
        <w:fldChar w:fldCharType="separate"/>
      </w:r>
      <w:r w:rsidRPr="00285E1E">
        <w:rPr>
          <w:color w:val="000000"/>
          <w:sz w:val="24"/>
          <w:szCs w:val="24"/>
        </w:rPr>
        <w:t>Art. 22, X, Decreto nº 11.246, de 2022</w:t>
      </w:r>
      <w:r>
        <w:fldChar w:fldCharType="end"/>
      </w:r>
      <w:r w:rsidRPr="00285E1E">
        <w:rPr>
          <w:color w:val="000000"/>
          <w:sz w:val="24"/>
          <w:szCs w:val="24"/>
        </w:rPr>
        <w:t>).</w:t>
      </w:r>
    </w:p>
    <w:p w14:paraId="5A9B346F"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Para efeito de recebimento provisório, ao final de cada período mensal:</w:t>
      </w:r>
    </w:p>
    <w:p w14:paraId="0F376DCE" w14:textId="77777777" w:rsidR="00B1558E" w:rsidRPr="00285E1E" w:rsidRDefault="00B1558E" w:rsidP="00246301">
      <w:pPr>
        <w:widowControl/>
        <w:numPr>
          <w:ilvl w:val="2"/>
          <w:numId w:val="46"/>
        </w:numPr>
        <w:tabs>
          <w:tab w:val="num" w:pos="567"/>
        </w:tabs>
        <w:autoSpaceDE/>
        <w:autoSpaceDN/>
        <w:spacing w:before="120" w:after="120"/>
        <w:ind w:left="0" w:firstLine="0"/>
        <w:jc w:val="both"/>
        <w:rPr>
          <w:sz w:val="24"/>
          <w:szCs w:val="24"/>
        </w:rPr>
      </w:pPr>
      <w:r w:rsidRPr="00285E1E">
        <w:rPr>
          <w:sz w:val="24"/>
          <w:szCs w:val="24"/>
        </w:rPr>
        <w:t xml:space="preserve">O fiscal do contrato deverá analisar o desempenho e qualidade da prestação dos serviços realizados, que poderá resultar no redimensionamento de valores a serem pagos à contratada, registrando em relatório a ser encaminhado ao gestor do contrato; </w:t>
      </w:r>
    </w:p>
    <w:p w14:paraId="5C7C2564"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Será considerado como ocorrido o recebimento provisório com a entrega do termo detalhado ou, em havendo mais de um a ser feito, com a entrega do último.</w:t>
      </w:r>
    </w:p>
    <w:p w14:paraId="21B357F4"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O Contratado fica obrigado a reparar, corrigir, remover, reconstruir ou substituir, às suas expensas, no todo ou em parte, o objeto em que se verificarem vícios, defeitos ou incorreções resultantes da execução ou materiais empregados, cabendo à fiscalização não atestar a última e/ou única medição de serviços até que sejam sanadas todas as eventuais pendências que possam vir a ser apontadas no Recebimento Provisório.</w:t>
      </w:r>
    </w:p>
    <w:p w14:paraId="7841F152"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A fiscalização não efetuará o ateste da última e/ou única medição de serviços até que sejam sanadas todas as eventuais pendências que possam vir a ser apontadas no Recebimento Provisório. (</w:t>
      </w:r>
      <w:r>
        <w:fldChar w:fldCharType="begin"/>
      </w:r>
      <w:r>
        <w:instrText>HYPERLINK "http://www.planalto.gov.br/ccivil_03/_ato2019-2022/2021/lei/L14133.htm" \l "art119" \h</w:instrText>
      </w:r>
      <w:r>
        <w:fldChar w:fldCharType="separate"/>
      </w:r>
      <w:r w:rsidRPr="00285E1E">
        <w:rPr>
          <w:color w:val="000000"/>
          <w:sz w:val="24"/>
          <w:szCs w:val="24"/>
        </w:rPr>
        <w:t>Art. 119 c/c art. 140 da Lei nº 14133, de 2021</w:t>
      </w:r>
      <w:r>
        <w:fldChar w:fldCharType="end"/>
      </w:r>
      <w:r w:rsidRPr="00285E1E">
        <w:rPr>
          <w:color w:val="000000"/>
          <w:sz w:val="24"/>
          <w:szCs w:val="24"/>
        </w:rPr>
        <w:t>)</w:t>
      </w:r>
    </w:p>
    <w:p w14:paraId="14D3D426"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O recebimento provisório também ficará sujeito, quando cabível, à conclusão de todos os testes de campo e à entrega dos Manuais e Instruções exigíveis.</w:t>
      </w:r>
    </w:p>
    <w:p w14:paraId="1D7E64F0"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Os serviços poderão ser rejeitados, no todo ou em parte, quando em desacordo com as especificações constantes neste Termo de Referência e na proposta, sem prejuízo da aplicação das penalidades.</w:t>
      </w:r>
    </w:p>
    <w:p w14:paraId="14F30855"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Quando a fiscalização for exercida por um único servidor, o Termo Detalhado deverá conter o registro, a análise e a conclusão acerca das ocorrências na execução do contrato, em relação à fiscalização e demais documentos que julgar necessários, devendo encaminhá-los ao gestor do contrato para recebimento definitivo.</w:t>
      </w:r>
    </w:p>
    <w:p w14:paraId="4A9360BF"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Os serviços serão recebidos definitivamente no prazo de 10(dez) dias úteis, contados do recebimento provisório, por servidor ou comissão designada pela autoridade competente, após a verificação da qualidade e quantidade do serviço e consequente aceitação mediante termo detalhado, obedecendo os seguintes procedimentos:</w:t>
      </w:r>
    </w:p>
    <w:p w14:paraId="12F35E40" w14:textId="77777777" w:rsidR="00B1558E" w:rsidRPr="00285E1E" w:rsidRDefault="00B1558E" w:rsidP="00246301">
      <w:pPr>
        <w:widowControl/>
        <w:numPr>
          <w:ilvl w:val="2"/>
          <w:numId w:val="46"/>
        </w:numPr>
        <w:tabs>
          <w:tab w:val="num" w:pos="851"/>
        </w:tabs>
        <w:autoSpaceDE/>
        <w:autoSpaceDN/>
        <w:spacing w:before="120" w:after="120"/>
        <w:ind w:left="0" w:firstLine="0"/>
        <w:rPr>
          <w:sz w:val="24"/>
          <w:szCs w:val="24"/>
        </w:rPr>
      </w:pPr>
      <w:r w:rsidRPr="00285E1E">
        <w:rPr>
          <w:sz w:val="24"/>
          <w:szCs w:val="24"/>
        </w:rPr>
        <w:t xml:space="preserve">Realizar a análise dos relatórios e de toda a documentação apresentada pela fiscalização e, caso haja irregularidades que impeçam a liquidação e o pagamento da despesa, indicar as </w:t>
      </w:r>
      <w:r w:rsidRPr="00285E1E">
        <w:rPr>
          <w:sz w:val="24"/>
          <w:szCs w:val="24"/>
        </w:rPr>
        <w:lastRenderedPageBreak/>
        <w:t>cláusulas contratuais pertinentes, solicitando à CONTRATADA, por escrito, as respectivas correções;</w:t>
      </w:r>
    </w:p>
    <w:p w14:paraId="1D736F14" w14:textId="77777777" w:rsidR="00B1558E" w:rsidRPr="00285E1E" w:rsidRDefault="00B1558E" w:rsidP="00246301">
      <w:pPr>
        <w:widowControl/>
        <w:numPr>
          <w:ilvl w:val="2"/>
          <w:numId w:val="46"/>
        </w:numPr>
        <w:tabs>
          <w:tab w:val="num" w:pos="851"/>
        </w:tabs>
        <w:autoSpaceDE/>
        <w:autoSpaceDN/>
        <w:spacing w:before="120" w:after="120"/>
        <w:ind w:left="0" w:firstLine="0"/>
        <w:rPr>
          <w:sz w:val="24"/>
          <w:szCs w:val="24"/>
        </w:rPr>
      </w:pPr>
      <w:r w:rsidRPr="00285E1E">
        <w:rPr>
          <w:sz w:val="24"/>
          <w:szCs w:val="24"/>
        </w:rPr>
        <w:t>Emitir Termo Circunstanciado para efeito de recebimento definitivo dos serviços prestados, com base nos relatórios e documentações apresentadas; e</w:t>
      </w:r>
    </w:p>
    <w:p w14:paraId="70792416" w14:textId="77777777" w:rsidR="00B1558E" w:rsidRPr="00285E1E" w:rsidRDefault="00B1558E" w:rsidP="00246301">
      <w:pPr>
        <w:widowControl/>
        <w:numPr>
          <w:ilvl w:val="2"/>
          <w:numId w:val="46"/>
        </w:numPr>
        <w:tabs>
          <w:tab w:val="num" w:pos="851"/>
        </w:tabs>
        <w:autoSpaceDE/>
        <w:autoSpaceDN/>
        <w:spacing w:before="120" w:after="120"/>
        <w:ind w:left="0" w:firstLine="0"/>
        <w:rPr>
          <w:sz w:val="24"/>
          <w:szCs w:val="24"/>
        </w:rPr>
      </w:pPr>
      <w:r w:rsidRPr="00285E1E">
        <w:rPr>
          <w:sz w:val="24"/>
          <w:szCs w:val="24"/>
        </w:rPr>
        <w:t>Comunicar a empresa para que emita a Nota Fiscal ou Fatura, com o valor exato dimensionado pela fiscalização.</w:t>
      </w:r>
    </w:p>
    <w:p w14:paraId="726A4751" w14:textId="77777777" w:rsidR="00B1558E" w:rsidRPr="00285E1E" w:rsidRDefault="00B1558E" w:rsidP="00246301">
      <w:pPr>
        <w:widowControl/>
        <w:numPr>
          <w:ilvl w:val="2"/>
          <w:numId w:val="46"/>
        </w:numPr>
        <w:tabs>
          <w:tab w:val="num" w:pos="851"/>
        </w:tabs>
        <w:autoSpaceDE/>
        <w:autoSpaceDN/>
        <w:spacing w:before="120" w:after="120"/>
        <w:ind w:left="0" w:firstLine="0"/>
        <w:rPr>
          <w:sz w:val="24"/>
          <w:szCs w:val="24"/>
        </w:rPr>
      </w:pPr>
      <w:r w:rsidRPr="00285E1E">
        <w:rPr>
          <w:sz w:val="24"/>
          <w:szCs w:val="24"/>
        </w:rPr>
        <w:t>Enviar a documentação pertinente ao setor responsável para a formalização dos procedimentos de liquidação e pagamento, no valor dimensionado pela fiscalização e gestão.</w:t>
      </w:r>
    </w:p>
    <w:p w14:paraId="723EDAD8"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No caso de controvérsia sobre a execução do objeto, quanto à dimensão, qualidade e quantidade, deverá ser observado o teor do </w:t>
      </w:r>
      <w:r>
        <w:fldChar w:fldCharType="begin"/>
      </w:r>
      <w:r>
        <w:instrText>HYPERLINK "http://www.planalto.gov.br/ccivil_03/_ato2019-2022/2021/lei/L14133.htm" \l "art143" \h</w:instrText>
      </w:r>
      <w:r>
        <w:fldChar w:fldCharType="separate"/>
      </w:r>
      <w:r w:rsidRPr="00285E1E">
        <w:rPr>
          <w:color w:val="000000"/>
          <w:sz w:val="24"/>
          <w:szCs w:val="24"/>
        </w:rPr>
        <w:t>art. 143 da Lei nº 14.133, de 2021</w:t>
      </w:r>
      <w:r>
        <w:fldChar w:fldCharType="end"/>
      </w:r>
      <w:r w:rsidRPr="00285E1E">
        <w:rPr>
          <w:color w:val="000000"/>
          <w:sz w:val="24"/>
          <w:szCs w:val="24"/>
        </w:rPr>
        <w:t>, comunicando-se à empresa para emissão de Nota Fiscal no que pertine à parcela incontroversa da execução do objeto, para efeito de liquidação e pagamento.</w:t>
      </w:r>
    </w:p>
    <w:p w14:paraId="705E8A60"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Nenhum prazo de recebimento ocorrerá enquanto pendente a solução, pelo contratado, de inconsistências verificadas na execução do objeto ou no instrumento de cobrança.</w:t>
      </w:r>
    </w:p>
    <w:p w14:paraId="75EF7317"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O recebimento provisório ou definitivo não excluirá a responsabilidade civil pela solidez e pela segurança do serviço nem a responsabilidade ético-profissional pela perfeita execução do contrato.</w:t>
      </w:r>
    </w:p>
    <w:p w14:paraId="7E1F410C" w14:textId="77777777" w:rsidR="00B1558E" w:rsidRPr="00285E1E" w:rsidRDefault="00B1558E" w:rsidP="00285E1E">
      <w:pPr>
        <w:spacing w:before="120" w:after="120"/>
        <w:jc w:val="both"/>
        <w:outlineLvl w:val="1"/>
        <w:rPr>
          <w:b/>
          <w:color w:val="000000"/>
          <w:sz w:val="24"/>
          <w:szCs w:val="24"/>
        </w:rPr>
      </w:pPr>
      <w:r w:rsidRPr="00285E1E">
        <w:rPr>
          <w:b/>
          <w:color w:val="000000"/>
          <w:sz w:val="24"/>
          <w:szCs w:val="24"/>
        </w:rPr>
        <w:t>Liquidação</w:t>
      </w:r>
      <w:r w:rsidRPr="00285E1E">
        <w:rPr>
          <w:b/>
          <w:color w:val="FF0000"/>
          <w:sz w:val="24"/>
          <w:szCs w:val="24"/>
        </w:rPr>
        <w:t xml:space="preserve"> </w:t>
      </w:r>
    </w:p>
    <w:p w14:paraId="100F67C4"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Recebida a Nota Fiscal ou documento de cobrança equivalente, correrá o prazo de dez dias úteis para fins de liquidação, prorrogáveis por igual período.</w:t>
      </w:r>
    </w:p>
    <w:p w14:paraId="3A0C8E2A"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O prazo de que trata o item anterior será reduzido à metade, mantendo-se a possibilidade de prorrogação, nos casos de contratações decorrentes de despesas cujos valores não ultrapassem o limite de que trata o </w:t>
      </w:r>
      <w:r>
        <w:fldChar w:fldCharType="begin"/>
      </w:r>
      <w:r>
        <w:instrText>HYPERLINK "http://www.planalto.gov.br/ccivil_03/_ato2019-2022/2021/lei/L14133.htm" \l "art75" \h</w:instrText>
      </w:r>
      <w:r>
        <w:fldChar w:fldCharType="separate"/>
      </w:r>
      <w:r w:rsidRPr="00285E1E">
        <w:rPr>
          <w:color w:val="000080"/>
          <w:sz w:val="24"/>
          <w:szCs w:val="24"/>
          <w:u w:val="single"/>
        </w:rPr>
        <w:t>inciso II do art. 75 da Lei nº 14.133, de 2021</w:t>
      </w:r>
      <w:r>
        <w:fldChar w:fldCharType="end"/>
      </w:r>
    </w:p>
    <w:p w14:paraId="0EB6B16F"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Para fins de liquidação, o setor competente deve verificar se a Nota Fiscal ou Fatura apresentada expressa os elementos necessários e essenciais do documento, tais como:</w:t>
      </w:r>
    </w:p>
    <w:p w14:paraId="11C1B071" w14:textId="77777777" w:rsidR="00B1558E" w:rsidRPr="00285E1E" w:rsidRDefault="00B1558E" w:rsidP="00285E1E">
      <w:pPr>
        <w:spacing w:before="120" w:after="120"/>
        <w:jc w:val="both"/>
        <w:rPr>
          <w:sz w:val="24"/>
          <w:szCs w:val="24"/>
        </w:rPr>
      </w:pPr>
      <w:r w:rsidRPr="00285E1E">
        <w:rPr>
          <w:sz w:val="24"/>
          <w:szCs w:val="24"/>
        </w:rPr>
        <w:t>a) O prazo de validade;</w:t>
      </w:r>
    </w:p>
    <w:p w14:paraId="4E9A8C9B" w14:textId="77777777" w:rsidR="00B1558E" w:rsidRPr="00285E1E" w:rsidRDefault="00B1558E" w:rsidP="00285E1E">
      <w:pPr>
        <w:spacing w:before="120" w:after="120"/>
        <w:jc w:val="both"/>
        <w:rPr>
          <w:sz w:val="24"/>
          <w:szCs w:val="24"/>
        </w:rPr>
      </w:pPr>
      <w:r w:rsidRPr="00285E1E">
        <w:rPr>
          <w:sz w:val="24"/>
          <w:szCs w:val="24"/>
        </w:rPr>
        <w:t>b) A data da emissão;</w:t>
      </w:r>
    </w:p>
    <w:p w14:paraId="1A1100EF" w14:textId="77777777" w:rsidR="00B1558E" w:rsidRPr="00285E1E" w:rsidRDefault="00B1558E" w:rsidP="00285E1E">
      <w:pPr>
        <w:spacing w:before="120" w:after="120"/>
        <w:jc w:val="both"/>
        <w:rPr>
          <w:sz w:val="24"/>
          <w:szCs w:val="24"/>
        </w:rPr>
      </w:pPr>
      <w:r w:rsidRPr="00285E1E">
        <w:rPr>
          <w:sz w:val="24"/>
          <w:szCs w:val="24"/>
        </w:rPr>
        <w:t>c) Os dados do contrato e do órgão contratante;</w:t>
      </w:r>
    </w:p>
    <w:p w14:paraId="195D9683" w14:textId="77777777" w:rsidR="00B1558E" w:rsidRPr="00285E1E" w:rsidRDefault="00B1558E" w:rsidP="00285E1E">
      <w:pPr>
        <w:spacing w:before="120" w:after="120"/>
        <w:jc w:val="both"/>
        <w:rPr>
          <w:sz w:val="24"/>
          <w:szCs w:val="24"/>
        </w:rPr>
      </w:pPr>
      <w:r w:rsidRPr="00285E1E">
        <w:rPr>
          <w:sz w:val="24"/>
          <w:szCs w:val="24"/>
        </w:rPr>
        <w:t>d) O período respectivo de execução do contrato;</w:t>
      </w:r>
    </w:p>
    <w:p w14:paraId="3663D038" w14:textId="77777777" w:rsidR="00B1558E" w:rsidRPr="00285E1E" w:rsidRDefault="00B1558E" w:rsidP="00285E1E">
      <w:pPr>
        <w:spacing w:before="120" w:after="120"/>
        <w:jc w:val="both"/>
        <w:rPr>
          <w:sz w:val="24"/>
          <w:szCs w:val="24"/>
        </w:rPr>
      </w:pPr>
      <w:r w:rsidRPr="00285E1E">
        <w:rPr>
          <w:sz w:val="24"/>
          <w:szCs w:val="24"/>
        </w:rPr>
        <w:t>e) O valor a pagar; e</w:t>
      </w:r>
    </w:p>
    <w:p w14:paraId="2E37C9C3" w14:textId="77777777" w:rsidR="00B1558E" w:rsidRPr="00285E1E" w:rsidRDefault="00B1558E" w:rsidP="00285E1E">
      <w:pPr>
        <w:spacing w:before="120" w:after="120"/>
        <w:jc w:val="both"/>
        <w:rPr>
          <w:sz w:val="24"/>
          <w:szCs w:val="24"/>
        </w:rPr>
      </w:pPr>
      <w:r w:rsidRPr="00285E1E">
        <w:rPr>
          <w:sz w:val="24"/>
          <w:szCs w:val="24"/>
        </w:rPr>
        <w:t>f) Eventual destaque do valor de retenções tributárias cabíveis.</w:t>
      </w:r>
    </w:p>
    <w:p w14:paraId="2D441A61"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Havendo erro na apresentação da Nota Fiscal/Fatura, ou circunstância que impeça a liquidação da despesa, esta ficará sobrestada até que o contratado providencie as medidas saneadoras, reiniciando-se o prazo após a comprovação da regularização da situação, sem ônus à contratante;</w:t>
      </w:r>
    </w:p>
    <w:p w14:paraId="28B4BB3B"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A Nota Fiscal ou Fatura deverá ser obrigatoriamente acompanhada da comprovação da regularidade fiscal, mediante consulta aos sítios eletrônicos oficiais ou à documentação mencionada no </w:t>
      </w:r>
      <w:r>
        <w:fldChar w:fldCharType="begin"/>
      </w:r>
      <w:r>
        <w:instrText>HYPERLINK "http://www.planalto.gov.br/ccivil_03/_ato2019-2022/2021/lei/L14133.htm" \l "art68" \h</w:instrText>
      </w:r>
      <w:r>
        <w:fldChar w:fldCharType="separate"/>
      </w:r>
      <w:r w:rsidRPr="00285E1E">
        <w:rPr>
          <w:color w:val="000000"/>
          <w:sz w:val="24"/>
          <w:szCs w:val="24"/>
        </w:rPr>
        <w:t>art. 68 da Lei nº 14.133/2021</w:t>
      </w:r>
      <w:r>
        <w:fldChar w:fldCharType="end"/>
      </w:r>
      <w:r w:rsidRPr="00285E1E">
        <w:rPr>
          <w:color w:val="000000"/>
          <w:sz w:val="24"/>
          <w:szCs w:val="24"/>
        </w:rPr>
        <w:t>.</w:t>
      </w:r>
    </w:p>
    <w:p w14:paraId="387F7E8E"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A Administração deverá realizar consulta para: a) verificar a manutenção das condições de habilitação exigidas no edital; b) identificar possível razão que impeça a participação em licitação, no âmbito do órgão ou entidade, proibição de contratar com o Poder Público, bem como ocorrências impeditivas indiretas.</w:t>
      </w:r>
    </w:p>
    <w:p w14:paraId="0E26E94D"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lastRenderedPageBreak/>
        <w:t>Constatando-se a situação de irregularidade do contratado, será providenciada sua notificação, por escrito, para que, no prazo de 10 (dez) dias úteis, regularize sua situação ou, no mesmo prazo, apresente sua defesa. O prazo poderá ser prorrogado uma vez, por igual período, a critério do contratante.</w:t>
      </w:r>
    </w:p>
    <w:p w14:paraId="05D0EF0A"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Não havendo regularização ou sendo a defesa considerada improcedente, o contratante deverá comunicar aos órgãos responsáveis pela fiscalização da regularidade fiscal quanto à inadimplência do contratado, bem como quanto à existência de pagamento a ser efetuado, para que sejam acionados os meios pertinentes e necessários para garantir o recebimento de seus créditos. </w:t>
      </w:r>
    </w:p>
    <w:p w14:paraId="3B6F11B9"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Persistindo a irregularidade, a Administração deverá adotar as medidas necessárias à rescisão contratual nos autos do processo administrativo correspondente, assegurada ao contratado a ampla defesa.</w:t>
      </w:r>
    </w:p>
    <w:p w14:paraId="2F07BDCD"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Havendo a efetiva execução do objeto, os pagamentos serão realizados normalmente, até que se decida pela rescisão do contrato, caso o contratado não regularize sua situação. </w:t>
      </w:r>
    </w:p>
    <w:p w14:paraId="570921E9" w14:textId="77777777" w:rsidR="00B1558E" w:rsidRPr="00285E1E" w:rsidRDefault="00B1558E" w:rsidP="00285E1E">
      <w:pPr>
        <w:keepNext/>
        <w:keepLines/>
        <w:tabs>
          <w:tab w:val="left" w:pos="0"/>
        </w:tabs>
        <w:spacing w:before="120" w:after="120"/>
        <w:jc w:val="both"/>
        <w:outlineLvl w:val="1"/>
        <w:rPr>
          <w:rFonts w:eastAsia="MS Gothic"/>
          <w:b/>
          <w:bCs/>
          <w:sz w:val="24"/>
          <w:szCs w:val="24"/>
        </w:rPr>
      </w:pPr>
      <w:r w:rsidRPr="00285E1E">
        <w:rPr>
          <w:rFonts w:eastAsia="MS Gothic"/>
          <w:b/>
          <w:bCs/>
          <w:sz w:val="24"/>
          <w:szCs w:val="24"/>
        </w:rPr>
        <w:t>Prazo de pagamento</w:t>
      </w:r>
      <w:r w:rsidRPr="00285E1E">
        <w:rPr>
          <w:rFonts w:eastAsia="MS Gothic"/>
          <w:b/>
          <w:bCs/>
          <w:color w:val="FF0000"/>
          <w:sz w:val="24"/>
          <w:szCs w:val="24"/>
        </w:rPr>
        <w:t xml:space="preserve"> </w:t>
      </w:r>
    </w:p>
    <w:p w14:paraId="1466C994"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O prazo de 05 (cinco) dias úteis, contados da data do recebimento definitivo dos serviços, para realizar o pagamento, nos casos de serviços recebidos cujo valor não ultrapasse o limite do art. 75, II, da Lei Federal nº 14.133/2021, em consonância com Art. 4º do Decreto Municipal nº 4.441/2023, vedando-se o parcelamento de faturamento, solicitações de cobrança, ordens de pagamento que caracterizem inobservância da ordem cronológica estabelecidas no dispositivo citado.</w:t>
      </w:r>
    </w:p>
    <w:p w14:paraId="464FF5C0"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O prazo de 30 (trinta) dias corridos, contados da data do recebimento definitivo dos serviços, para realizar o pagamento, nas demais hipóteses.</w:t>
      </w:r>
    </w:p>
    <w:p w14:paraId="0493AF6E"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No caso de atraso pelo Contratante, os valores devidos ao contratado serão atualizados monetariamente entre o termo final do prazo de pagamento até a data de sua efetiva realização, mediante aplicação do índice </w:t>
      </w:r>
      <w:r w:rsidRPr="00285E1E">
        <w:rPr>
          <w:iCs/>
          <w:sz w:val="24"/>
          <w:szCs w:val="24"/>
        </w:rPr>
        <w:t xml:space="preserve">IPC-A </w:t>
      </w:r>
      <w:r w:rsidRPr="00285E1E">
        <w:rPr>
          <w:sz w:val="24"/>
          <w:szCs w:val="24"/>
        </w:rPr>
        <w:t>de</w:t>
      </w:r>
      <w:r w:rsidRPr="00285E1E">
        <w:rPr>
          <w:color w:val="000000"/>
          <w:sz w:val="24"/>
          <w:szCs w:val="24"/>
        </w:rPr>
        <w:t xml:space="preserve"> correção monetária.</w:t>
      </w:r>
    </w:p>
    <w:p w14:paraId="30BDB8EC" w14:textId="77777777" w:rsidR="00B1558E" w:rsidRPr="00285E1E" w:rsidRDefault="00B1558E" w:rsidP="00285E1E">
      <w:pPr>
        <w:spacing w:before="120" w:after="120"/>
        <w:jc w:val="both"/>
        <w:outlineLvl w:val="1"/>
        <w:rPr>
          <w:b/>
          <w:color w:val="000000"/>
          <w:sz w:val="24"/>
          <w:szCs w:val="24"/>
        </w:rPr>
      </w:pPr>
      <w:r w:rsidRPr="00285E1E">
        <w:rPr>
          <w:b/>
          <w:color w:val="000000"/>
          <w:sz w:val="24"/>
          <w:szCs w:val="24"/>
        </w:rPr>
        <w:t>Forma de pagamento</w:t>
      </w:r>
      <w:r w:rsidRPr="00285E1E">
        <w:rPr>
          <w:b/>
          <w:color w:val="FF0000"/>
          <w:sz w:val="24"/>
          <w:szCs w:val="24"/>
        </w:rPr>
        <w:t xml:space="preserve"> </w:t>
      </w:r>
    </w:p>
    <w:p w14:paraId="796C04C8"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O pagamento será realizado através de ordem bancária, para crédito em banco, agência e conta corrente indicados pelo contratado.</w:t>
      </w:r>
    </w:p>
    <w:p w14:paraId="40005EB3" w14:textId="77777777" w:rsidR="00B1558E" w:rsidRPr="00285E1E" w:rsidRDefault="00B1558E" w:rsidP="00246301">
      <w:pPr>
        <w:widowControl/>
        <w:numPr>
          <w:ilvl w:val="1"/>
          <w:numId w:val="46"/>
        </w:numPr>
        <w:autoSpaceDE/>
        <w:autoSpaceDN/>
        <w:spacing w:before="120" w:after="120"/>
        <w:ind w:left="0" w:firstLine="0"/>
        <w:jc w:val="both"/>
        <w:outlineLvl w:val="1"/>
        <w:rPr>
          <w:sz w:val="24"/>
          <w:szCs w:val="24"/>
        </w:rPr>
      </w:pPr>
      <w:r w:rsidRPr="00285E1E">
        <w:rPr>
          <w:color w:val="000000"/>
          <w:sz w:val="24"/>
          <w:szCs w:val="24"/>
        </w:rPr>
        <w:t xml:space="preserve">Será considerada data do pagamento o dia em que constar como emitida a ordem bancária para </w:t>
      </w:r>
      <w:r w:rsidRPr="00285E1E">
        <w:rPr>
          <w:sz w:val="24"/>
          <w:szCs w:val="24"/>
        </w:rPr>
        <w:t>pagamento.</w:t>
      </w:r>
    </w:p>
    <w:p w14:paraId="693DBE2F"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Quando do pagamento, será efetuada a retenção tributária prevista na legislação aplicável.</w:t>
      </w:r>
    </w:p>
    <w:p w14:paraId="00B60405" w14:textId="77777777" w:rsidR="00B1558E" w:rsidRPr="00285E1E" w:rsidRDefault="00B1558E" w:rsidP="00246301">
      <w:pPr>
        <w:widowControl/>
        <w:numPr>
          <w:ilvl w:val="2"/>
          <w:numId w:val="46"/>
        </w:numPr>
        <w:autoSpaceDE/>
        <w:autoSpaceDN/>
        <w:spacing w:before="120" w:after="120"/>
        <w:ind w:left="0" w:firstLine="0"/>
        <w:rPr>
          <w:sz w:val="24"/>
          <w:szCs w:val="24"/>
        </w:rPr>
      </w:pPr>
      <w:r w:rsidRPr="00285E1E">
        <w:rPr>
          <w:sz w:val="24"/>
          <w:szCs w:val="24"/>
        </w:rPr>
        <w:t>Independentemente do percentual de tributo inserido na planilha, quando houver, serão retidos na fonte, quando da realização do pagamento, os percentuais estabelecidos na legislação vigente.</w:t>
      </w:r>
    </w:p>
    <w:p w14:paraId="61C4D95B"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O contratado regularmente optante pelo Simples Nacional, nos termos da </w:t>
      </w:r>
      <w:r>
        <w:fldChar w:fldCharType="begin"/>
      </w:r>
      <w:r>
        <w:instrText>HYPERLINK "http://www.planalto.gov.br/ccivil_03/Leis/LCP/Lcp123.htm" \h</w:instrText>
      </w:r>
      <w:r>
        <w:fldChar w:fldCharType="separate"/>
      </w:r>
      <w:r w:rsidRPr="00285E1E">
        <w:rPr>
          <w:i/>
          <w:sz w:val="24"/>
          <w:szCs w:val="24"/>
          <w:u w:val="single"/>
        </w:rPr>
        <w:t>Lei Complementar nº 123, de 2006</w:t>
      </w:r>
      <w:r>
        <w:fldChar w:fldCharType="end"/>
      </w:r>
      <w:r w:rsidRPr="00285E1E">
        <w:rPr>
          <w:color w:val="000000"/>
          <w:sz w:val="24"/>
          <w:szCs w:val="24"/>
        </w:rPr>
        <w:t>,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14:paraId="57D351F9" w14:textId="77777777" w:rsidR="00B1558E" w:rsidRPr="00285E1E" w:rsidRDefault="00B1558E" w:rsidP="00246301">
      <w:pPr>
        <w:pStyle w:val="Nivel01"/>
        <w:numPr>
          <w:ilvl w:val="0"/>
          <w:numId w:val="46"/>
        </w:numPr>
        <w:spacing w:before="120" w:after="120"/>
        <w:ind w:left="0" w:firstLine="0"/>
        <w:rPr>
          <w:rFonts w:ascii="Times New Roman" w:hAnsi="Times New Roman" w:cs="Times New Roman"/>
          <w:sz w:val="24"/>
          <w:szCs w:val="24"/>
        </w:rPr>
      </w:pPr>
      <w:r w:rsidRPr="00285E1E">
        <w:rPr>
          <w:rFonts w:ascii="Times New Roman" w:hAnsi="Times New Roman" w:cs="Times New Roman"/>
          <w:sz w:val="24"/>
          <w:szCs w:val="24"/>
        </w:rPr>
        <w:t>OBRIGAÇÕES DA CONTRATADA</w:t>
      </w:r>
    </w:p>
    <w:p w14:paraId="60FCA18F"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A CONTRATADA deve cumprir todas as obrigações constantes no instrumento convocatório, seus anexos e sua proposta, assumindo como exclusivamente seus os riscos e as despesas decorrentes da boa execução do objeto e, ainda:</w:t>
      </w:r>
    </w:p>
    <w:p w14:paraId="56CEDE90" w14:textId="77777777" w:rsidR="00B1558E" w:rsidRPr="00285E1E" w:rsidRDefault="00B1558E" w:rsidP="00246301">
      <w:pPr>
        <w:widowControl/>
        <w:numPr>
          <w:ilvl w:val="2"/>
          <w:numId w:val="46"/>
        </w:numPr>
        <w:tabs>
          <w:tab w:val="num" w:pos="567"/>
        </w:tabs>
        <w:autoSpaceDE/>
        <w:autoSpaceDN/>
        <w:spacing w:before="120" w:after="120"/>
        <w:ind w:left="0" w:firstLine="0"/>
        <w:jc w:val="both"/>
        <w:rPr>
          <w:rFonts w:eastAsia="Arial Unicode MS"/>
          <w:sz w:val="24"/>
          <w:szCs w:val="24"/>
          <w:lang w:eastAsia="zh-CN" w:bidi="hi-IN"/>
        </w:rPr>
      </w:pPr>
      <w:r w:rsidRPr="00285E1E">
        <w:rPr>
          <w:sz w:val="24"/>
          <w:szCs w:val="24"/>
        </w:rPr>
        <w:lastRenderedPageBreak/>
        <w:t>Observar conduta adequada na utilização dos materiais, uniformes, equipamentos e utensílios, objetivando a correta execução dos serviços, conforme normas protocolares para Segurança do Trabalho e Acordos de Ajustamento de Conduta em vigência.</w:t>
      </w:r>
    </w:p>
    <w:p w14:paraId="593D1E91" w14:textId="77777777" w:rsidR="00B1558E" w:rsidRPr="00285E1E" w:rsidRDefault="00B1558E" w:rsidP="00246301">
      <w:pPr>
        <w:widowControl/>
        <w:numPr>
          <w:ilvl w:val="2"/>
          <w:numId w:val="46"/>
        </w:numPr>
        <w:tabs>
          <w:tab w:val="num" w:pos="567"/>
        </w:tabs>
        <w:autoSpaceDE/>
        <w:autoSpaceDN/>
        <w:spacing w:before="120" w:after="120"/>
        <w:ind w:left="0" w:firstLine="0"/>
        <w:jc w:val="both"/>
        <w:rPr>
          <w:rFonts w:eastAsia="Arial Unicode MS"/>
          <w:sz w:val="24"/>
          <w:szCs w:val="24"/>
          <w:lang w:eastAsia="zh-CN" w:bidi="hi-IN"/>
        </w:rPr>
      </w:pPr>
      <w:r w:rsidRPr="00285E1E">
        <w:rPr>
          <w:sz w:val="24"/>
          <w:szCs w:val="24"/>
        </w:rPr>
        <w:t>Implementar, de forma adequada, a execução dos serviços e realizar a supervisão permanente, de forma a obter uma operação correta e eficaz, atendendo aos padrões de qualidade exigidos pela Contratante;</w:t>
      </w:r>
    </w:p>
    <w:p w14:paraId="18CA7BDE" w14:textId="77777777" w:rsidR="00B1558E" w:rsidRPr="00285E1E" w:rsidRDefault="00B1558E" w:rsidP="00246301">
      <w:pPr>
        <w:widowControl/>
        <w:numPr>
          <w:ilvl w:val="2"/>
          <w:numId w:val="46"/>
        </w:numPr>
        <w:tabs>
          <w:tab w:val="num" w:pos="567"/>
        </w:tabs>
        <w:autoSpaceDE/>
        <w:autoSpaceDN/>
        <w:spacing w:before="120" w:after="120"/>
        <w:ind w:left="0" w:firstLine="0"/>
        <w:jc w:val="both"/>
        <w:rPr>
          <w:rFonts w:eastAsia="Arial Unicode MS"/>
          <w:color w:val="00B0F0"/>
          <w:sz w:val="24"/>
          <w:szCs w:val="24"/>
          <w:lang w:eastAsia="zh-CN" w:bidi="hi-IN"/>
        </w:rPr>
      </w:pPr>
      <w:r w:rsidRPr="00285E1E">
        <w:rPr>
          <w:sz w:val="24"/>
          <w:szCs w:val="24"/>
        </w:rPr>
        <w:t>Fornecer conjunto de uniforme a cada profissional que atuará na execução dos serviços, assim como o EPI e EPC necessário a cada um, de acordo com a atividade a ser realizada, gratuitamente, procedendo a sua reposição periódica, constado no uniforme: A Serviço da Prefeitura de Bom Jardim.</w:t>
      </w:r>
    </w:p>
    <w:p w14:paraId="2AFEA94C" w14:textId="77777777" w:rsidR="00B1558E" w:rsidRPr="00285E1E" w:rsidRDefault="00B1558E" w:rsidP="00246301">
      <w:pPr>
        <w:widowControl/>
        <w:numPr>
          <w:ilvl w:val="2"/>
          <w:numId w:val="46"/>
        </w:numPr>
        <w:tabs>
          <w:tab w:val="num" w:pos="567"/>
        </w:tabs>
        <w:autoSpaceDE/>
        <w:autoSpaceDN/>
        <w:spacing w:before="120" w:after="120"/>
        <w:ind w:left="0" w:firstLine="0"/>
        <w:jc w:val="both"/>
        <w:rPr>
          <w:rFonts w:eastAsia="Arial Unicode MS"/>
          <w:sz w:val="24"/>
          <w:szCs w:val="24"/>
          <w:lang w:eastAsia="zh-CN" w:bidi="hi-IN"/>
        </w:rPr>
      </w:pPr>
      <w:r w:rsidRPr="00285E1E">
        <w:rPr>
          <w:sz w:val="24"/>
          <w:szCs w:val="24"/>
        </w:rPr>
        <w:t>Elaborar relatório mensal sobre a prestação dos serviços, dirigido ao fiscal do contrato, relatando todos os serviços realizados, eventuais problemas verificados e qualquer fato relevante sobre a execução do objeto contratual.</w:t>
      </w:r>
    </w:p>
    <w:p w14:paraId="06B1A48D" w14:textId="77777777" w:rsidR="00B1558E" w:rsidRPr="00285E1E" w:rsidRDefault="00B1558E" w:rsidP="00246301">
      <w:pPr>
        <w:widowControl/>
        <w:numPr>
          <w:ilvl w:val="2"/>
          <w:numId w:val="46"/>
        </w:numPr>
        <w:tabs>
          <w:tab w:val="num" w:pos="567"/>
        </w:tabs>
        <w:autoSpaceDE/>
        <w:autoSpaceDN/>
        <w:spacing w:before="120" w:after="120"/>
        <w:ind w:left="0" w:firstLine="0"/>
        <w:jc w:val="both"/>
        <w:rPr>
          <w:rFonts w:eastAsia="Arial Unicode MS"/>
          <w:sz w:val="24"/>
          <w:szCs w:val="24"/>
          <w:lang w:eastAsia="zh-CN" w:bidi="hi-IN"/>
        </w:rPr>
      </w:pPr>
      <w:r w:rsidRPr="00285E1E">
        <w:rPr>
          <w:sz w:val="24"/>
          <w:szCs w:val="24"/>
        </w:rPr>
        <w:t xml:space="preserve">Atender, prontamente, às solicitações e observações feitas pela fiscalização do Contrato, que poderá recusar ou determinar que o serviço seja feito de outra maneira, a fim de atender aos padrões de qualidade. </w:t>
      </w:r>
    </w:p>
    <w:p w14:paraId="680263D3" w14:textId="77777777" w:rsidR="00B1558E" w:rsidRPr="00285E1E" w:rsidRDefault="00B1558E" w:rsidP="00246301">
      <w:pPr>
        <w:widowControl/>
        <w:numPr>
          <w:ilvl w:val="2"/>
          <w:numId w:val="46"/>
        </w:numPr>
        <w:tabs>
          <w:tab w:val="num" w:pos="567"/>
        </w:tabs>
        <w:autoSpaceDE/>
        <w:autoSpaceDN/>
        <w:spacing w:before="120" w:after="120"/>
        <w:ind w:left="0" w:firstLine="0"/>
        <w:jc w:val="both"/>
        <w:rPr>
          <w:rFonts w:eastAsia="Arial Unicode MS"/>
          <w:sz w:val="24"/>
          <w:szCs w:val="24"/>
          <w:lang w:eastAsia="zh-CN" w:bidi="hi-IN"/>
        </w:rPr>
      </w:pPr>
      <w:r w:rsidRPr="00285E1E">
        <w:rPr>
          <w:sz w:val="24"/>
          <w:szCs w:val="24"/>
        </w:rPr>
        <w:t>A Contratada deverá cientificar, imediatamente, à Fiscalização do contrato de qualquer ocorrência anormal, acidente ou incidente que aconteça durante a prestação dos serviços, para que esta decida ou auxilie na decisão para resolução da ocorrência e promova o registro.</w:t>
      </w:r>
    </w:p>
    <w:p w14:paraId="3EBC951B" w14:textId="77777777" w:rsidR="00B1558E" w:rsidRPr="00285E1E" w:rsidRDefault="00B1558E" w:rsidP="00246301">
      <w:pPr>
        <w:widowControl/>
        <w:numPr>
          <w:ilvl w:val="1"/>
          <w:numId w:val="46"/>
        </w:numPr>
        <w:autoSpaceDE/>
        <w:autoSpaceDN/>
        <w:spacing w:before="120" w:after="120"/>
        <w:ind w:left="0" w:firstLine="0"/>
        <w:jc w:val="both"/>
        <w:outlineLvl w:val="1"/>
        <w:rPr>
          <w:rFonts w:eastAsia="Arial Unicode MS"/>
          <w:color w:val="000000"/>
          <w:sz w:val="24"/>
          <w:szCs w:val="24"/>
          <w:lang w:eastAsia="zh-CN" w:bidi="hi-IN"/>
        </w:rPr>
      </w:pPr>
      <w:r w:rsidRPr="00285E1E">
        <w:rPr>
          <w:color w:val="000000"/>
          <w:sz w:val="24"/>
          <w:szCs w:val="24"/>
        </w:rPr>
        <w:t>Assumir toda a responsabilidade e tomar as medidas necessárias ao atendimento dos seus empregados acidentados ou com mal súbito, inclusive atendimento em casos de emergência.</w:t>
      </w:r>
    </w:p>
    <w:p w14:paraId="63B10586" w14:textId="77777777" w:rsidR="00B1558E" w:rsidRPr="00285E1E" w:rsidRDefault="00B1558E" w:rsidP="00246301">
      <w:pPr>
        <w:widowControl/>
        <w:numPr>
          <w:ilvl w:val="1"/>
          <w:numId w:val="46"/>
        </w:numPr>
        <w:autoSpaceDE/>
        <w:autoSpaceDN/>
        <w:spacing w:before="120" w:after="120"/>
        <w:ind w:left="0" w:firstLine="0"/>
        <w:jc w:val="both"/>
        <w:outlineLvl w:val="1"/>
        <w:rPr>
          <w:rFonts w:eastAsia="Arial Unicode MS"/>
          <w:color w:val="000000"/>
          <w:sz w:val="24"/>
          <w:szCs w:val="24"/>
          <w:lang w:eastAsia="zh-CN" w:bidi="hi-IN"/>
        </w:rPr>
      </w:pPr>
      <w:r w:rsidRPr="00285E1E">
        <w:rPr>
          <w:color w:val="000000"/>
          <w:sz w:val="24"/>
          <w:szCs w:val="24"/>
        </w:rPr>
        <w:t>Substituir qualquer empregado, no prazo máximo de 24 (vinte e quatro) horas, cuja atuação, permanência ou comportamento sejam motivadamente julgados prejudiciais, inconvenientes ou insatisfatórios pela Fiscalização do contrato;</w:t>
      </w:r>
    </w:p>
    <w:p w14:paraId="192DC1EB" w14:textId="77777777" w:rsidR="00B1558E" w:rsidRPr="00285E1E" w:rsidRDefault="00B1558E" w:rsidP="00246301">
      <w:pPr>
        <w:widowControl/>
        <w:numPr>
          <w:ilvl w:val="1"/>
          <w:numId w:val="46"/>
        </w:numPr>
        <w:autoSpaceDE/>
        <w:autoSpaceDN/>
        <w:spacing w:before="120" w:after="120"/>
        <w:ind w:left="0" w:firstLine="0"/>
        <w:jc w:val="both"/>
        <w:outlineLvl w:val="1"/>
        <w:rPr>
          <w:rFonts w:eastAsia="Arial Unicode MS"/>
          <w:color w:val="000000"/>
          <w:sz w:val="24"/>
          <w:szCs w:val="24"/>
          <w:lang w:eastAsia="zh-CN" w:bidi="hi-IN"/>
        </w:rPr>
      </w:pPr>
      <w:r w:rsidRPr="00285E1E">
        <w:rPr>
          <w:color w:val="000000"/>
          <w:sz w:val="24"/>
          <w:szCs w:val="24"/>
        </w:rPr>
        <w:t>Substituir, no prazo definido pela Fiscalização, qualquer material ou equipamento cujo uso seja considerado, motivadamente, pela Contratante fora das especificações contidas no Termo de Referência;</w:t>
      </w:r>
    </w:p>
    <w:p w14:paraId="0B751EDA" w14:textId="77777777" w:rsidR="00B1558E" w:rsidRPr="00285E1E" w:rsidRDefault="00B1558E" w:rsidP="00246301">
      <w:pPr>
        <w:widowControl/>
        <w:numPr>
          <w:ilvl w:val="1"/>
          <w:numId w:val="46"/>
        </w:numPr>
        <w:autoSpaceDE/>
        <w:autoSpaceDN/>
        <w:spacing w:before="120" w:after="120"/>
        <w:ind w:left="0" w:firstLine="0"/>
        <w:jc w:val="both"/>
        <w:outlineLvl w:val="1"/>
        <w:rPr>
          <w:rFonts w:eastAsia="Arial Unicode MS"/>
          <w:sz w:val="24"/>
          <w:szCs w:val="24"/>
          <w:lang w:eastAsia="zh-CN" w:bidi="hi-IN"/>
        </w:rPr>
      </w:pPr>
      <w:r w:rsidRPr="00285E1E">
        <w:rPr>
          <w:color w:val="000000"/>
          <w:sz w:val="24"/>
          <w:szCs w:val="24"/>
        </w:rPr>
        <w:t xml:space="preserve">Prover os serviços ora contratados, com pessoal adequado e capacitado em todos os níveis de </w:t>
      </w:r>
      <w:r w:rsidRPr="00285E1E">
        <w:rPr>
          <w:sz w:val="24"/>
          <w:szCs w:val="24"/>
        </w:rPr>
        <w:t>trabalho, em número compatível a quantidade de serviços a serem prestados;</w:t>
      </w:r>
    </w:p>
    <w:p w14:paraId="272D59CD" w14:textId="77777777" w:rsidR="00B1558E" w:rsidRPr="00285E1E" w:rsidRDefault="00B1558E" w:rsidP="00246301">
      <w:pPr>
        <w:widowControl/>
        <w:numPr>
          <w:ilvl w:val="1"/>
          <w:numId w:val="46"/>
        </w:numPr>
        <w:autoSpaceDE/>
        <w:autoSpaceDN/>
        <w:spacing w:before="120" w:after="120"/>
        <w:ind w:left="0" w:firstLine="0"/>
        <w:jc w:val="both"/>
        <w:outlineLvl w:val="1"/>
        <w:rPr>
          <w:rFonts w:eastAsia="Arial Unicode MS"/>
          <w:color w:val="000000"/>
          <w:sz w:val="24"/>
          <w:szCs w:val="24"/>
          <w:lang w:eastAsia="zh-CN" w:bidi="hi-IN"/>
        </w:rPr>
      </w:pPr>
      <w:r w:rsidRPr="00285E1E">
        <w:rPr>
          <w:color w:val="000000"/>
          <w:sz w:val="24"/>
          <w:szCs w:val="24"/>
        </w:rPr>
        <w:t>Iniciar e concluir os serviços nos prazos estipulados;</w:t>
      </w:r>
    </w:p>
    <w:p w14:paraId="11DAE7B1" w14:textId="77777777" w:rsidR="00B1558E" w:rsidRPr="00285E1E" w:rsidRDefault="00B1558E" w:rsidP="00246301">
      <w:pPr>
        <w:widowControl/>
        <w:numPr>
          <w:ilvl w:val="1"/>
          <w:numId w:val="46"/>
        </w:numPr>
        <w:autoSpaceDE/>
        <w:autoSpaceDN/>
        <w:spacing w:before="120" w:after="120"/>
        <w:ind w:left="0" w:firstLine="0"/>
        <w:jc w:val="both"/>
        <w:outlineLvl w:val="1"/>
        <w:rPr>
          <w:rFonts w:eastAsia="Arial Unicode MS"/>
          <w:color w:val="000000"/>
          <w:sz w:val="24"/>
          <w:szCs w:val="24"/>
          <w:lang w:eastAsia="zh-CN" w:bidi="hi-IN"/>
        </w:rPr>
      </w:pPr>
      <w:r w:rsidRPr="00285E1E">
        <w:rPr>
          <w:color w:val="000000"/>
          <w:sz w:val="24"/>
          <w:szCs w:val="24"/>
        </w:rPr>
        <w:t>Responder pelos serviços que executar, na forma do contrato e da legislação aplicável;</w:t>
      </w:r>
    </w:p>
    <w:p w14:paraId="15F71917" w14:textId="77777777" w:rsidR="00B1558E" w:rsidRPr="00285E1E" w:rsidRDefault="00B1558E" w:rsidP="00246301">
      <w:pPr>
        <w:widowControl/>
        <w:numPr>
          <w:ilvl w:val="1"/>
          <w:numId w:val="46"/>
        </w:numPr>
        <w:autoSpaceDE/>
        <w:autoSpaceDN/>
        <w:spacing w:before="120" w:after="120"/>
        <w:ind w:left="0" w:firstLine="0"/>
        <w:jc w:val="both"/>
        <w:outlineLvl w:val="1"/>
        <w:rPr>
          <w:rFonts w:eastAsia="Arial Unicode MS"/>
          <w:color w:val="000000"/>
          <w:sz w:val="24"/>
          <w:szCs w:val="24"/>
          <w:lang w:eastAsia="zh-CN" w:bidi="hi-IN"/>
        </w:rPr>
      </w:pPr>
      <w:r w:rsidRPr="00285E1E">
        <w:rPr>
          <w:color w:val="000000"/>
          <w:sz w:val="24"/>
          <w:szCs w:val="24"/>
        </w:rPr>
        <w:t>Reparar, corrigir, remover ou substituir, no todo ou em parte e às suas expensas, no total ou em partes, bens ou prestações objeto do contrato em que se verificarem vícios, defeitos ou incorreções resultantes de execução irregular ou do emprego ou fornecimento de materiais inadequados ou desconformes com as especificações;</w:t>
      </w:r>
    </w:p>
    <w:p w14:paraId="438A4C24" w14:textId="77777777" w:rsidR="00B1558E" w:rsidRPr="00285E1E" w:rsidRDefault="00B1558E" w:rsidP="00246301">
      <w:pPr>
        <w:widowControl/>
        <w:numPr>
          <w:ilvl w:val="1"/>
          <w:numId w:val="46"/>
        </w:numPr>
        <w:autoSpaceDE/>
        <w:autoSpaceDN/>
        <w:spacing w:before="120" w:after="120"/>
        <w:ind w:left="0" w:firstLine="0"/>
        <w:jc w:val="both"/>
        <w:outlineLvl w:val="1"/>
        <w:rPr>
          <w:rFonts w:eastAsia="Arial Unicode MS"/>
          <w:color w:val="000000"/>
          <w:sz w:val="24"/>
          <w:szCs w:val="24"/>
          <w:lang w:eastAsia="zh-CN" w:bidi="hi-IN"/>
        </w:rPr>
      </w:pPr>
      <w:r w:rsidRPr="00285E1E">
        <w:rPr>
          <w:color w:val="000000"/>
          <w:sz w:val="24"/>
          <w:szCs w:val="24"/>
        </w:rPr>
        <w:t>Manter, durante toda a duração deste contrato, em compatibilidade com as obrigações assumidas, as condições de habilitação e qualificação exigidas para participação na licitação;</w:t>
      </w:r>
    </w:p>
    <w:p w14:paraId="2B97D12E" w14:textId="77777777" w:rsidR="00B1558E" w:rsidRPr="00285E1E" w:rsidRDefault="00B1558E" w:rsidP="00246301">
      <w:pPr>
        <w:widowControl/>
        <w:numPr>
          <w:ilvl w:val="1"/>
          <w:numId w:val="46"/>
        </w:numPr>
        <w:autoSpaceDE/>
        <w:autoSpaceDN/>
        <w:spacing w:before="120" w:after="120"/>
        <w:ind w:left="0" w:firstLine="0"/>
        <w:jc w:val="both"/>
        <w:outlineLvl w:val="1"/>
        <w:rPr>
          <w:rFonts w:eastAsia="Arial Unicode MS"/>
          <w:color w:val="000000"/>
          <w:sz w:val="24"/>
          <w:szCs w:val="24"/>
          <w:lang w:eastAsia="zh-CN" w:bidi="hi-IN"/>
        </w:rPr>
      </w:pPr>
      <w:r w:rsidRPr="00285E1E">
        <w:rPr>
          <w:color w:val="000000"/>
          <w:sz w:val="24"/>
          <w:szCs w:val="24"/>
        </w:rPr>
        <w:t>Cumprir todas as obrigações e encargos sociais trabalhistas;</w:t>
      </w:r>
    </w:p>
    <w:p w14:paraId="7A408BDA" w14:textId="77777777" w:rsidR="00B1558E" w:rsidRPr="00285E1E" w:rsidRDefault="00B1558E" w:rsidP="00246301">
      <w:pPr>
        <w:widowControl/>
        <w:numPr>
          <w:ilvl w:val="1"/>
          <w:numId w:val="46"/>
        </w:numPr>
        <w:autoSpaceDE/>
        <w:autoSpaceDN/>
        <w:spacing w:before="120" w:after="120"/>
        <w:ind w:left="0" w:firstLine="0"/>
        <w:jc w:val="both"/>
        <w:outlineLvl w:val="1"/>
        <w:rPr>
          <w:rFonts w:eastAsia="Arial Unicode MS"/>
          <w:color w:val="000000"/>
          <w:sz w:val="24"/>
          <w:szCs w:val="24"/>
          <w:lang w:eastAsia="zh-CN" w:bidi="hi-IN"/>
        </w:rPr>
      </w:pPr>
      <w:r w:rsidRPr="00285E1E">
        <w:rPr>
          <w:color w:val="000000"/>
          <w:sz w:val="24"/>
          <w:szCs w:val="24"/>
        </w:rPr>
        <w:t>Indenizar todo e qualquer dano e prejuízo pessoal ou material que possa advir, direta ou indiretamente, do exercício de suas atividades ou serem causados por seus funcionários à CONTRATANTE, aos usuários ou terceiros.</w:t>
      </w:r>
    </w:p>
    <w:p w14:paraId="1942289A" w14:textId="77777777" w:rsidR="00B1558E" w:rsidRPr="00285E1E" w:rsidRDefault="00B1558E" w:rsidP="00246301">
      <w:pPr>
        <w:widowControl/>
        <w:numPr>
          <w:ilvl w:val="1"/>
          <w:numId w:val="46"/>
        </w:numPr>
        <w:autoSpaceDE/>
        <w:autoSpaceDN/>
        <w:spacing w:before="120" w:after="120"/>
        <w:ind w:left="0" w:firstLine="0"/>
        <w:jc w:val="both"/>
        <w:outlineLvl w:val="1"/>
        <w:rPr>
          <w:strike/>
          <w:color w:val="FF0066"/>
          <w:sz w:val="24"/>
          <w:szCs w:val="24"/>
        </w:rPr>
      </w:pPr>
      <w:r w:rsidRPr="00285E1E">
        <w:rPr>
          <w:color w:val="000000"/>
          <w:sz w:val="24"/>
          <w:szCs w:val="24"/>
        </w:rPr>
        <w:t>Será de inteira responsabilidade da contratada, todos os encargos, equipamentos, bem como todo o material necessário para a perfeita execução dos serviços propostos.</w:t>
      </w:r>
    </w:p>
    <w:p w14:paraId="1A1C5FE8" w14:textId="77777777" w:rsidR="00B1558E" w:rsidRPr="00285E1E" w:rsidRDefault="00B1558E" w:rsidP="00246301">
      <w:pPr>
        <w:widowControl/>
        <w:numPr>
          <w:ilvl w:val="1"/>
          <w:numId w:val="46"/>
        </w:numPr>
        <w:autoSpaceDE/>
        <w:autoSpaceDN/>
        <w:spacing w:before="120" w:after="120"/>
        <w:ind w:left="0" w:firstLine="0"/>
        <w:jc w:val="both"/>
        <w:outlineLvl w:val="1"/>
        <w:rPr>
          <w:rFonts w:eastAsia="Arial Unicode MS"/>
          <w:color w:val="000000"/>
          <w:kern w:val="3"/>
          <w:sz w:val="24"/>
          <w:szCs w:val="24"/>
          <w:lang w:eastAsia="zh-CN" w:bidi="hi-IN"/>
        </w:rPr>
      </w:pPr>
      <w:r w:rsidRPr="00285E1E">
        <w:rPr>
          <w:color w:val="000000"/>
          <w:sz w:val="24"/>
          <w:szCs w:val="24"/>
        </w:rPr>
        <w:lastRenderedPageBreak/>
        <w:t>Arcar com as despesas referentes aos tributos municipais, estaduais e federais incidentes sobre os serviços e mercadorias;</w:t>
      </w:r>
    </w:p>
    <w:p w14:paraId="4D981774" w14:textId="77777777" w:rsidR="00B1558E" w:rsidRPr="00285E1E" w:rsidRDefault="00B1558E" w:rsidP="00246301">
      <w:pPr>
        <w:widowControl/>
        <w:numPr>
          <w:ilvl w:val="1"/>
          <w:numId w:val="46"/>
        </w:numPr>
        <w:autoSpaceDE/>
        <w:autoSpaceDN/>
        <w:spacing w:before="120" w:after="120"/>
        <w:ind w:left="0" w:firstLine="0"/>
        <w:jc w:val="both"/>
        <w:outlineLvl w:val="1"/>
        <w:rPr>
          <w:rFonts w:eastAsia="Arial Unicode MS"/>
          <w:color w:val="000000"/>
          <w:sz w:val="24"/>
          <w:szCs w:val="24"/>
          <w:lang w:eastAsia="zh-CN" w:bidi="hi-IN"/>
        </w:rPr>
      </w:pPr>
      <w:r w:rsidRPr="00285E1E">
        <w:rPr>
          <w:color w:val="000000"/>
          <w:sz w:val="24"/>
          <w:szCs w:val="24"/>
        </w:rPr>
        <w:t xml:space="preserve">Arcar com os encargos trabalhistas, previdenciários, fiscais, sociais e comerciais decorrentes da execução do contrato; </w:t>
      </w:r>
    </w:p>
    <w:p w14:paraId="5EC8A49D" w14:textId="77777777" w:rsidR="00B1558E" w:rsidRPr="00285E1E" w:rsidRDefault="00B1558E" w:rsidP="00246301">
      <w:pPr>
        <w:widowControl/>
        <w:numPr>
          <w:ilvl w:val="1"/>
          <w:numId w:val="46"/>
        </w:numPr>
        <w:autoSpaceDE/>
        <w:autoSpaceDN/>
        <w:spacing w:before="120" w:after="120"/>
        <w:ind w:left="0" w:firstLine="0"/>
        <w:jc w:val="both"/>
        <w:outlineLvl w:val="1"/>
        <w:rPr>
          <w:rFonts w:eastAsia="Arial Unicode MS"/>
          <w:color w:val="000000"/>
          <w:sz w:val="24"/>
          <w:szCs w:val="24"/>
          <w:lang w:eastAsia="zh-CN" w:bidi="hi-IN"/>
        </w:rPr>
      </w:pPr>
      <w:r w:rsidRPr="00285E1E">
        <w:rPr>
          <w:color w:val="000000"/>
          <w:sz w:val="24"/>
          <w:szCs w:val="24"/>
        </w:rPr>
        <w:t>Elaborar, implementar e manter atualizado o PPRA e PCMSO a todos os funcionários, quando cabível.</w:t>
      </w:r>
    </w:p>
    <w:p w14:paraId="52601551"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Como condição para celebração do contrato, a empresa vencedora deverá manter as mesmas condições de habilitação consignadas no Termo de Referência.</w:t>
      </w:r>
    </w:p>
    <w:p w14:paraId="4B1EAF0C" w14:textId="77777777" w:rsidR="00B1558E" w:rsidRPr="00285E1E" w:rsidRDefault="00B1558E" w:rsidP="00246301">
      <w:pPr>
        <w:widowControl/>
        <w:numPr>
          <w:ilvl w:val="1"/>
          <w:numId w:val="46"/>
        </w:numPr>
        <w:autoSpaceDE/>
        <w:autoSpaceDN/>
        <w:spacing w:before="120" w:after="120"/>
        <w:ind w:left="0" w:firstLine="0"/>
        <w:jc w:val="both"/>
        <w:outlineLvl w:val="1"/>
        <w:rPr>
          <w:strike/>
          <w:color w:val="C828BD"/>
          <w:sz w:val="24"/>
          <w:szCs w:val="24"/>
        </w:rPr>
      </w:pPr>
      <w:r w:rsidRPr="00285E1E">
        <w:rPr>
          <w:color w:val="000000"/>
          <w:sz w:val="24"/>
          <w:szCs w:val="24"/>
        </w:rPr>
        <w:t>Caberá a Contratada, a designação, em caráter de tempo integral, de um profissional para representá-la junto a</w:t>
      </w:r>
      <w:r w:rsidRPr="00285E1E">
        <w:rPr>
          <w:sz w:val="24"/>
          <w:szCs w:val="24"/>
        </w:rPr>
        <w:t xml:space="preserve"> CONTRATANTE, como preposto.</w:t>
      </w:r>
    </w:p>
    <w:p w14:paraId="732E4B67"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Apresentar documentos, relatórios ou demais informações necessárias a execução do</w:t>
      </w:r>
      <w:r w:rsidRPr="00285E1E">
        <w:rPr>
          <w:color w:val="000000"/>
          <w:spacing w:val="-5"/>
          <w:sz w:val="24"/>
          <w:szCs w:val="24"/>
        </w:rPr>
        <w:t xml:space="preserve"> </w:t>
      </w:r>
      <w:r w:rsidRPr="00285E1E">
        <w:rPr>
          <w:color w:val="000000"/>
          <w:sz w:val="24"/>
          <w:szCs w:val="24"/>
        </w:rPr>
        <w:t>contrato.</w:t>
      </w:r>
    </w:p>
    <w:p w14:paraId="520FABC6"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Não permitir a utilização de qualquer trabalho do menor de dezesseis anos, exceto na condição de aprendiz para os maiores de quatorze anos; nem permitir a utilização do trabalho do menor de dezoito anos em trabalho noturno, perigoso ou</w:t>
      </w:r>
      <w:r w:rsidRPr="00285E1E">
        <w:rPr>
          <w:color w:val="000000"/>
          <w:spacing w:val="1"/>
          <w:sz w:val="24"/>
          <w:szCs w:val="24"/>
        </w:rPr>
        <w:t xml:space="preserve"> </w:t>
      </w:r>
      <w:r w:rsidRPr="00285E1E">
        <w:rPr>
          <w:color w:val="000000"/>
          <w:sz w:val="24"/>
          <w:szCs w:val="24"/>
        </w:rPr>
        <w:t>insalubre.</w:t>
      </w:r>
    </w:p>
    <w:p w14:paraId="3E3DA06C"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Providenciar Cartão Cidadão expedido pela Caixa Econômica Federal (CEF) para todos os empregados.</w:t>
      </w:r>
    </w:p>
    <w:p w14:paraId="5D4032BD"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Providenciar senha para que o trabalhador tenha acesso ao extrato de informações previdenciárias.</w:t>
      </w:r>
    </w:p>
    <w:p w14:paraId="02E75EE5"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Realizar exames médicos admissionais, periódicos, demissionais, de retorno ao trabalho e de mudança de função dos</w:t>
      </w:r>
      <w:r w:rsidRPr="00285E1E">
        <w:rPr>
          <w:color w:val="000000"/>
          <w:spacing w:val="1"/>
          <w:sz w:val="24"/>
          <w:szCs w:val="24"/>
        </w:rPr>
        <w:t xml:space="preserve"> </w:t>
      </w:r>
      <w:r w:rsidRPr="00285E1E">
        <w:rPr>
          <w:color w:val="000000"/>
          <w:sz w:val="24"/>
          <w:szCs w:val="24"/>
        </w:rPr>
        <w:t>contratados.</w:t>
      </w:r>
    </w:p>
    <w:p w14:paraId="01302FB1" w14:textId="77777777" w:rsidR="00B1558E" w:rsidRPr="00285E1E" w:rsidRDefault="00B1558E" w:rsidP="00246301">
      <w:pPr>
        <w:widowControl/>
        <w:numPr>
          <w:ilvl w:val="1"/>
          <w:numId w:val="46"/>
        </w:numPr>
        <w:autoSpaceDE/>
        <w:autoSpaceDN/>
        <w:spacing w:before="120" w:after="120"/>
        <w:ind w:left="0" w:firstLine="0"/>
        <w:jc w:val="both"/>
        <w:outlineLvl w:val="1"/>
        <w:rPr>
          <w:sz w:val="24"/>
          <w:szCs w:val="24"/>
        </w:rPr>
      </w:pPr>
      <w:r w:rsidRPr="00285E1E">
        <w:rPr>
          <w:sz w:val="24"/>
          <w:szCs w:val="24"/>
        </w:rPr>
        <w:t>Dispoinibilizar vestidário com armários individuais aos trabalhadores que executam as atividades que exigem a troca de roupas, observando-se a separação de sexos, quando cabível.</w:t>
      </w:r>
    </w:p>
    <w:p w14:paraId="30A24B22"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Disponibilizar ou fornecer aos trabalhadores, em todos os locais de trabalho, água potável, em condições higiênicas, sendo proibido o uso de copo</w:t>
      </w:r>
      <w:r w:rsidRPr="00285E1E">
        <w:rPr>
          <w:color w:val="000000"/>
          <w:spacing w:val="-2"/>
          <w:sz w:val="24"/>
          <w:szCs w:val="24"/>
        </w:rPr>
        <w:t xml:space="preserve"> </w:t>
      </w:r>
      <w:r w:rsidRPr="00285E1E">
        <w:rPr>
          <w:color w:val="000000"/>
          <w:sz w:val="24"/>
          <w:szCs w:val="24"/>
        </w:rPr>
        <w:t>coletivo.</w:t>
      </w:r>
    </w:p>
    <w:p w14:paraId="5D2919CE"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Não permitir que trabalhadores sejam transportados na caçamba de caminhões ou em partes internas dos veículos ou em quaisquer veículos inadequados ou não adaptados, ainda que sejam tais veículos de propriedade ou de responsabilidade de outrem, nos termos do §1º do art. 1º, inciso II do art. 230, e caput do art. 235, todos da Lei</w:t>
      </w:r>
      <w:r w:rsidRPr="00285E1E">
        <w:rPr>
          <w:color w:val="000000"/>
          <w:spacing w:val="-1"/>
          <w:sz w:val="24"/>
          <w:szCs w:val="24"/>
        </w:rPr>
        <w:t xml:space="preserve"> </w:t>
      </w:r>
      <w:r w:rsidRPr="00285E1E">
        <w:rPr>
          <w:color w:val="000000"/>
          <w:sz w:val="24"/>
          <w:szCs w:val="24"/>
        </w:rPr>
        <w:t>9.503/97.</w:t>
      </w:r>
    </w:p>
    <w:p w14:paraId="0CCFE551"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Responsabilizar-se pelo cumprimento dos preceitos da legislação sobre jornada de trabalho, e cumprir as obrigações trabalhistas, previdenciárias e tributárias oriundas da lei ou de acordos, dissídios, convenções coletivas e congêneres aplicáveis às categorias profissionais abrangidas no contrato.</w:t>
      </w:r>
    </w:p>
    <w:p w14:paraId="1E9D1EC2"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O Contratado deve cumprir todas as obrigações constantes deste Termo de Referência e de seus anexos, assumindo como exclusivamente seus os riscos e as despesas decorrentes da boa e perfeita execução do objeto.</w:t>
      </w:r>
    </w:p>
    <w:p w14:paraId="0CB1B326"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A indicação ou a manutenção do preposto da empresa poderá ser recusada pelo órgão ou entidade, desde que devidamente justificada, devendo a empresa designar outro para o exercício da atividade.</w:t>
      </w:r>
    </w:p>
    <w:p w14:paraId="183274E6"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Atender às determinações regulares emitidas pelo fiscal do contrato ou autoridade superior (</w:t>
      </w:r>
      <w:r>
        <w:fldChar w:fldCharType="begin"/>
      </w:r>
      <w:r>
        <w:instrText>HYPERLINK "http://www.planalto.gov.br/ccivil_03/_ato2019-2022/2021/lei/L14133.htm" \l "art137"</w:instrText>
      </w:r>
      <w:r>
        <w:fldChar w:fldCharType="separate"/>
      </w:r>
      <w:r w:rsidRPr="00285E1E">
        <w:rPr>
          <w:color w:val="000080"/>
          <w:sz w:val="24"/>
          <w:szCs w:val="24"/>
          <w:u w:val="single"/>
        </w:rPr>
        <w:t>art. 137, II</w:t>
      </w:r>
      <w:r>
        <w:fldChar w:fldCharType="end"/>
      </w:r>
      <w:r w:rsidRPr="00285E1E">
        <w:rPr>
          <w:color w:val="000000"/>
          <w:sz w:val="24"/>
          <w:szCs w:val="24"/>
        </w:rPr>
        <w:t>) e prestar todo esclarecimento ou informação por eles solicitados;</w:t>
      </w:r>
    </w:p>
    <w:p w14:paraId="62BB68F4"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Alocar os empregados necessários ao perfeito cumprimento das cláusulas deste Termo de Referência, com habilitação e conhecimento adequados, fornecendo os materiais, equipamentos, </w:t>
      </w:r>
      <w:r w:rsidRPr="00285E1E">
        <w:rPr>
          <w:color w:val="000000"/>
          <w:sz w:val="24"/>
          <w:szCs w:val="24"/>
        </w:rPr>
        <w:lastRenderedPageBreak/>
        <w:t>ferramentas e utensílios demandados, cuja quantidade, qualidade e tecnologia deverão atender às recomendações de boa técnica e a legislação de regência;</w:t>
      </w:r>
    </w:p>
    <w:p w14:paraId="4AB64AD5"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Responsabilizar-se pelos vícios e danos decorrentes da execução do objeto, de acordo com o </w:t>
      </w:r>
      <w:r>
        <w:fldChar w:fldCharType="begin"/>
      </w:r>
      <w:r>
        <w:instrText>HYPERLINK "https://www.planalto.gov.br/ccivil_03/leis/l8078compilado.htm"</w:instrText>
      </w:r>
      <w:r>
        <w:fldChar w:fldCharType="separate"/>
      </w:r>
      <w:r w:rsidRPr="00285E1E">
        <w:rPr>
          <w:color w:val="000000"/>
          <w:sz w:val="24"/>
          <w:szCs w:val="24"/>
        </w:rPr>
        <w:t>Código de Defesa do Consumidor (Lei nº 8.078, de 1990</w:t>
      </w:r>
      <w:r>
        <w:fldChar w:fldCharType="end"/>
      </w:r>
      <w:r w:rsidRPr="00285E1E">
        <w:rPr>
          <w:color w:val="000000"/>
          <w:sz w:val="24"/>
          <w:szCs w:val="24"/>
        </w:rPr>
        <w:t>), bem como por todo e qualquer dano causado à Administração ou terceiros, não reduzindo essa responsabilidade a fiscalização ou o acompanhamento da execução contratual pelo Contratante, que ficará autorizado a descontar dos pagamentos devidos ou da garantia, caso exigida no edital, o valor correspondente aos danos sofridos;</w:t>
      </w:r>
    </w:p>
    <w:p w14:paraId="4E61A053"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Não contratar, durante a vigência do contrato, cônjuge, companheiro ou parente em linha reta, colateral ou por afinidade, até o terceiro grau, de dirigente do contratante ou do fiscal ou gestor do contrato, nos termos do </w:t>
      </w:r>
      <w:r>
        <w:fldChar w:fldCharType="begin"/>
      </w:r>
      <w:r>
        <w:instrText>HYPERLINK "http://www.planalto.gov.br/ccivil_03/_ato2019-2022/2021/lei/L14133.htm" \l "art48"</w:instrText>
      </w:r>
      <w:r>
        <w:fldChar w:fldCharType="separate"/>
      </w:r>
      <w:r w:rsidRPr="00285E1E">
        <w:rPr>
          <w:color w:val="000080"/>
          <w:sz w:val="24"/>
          <w:szCs w:val="24"/>
          <w:u w:val="single"/>
        </w:rPr>
        <w:t>artigo 48, parágrafo único, da Lei nº 14.133, de 2021</w:t>
      </w:r>
      <w:r>
        <w:fldChar w:fldCharType="end"/>
      </w:r>
      <w:r w:rsidRPr="00285E1E">
        <w:rPr>
          <w:color w:val="000000"/>
          <w:sz w:val="24"/>
          <w:szCs w:val="24"/>
        </w:rPr>
        <w:t>;</w:t>
      </w:r>
    </w:p>
    <w:p w14:paraId="12506CEB"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Responsabilizar-se pelo cumprimento das obrigações previstas em Acordo, Convenção, Dissídio Coletivo de Trabalho ou equivalentes das categorias abrangidas pelo contrato, por todas as obrigações trabalhistas, sociais, previdenciárias, tributárias e as demais previstas em legislação específica, cuja inadimplência não transfere a responsabilidade ao Contratante; </w:t>
      </w:r>
    </w:p>
    <w:p w14:paraId="326F21E7"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Comunicar ao Fiscal do contrato, no prazo de 24 (vinte e quatro) horas, qualquer ocorrência anormal ou acidente que se verifique no local dos serviços.</w:t>
      </w:r>
    </w:p>
    <w:p w14:paraId="6C746D09"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Prestar todo esclarecimento ou informação solicitada pelo Contratante ou por seus prepostos, garantindo-lhes o acesso, a qualquer tempo, ao local dos trabalhos, bem como aos documentos relativos à execução do empreendimento.</w:t>
      </w:r>
    </w:p>
    <w:p w14:paraId="4987F578"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Paralisar, por determinação do Contratante, qualquer atividade que não esteja sendo executada de acordo com a boa técnica ou que ponha em risco a segurança de pessoas ou bens de terceiros.</w:t>
      </w:r>
    </w:p>
    <w:p w14:paraId="7FE0D887"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Conduzir os trabalhos com estrita observância às normas da legislação pertinente, cumprindo as determinações dos Poderes Públicos, mantendo sempre limpo o local dos serviços e nas melhores condições de segurança, higiene e disciplina.</w:t>
      </w:r>
    </w:p>
    <w:p w14:paraId="6FDFAE5F"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w:t>
      </w:r>
      <w:r>
        <w:fldChar w:fldCharType="begin"/>
      </w:r>
      <w:r>
        <w:instrText>HYPERLINK "http://www.planalto.gov.br/ccivil_03/_ato2019-2022/2021/lei/L14133.htm" \l "art124"</w:instrText>
      </w:r>
      <w:r>
        <w:fldChar w:fldCharType="separate"/>
      </w:r>
      <w:r w:rsidRPr="00285E1E">
        <w:rPr>
          <w:color w:val="000080"/>
          <w:sz w:val="24"/>
          <w:szCs w:val="24"/>
          <w:u w:val="single"/>
        </w:rPr>
        <w:t>art. 124, II, d, da Lei nº 14.133, de 2021</w:t>
      </w:r>
      <w:r>
        <w:fldChar w:fldCharType="end"/>
      </w:r>
      <w:r w:rsidRPr="00285E1E">
        <w:rPr>
          <w:color w:val="000000"/>
          <w:sz w:val="24"/>
          <w:szCs w:val="24"/>
        </w:rPr>
        <w:t>;</w:t>
      </w:r>
    </w:p>
    <w:p w14:paraId="7331721D"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Cumprir, além dos postulados legais vigentes de âmbito federal, estadual ou municipal, as normas de segurança do Contratante;</w:t>
      </w:r>
    </w:p>
    <w:p w14:paraId="4AF3A943"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Comunicar à Administração sobre qualquer alteração no endereço, conta bancária ou outros dados necessários para recebimento de correspondência, enquanto perdurar os efeitos da contratação;</w:t>
      </w:r>
    </w:p>
    <w:p w14:paraId="00B14A62"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Receber as comunicações da Administração e respondê-las ou atendê-las nos prazos específicos constantes da comunicação;</w:t>
      </w:r>
    </w:p>
    <w:p w14:paraId="2C7F3951"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Comunicar à Administração, com antecedência mínima de 24 (vinte e quatro) horas que antecedem o início da execução, os motivos que impossibilitem o cumprimento do prazo previsto, com a devida comprovação;</w:t>
      </w:r>
    </w:p>
    <w:p w14:paraId="27C6963F"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Manter em estoque um mínimo de materiais, peças e componentes de reposição regular e necessários à execução do serviço contratado;</w:t>
      </w:r>
    </w:p>
    <w:p w14:paraId="087EA83F"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lastRenderedPageBreak/>
        <w:t>Caberá à Contratada a observância de todas as normas ambientais vigentes e as que vigorarão sobre as atividades licitadas;</w:t>
      </w:r>
    </w:p>
    <w:p w14:paraId="7E09414D"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A CONTRATADA deverá realizar o transporte intermunicipal de resíduos em caminhões devidamente cobertos com lona impermeável;</w:t>
      </w:r>
    </w:p>
    <w:p w14:paraId="441B294F"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Prestar os serviços nos endereços constantes no termo de referência;</w:t>
      </w:r>
    </w:p>
    <w:p w14:paraId="610CA75F"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Apresentar, no momento da assinatura contratual, o Certificado de Registro no Instituto Estadual do Ambiente (INEA) ou entidade/órgão equivalente, para todas as atividades contratadas.</w:t>
      </w:r>
    </w:p>
    <w:p w14:paraId="3D7DC207"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 xml:space="preserve">Apresentar, no momento da assinatura contratual e durante toda a execução do contrato, Certidão Negativa de Débitos Ambientais com o órgão estadual competente. </w:t>
      </w:r>
    </w:p>
    <w:p w14:paraId="1C894A35"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Apresentar, no momento da assinatura contratual, planilha completa detalhada de composição de custos pelos serviços contratados.</w:t>
      </w:r>
    </w:p>
    <w:p w14:paraId="59F0878D"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Apresentar no momento da assinatura contratual</w:t>
      </w:r>
      <w:r w:rsidRPr="00285E1E">
        <w:rPr>
          <w:sz w:val="24"/>
          <w:szCs w:val="24"/>
        </w:rPr>
        <w:t xml:space="preserve"> Licenças ambientais de Operação/Ambientais expedidas por órgão ambiental competente que autorize a empresa a executar as atividades de COLETA E TRANSPORTE de Resíduos Sólidos Urbanos não perigosos.</w:t>
      </w:r>
    </w:p>
    <w:p w14:paraId="7B8D242E" w14:textId="77777777" w:rsidR="00B1558E" w:rsidRPr="00285E1E" w:rsidRDefault="00B1558E" w:rsidP="00246301">
      <w:pPr>
        <w:widowControl/>
        <w:numPr>
          <w:ilvl w:val="1"/>
          <w:numId w:val="46"/>
        </w:numPr>
        <w:autoSpaceDE/>
        <w:autoSpaceDN/>
        <w:spacing w:before="120" w:after="120"/>
        <w:ind w:left="0" w:firstLine="0"/>
        <w:jc w:val="both"/>
        <w:outlineLvl w:val="1"/>
        <w:rPr>
          <w:color w:val="000000"/>
          <w:sz w:val="24"/>
          <w:szCs w:val="24"/>
        </w:rPr>
      </w:pPr>
      <w:r w:rsidRPr="00285E1E">
        <w:rPr>
          <w:color w:val="000000"/>
          <w:sz w:val="24"/>
          <w:szCs w:val="24"/>
        </w:rPr>
        <w:t>Apresentar no momento da assinatura contratual</w:t>
      </w:r>
      <w:r w:rsidRPr="00285E1E">
        <w:rPr>
          <w:sz w:val="24"/>
          <w:szCs w:val="24"/>
        </w:rPr>
        <w:t xml:space="preserve"> Licenças ambientais de Operação/Ambientais expedidas por órgão ambiental competente que autorize a empresa a operar atividade de estação de transferência – ETR, usina de triagem e reciclagem de resíduos sólidos urbanos (RSU).</w:t>
      </w:r>
    </w:p>
    <w:p w14:paraId="70B1F17E" w14:textId="77777777" w:rsidR="00B1558E" w:rsidRPr="00285E1E" w:rsidRDefault="00B1558E" w:rsidP="00285E1E">
      <w:pPr>
        <w:spacing w:before="120" w:after="120"/>
        <w:jc w:val="both"/>
        <w:outlineLvl w:val="1"/>
        <w:rPr>
          <w:color w:val="000000"/>
          <w:sz w:val="24"/>
          <w:szCs w:val="24"/>
        </w:rPr>
      </w:pPr>
      <w:r w:rsidRPr="00285E1E">
        <w:rPr>
          <w:color w:val="000000"/>
          <w:sz w:val="24"/>
          <w:szCs w:val="24"/>
        </w:rPr>
        <w:t>13.52 - A Contratada deverá apresentar, quando solicitado pela Administração, sob pena de multa, comprovação do cumprimento das obrigações trabalhistas, previdenciárias e com o Fundo de Garantia do Tempo de Serviço (FGTS) em relação aos empregados contratados na execução do contrato, ainda que em caráter de não exclusividade, em especial quanto ao:</w:t>
      </w:r>
    </w:p>
    <w:p w14:paraId="758A677B" w14:textId="77777777" w:rsidR="00B1558E" w:rsidRPr="00285E1E" w:rsidRDefault="00B1558E" w:rsidP="00285E1E">
      <w:pPr>
        <w:tabs>
          <w:tab w:val="left" w:pos="426"/>
          <w:tab w:val="left" w:pos="7655"/>
        </w:tabs>
        <w:spacing w:before="120" w:after="120"/>
        <w:jc w:val="both"/>
        <w:outlineLvl w:val="1"/>
        <w:rPr>
          <w:color w:val="000000"/>
          <w:sz w:val="24"/>
          <w:szCs w:val="24"/>
        </w:rPr>
      </w:pPr>
      <w:r w:rsidRPr="00285E1E">
        <w:rPr>
          <w:color w:val="000000"/>
          <w:sz w:val="24"/>
          <w:szCs w:val="24"/>
        </w:rPr>
        <w:t>I   registro de ponto;</w:t>
      </w:r>
    </w:p>
    <w:p w14:paraId="59B0CB80" w14:textId="77777777" w:rsidR="00B1558E" w:rsidRPr="00285E1E" w:rsidRDefault="00B1558E" w:rsidP="00285E1E">
      <w:pPr>
        <w:tabs>
          <w:tab w:val="left" w:pos="426"/>
          <w:tab w:val="left" w:pos="7655"/>
        </w:tabs>
        <w:spacing w:before="120" w:after="120"/>
        <w:jc w:val="both"/>
        <w:outlineLvl w:val="1"/>
        <w:rPr>
          <w:color w:val="000000"/>
          <w:sz w:val="24"/>
          <w:szCs w:val="24"/>
        </w:rPr>
      </w:pPr>
      <w:r w:rsidRPr="00285E1E">
        <w:rPr>
          <w:color w:val="000000"/>
          <w:sz w:val="24"/>
          <w:szCs w:val="24"/>
        </w:rPr>
        <w:t>II</w:t>
      </w:r>
      <w:r w:rsidRPr="00285E1E">
        <w:rPr>
          <w:color w:val="000000"/>
          <w:sz w:val="24"/>
          <w:szCs w:val="24"/>
        </w:rPr>
        <w:tab/>
        <w:t>recibo de pagamento de salários, adicionais, horas extras, repouso semanal remunerado e décimo terceiro salário;</w:t>
      </w:r>
    </w:p>
    <w:p w14:paraId="6E7BC40A" w14:textId="77777777" w:rsidR="00B1558E" w:rsidRPr="00285E1E" w:rsidRDefault="00B1558E" w:rsidP="00285E1E">
      <w:pPr>
        <w:tabs>
          <w:tab w:val="left" w:pos="426"/>
          <w:tab w:val="left" w:pos="7655"/>
        </w:tabs>
        <w:spacing w:before="120" w:after="120"/>
        <w:jc w:val="both"/>
        <w:outlineLvl w:val="1"/>
        <w:rPr>
          <w:color w:val="000000"/>
          <w:sz w:val="24"/>
          <w:szCs w:val="24"/>
        </w:rPr>
      </w:pPr>
      <w:r w:rsidRPr="00285E1E">
        <w:rPr>
          <w:color w:val="000000"/>
          <w:sz w:val="24"/>
          <w:szCs w:val="24"/>
        </w:rPr>
        <w:t>III</w:t>
      </w:r>
      <w:r w:rsidRPr="00285E1E">
        <w:rPr>
          <w:color w:val="000000"/>
          <w:sz w:val="24"/>
          <w:szCs w:val="24"/>
        </w:rPr>
        <w:tab/>
        <w:t>comprovante de depósito FGTS;</w:t>
      </w:r>
    </w:p>
    <w:p w14:paraId="1D1CABF8" w14:textId="77777777" w:rsidR="00B1558E" w:rsidRPr="00285E1E" w:rsidRDefault="00B1558E" w:rsidP="00285E1E">
      <w:pPr>
        <w:tabs>
          <w:tab w:val="left" w:pos="426"/>
          <w:tab w:val="left" w:pos="7655"/>
        </w:tabs>
        <w:spacing w:before="120" w:after="120"/>
        <w:jc w:val="both"/>
        <w:outlineLvl w:val="1"/>
        <w:rPr>
          <w:color w:val="000000"/>
          <w:sz w:val="24"/>
          <w:szCs w:val="24"/>
        </w:rPr>
      </w:pPr>
      <w:r w:rsidRPr="00285E1E">
        <w:rPr>
          <w:color w:val="000000"/>
          <w:sz w:val="24"/>
          <w:szCs w:val="24"/>
        </w:rPr>
        <w:t>IV</w:t>
      </w:r>
      <w:r w:rsidRPr="00285E1E">
        <w:rPr>
          <w:color w:val="000000"/>
          <w:sz w:val="24"/>
          <w:szCs w:val="24"/>
        </w:rPr>
        <w:tab/>
        <w:t>recibo de concessão e pagamento de férias e do respectivo adicional;</w:t>
      </w:r>
    </w:p>
    <w:p w14:paraId="6FFE1824" w14:textId="77777777" w:rsidR="00B1558E" w:rsidRPr="00285E1E" w:rsidRDefault="00B1558E" w:rsidP="00285E1E">
      <w:pPr>
        <w:tabs>
          <w:tab w:val="left" w:pos="426"/>
          <w:tab w:val="left" w:pos="7655"/>
        </w:tabs>
        <w:spacing w:before="120" w:after="120"/>
        <w:jc w:val="both"/>
        <w:outlineLvl w:val="1"/>
        <w:rPr>
          <w:color w:val="000000"/>
          <w:sz w:val="24"/>
          <w:szCs w:val="24"/>
        </w:rPr>
      </w:pPr>
      <w:r w:rsidRPr="00285E1E">
        <w:rPr>
          <w:color w:val="000000"/>
          <w:sz w:val="24"/>
          <w:szCs w:val="24"/>
        </w:rPr>
        <w:t>V</w:t>
      </w:r>
      <w:r w:rsidRPr="00285E1E">
        <w:rPr>
          <w:color w:val="000000"/>
          <w:sz w:val="24"/>
          <w:szCs w:val="24"/>
        </w:rPr>
        <w:tab/>
        <w:t>recibo de quitação de obrigações trabalhistas e previdenciárias dos empregados dispensados até a data da extinção do contrato;</w:t>
      </w:r>
    </w:p>
    <w:p w14:paraId="01F10F20" w14:textId="77777777" w:rsidR="00B1558E" w:rsidRPr="00285E1E" w:rsidRDefault="00B1558E" w:rsidP="00285E1E">
      <w:pPr>
        <w:tabs>
          <w:tab w:val="left" w:pos="426"/>
          <w:tab w:val="left" w:pos="7655"/>
        </w:tabs>
        <w:spacing w:before="120" w:after="120"/>
        <w:jc w:val="both"/>
        <w:outlineLvl w:val="1"/>
        <w:rPr>
          <w:color w:val="000000"/>
          <w:sz w:val="24"/>
          <w:szCs w:val="24"/>
        </w:rPr>
      </w:pPr>
      <w:r w:rsidRPr="00285E1E">
        <w:rPr>
          <w:color w:val="000000"/>
          <w:sz w:val="24"/>
          <w:szCs w:val="24"/>
        </w:rPr>
        <w:t>VI</w:t>
      </w:r>
      <w:r w:rsidRPr="00285E1E">
        <w:rPr>
          <w:color w:val="000000"/>
          <w:sz w:val="24"/>
          <w:szCs w:val="24"/>
        </w:rPr>
        <w:tab/>
        <w:t>recibo de pagamento de vale-transporte e vale-alimentação, na forma prevista em norma coletiva.</w:t>
      </w:r>
    </w:p>
    <w:p w14:paraId="17DDDD6C" w14:textId="77777777" w:rsidR="00B1558E" w:rsidRPr="00285E1E" w:rsidRDefault="00B1558E" w:rsidP="00285E1E">
      <w:pPr>
        <w:spacing w:before="120" w:after="120"/>
        <w:jc w:val="both"/>
        <w:outlineLvl w:val="1"/>
        <w:rPr>
          <w:color w:val="000000"/>
          <w:sz w:val="24"/>
          <w:szCs w:val="24"/>
        </w:rPr>
      </w:pPr>
      <w:r w:rsidRPr="00285E1E">
        <w:rPr>
          <w:color w:val="000000"/>
          <w:sz w:val="24"/>
          <w:szCs w:val="24"/>
        </w:rPr>
        <w:t xml:space="preserve">13.53 – A empresa deverá cumprir rigorosamente as etapas descritas no item 9 deste Termo de Referência. </w:t>
      </w:r>
    </w:p>
    <w:p w14:paraId="358444D0" w14:textId="77777777" w:rsidR="00B1558E" w:rsidRPr="00285E1E" w:rsidRDefault="00B1558E" w:rsidP="00246301">
      <w:pPr>
        <w:pStyle w:val="Nivel01"/>
        <w:numPr>
          <w:ilvl w:val="0"/>
          <w:numId w:val="46"/>
        </w:numPr>
        <w:tabs>
          <w:tab w:val="left" w:pos="426"/>
        </w:tabs>
        <w:spacing w:before="120" w:after="120"/>
        <w:ind w:left="0" w:firstLine="0"/>
        <w:rPr>
          <w:rFonts w:ascii="Times New Roman" w:hAnsi="Times New Roman" w:cs="Times New Roman"/>
          <w:sz w:val="24"/>
          <w:szCs w:val="24"/>
        </w:rPr>
      </w:pPr>
      <w:r w:rsidRPr="00285E1E">
        <w:rPr>
          <w:rFonts w:ascii="Times New Roman" w:hAnsi="Times New Roman" w:cs="Times New Roman"/>
          <w:sz w:val="24"/>
          <w:szCs w:val="24"/>
        </w:rPr>
        <w:t>OBRIGAÇÕES DA ADMINISTRAÇÃO</w:t>
      </w:r>
    </w:p>
    <w:p w14:paraId="2E50C278" w14:textId="77777777" w:rsidR="00B1558E" w:rsidRPr="00285E1E" w:rsidRDefault="00B1558E" w:rsidP="00285E1E">
      <w:pPr>
        <w:spacing w:before="120" w:after="120"/>
        <w:jc w:val="both"/>
        <w:outlineLvl w:val="1"/>
        <w:rPr>
          <w:color w:val="000000"/>
          <w:sz w:val="24"/>
          <w:szCs w:val="24"/>
        </w:rPr>
      </w:pPr>
      <w:r w:rsidRPr="00285E1E">
        <w:rPr>
          <w:color w:val="000000"/>
          <w:sz w:val="24"/>
          <w:szCs w:val="24"/>
        </w:rPr>
        <w:t>14.1 – A Administração está sujeita às seguintes obrigações:</w:t>
      </w:r>
    </w:p>
    <w:p w14:paraId="6B414670" w14:textId="77777777" w:rsidR="00B1558E" w:rsidRPr="00285E1E" w:rsidRDefault="00B1558E" w:rsidP="00285E1E">
      <w:pPr>
        <w:spacing w:before="120" w:after="120"/>
        <w:jc w:val="both"/>
        <w:outlineLvl w:val="1"/>
        <w:rPr>
          <w:color w:val="000000"/>
          <w:sz w:val="24"/>
          <w:szCs w:val="24"/>
        </w:rPr>
      </w:pPr>
      <w:r w:rsidRPr="00285E1E">
        <w:rPr>
          <w:color w:val="000000"/>
          <w:sz w:val="24"/>
          <w:szCs w:val="24"/>
        </w:rPr>
        <w:t>14.1.1 – Comunicar à CONTRATADA, por escrito, sobre imperfeições, falhas ou irregularidades verificadas no serviço prestado, bem como toda e qualquer ocorrência relacionada à execução do contrato, para que seja substituído, reparado ou corrigido;</w:t>
      </w:r>
    </w:p>
    <w:p w14:paraId="42383684" w14:textId="77777777" w:rsidR="00B1558E" w:rsidRPr="00285E1E" w:rsidRDefault="00B1558E" w:rsidP="00285E1E">
      <w:pPr>
        <w:spacing w:before="120" w:after="120"/>
        <w:jc w:val="both"/>
        <w:outlineLvl w:val="1"/>
        <w:rPr>
          <w:color w:val="000000"/>
          <w:sz w:val="24"/>
          <w:szCs w:val="24"/>
        </w:rPr>
      </w:pPr>
      <w:r w:rsidRPr="00285E1E">
        <w:rPr>
          <w:color w:val="000000"/>
          <w:sz w:val="24"/>
          <w:szCs w:val="24"/>
        </w:rPr>
        <w:t>14.1.2- Acompanhar e fiscalizar a execução do contrato e o cumprimento das obrigações, por meio dos servidores designados como Fiscal do Contrato ou através de comissão ou servidor especialmente designado para tanto, exigindo seu fiel e total cumprimento, aplicando sanções administrativas em caso de descumprimento das obrigações sem justificativa;</w:t>
      </w:r>
    </w:p>
    <w:p w14:paraId="01903B4D" w14:textId="77777777" w:rsidR="00B1558E" w:rsidRPr="00285E1E" w:rsidRDefault="00B1558E" w:rsidP="00285E1E">
      <w:pPr>
        <w:spacing w:before="120" w:after="120"/>
        <w:jc w:val="both"/>
        <w:outlineLvl w:val="1"/>
        <w:rPr>
          <w:color w:val="000000"/>
          <w:sz w:val="24"/>
          <w:szCs w:val="24"/>
        </w:rPr>
      </w:pPr>
      <w:r w:rsidRPr="00285E1E">
        <w:rPr>
          <w:color w:val="000000"/>
          <w:sz w:val="24"/>
          <w:szCs w:val="24"/>
        </w:rPr>
        <w:lastRenderedPageBreak/>
        <w:t>14.1.3 – Verificar a regularidade fiscal da CONTRATADA antes de efetuar o pagamento;</w:t>
      </w:r>
    </w:p>
    <w:p w14:paraId="153FA82E" w14:textId="77777777" w:rsidR="00B1558E" w:rsidRPr="00285E1E" w:rsidRDefault="00B1558E" w:rsidP="00285E1E">
      <w:pPr>
        <w:spacing w:before="120" w:after="120"/>
        <w:jc w:val="both"/>
        <w:outlineLvl w:val="1"/>
        <w:rPr>
          <w:color w:val="000000"/>
          <w:sz w:val="24"/>
          <w:szCs w:val="24"/>
        </w:rPr>
      </w:pPr>
      <w:r w:rsidRPr="00285E1E">
        <w:rPr>
          <w:color w:val="000000"/>
          <w:sz w:val="24"/>
          <w:szCs w:val="24"/>
        </w:rPr>
        <w:t>14.1.4- Aplicar penalidades à contratada, por descumprimento contratual, penalidades previstas no contrato e na Lei.</w:t>
      </w:r>
    </w:p>
    <w:p w14:paraId="4623B0D2" w14:textId="77777777" w:rsidR="00B1558E" w:rsidRPr="00285E1E" w:rsidRDefault="00B1558E" w:rsidP="00246301">
      <w:pPr>
        <w:widowControl/>
        <w:numPr>
          <w:ilvl w:val="2"/>
          <w:numId w:val="47"/>
        </w:numPr>
        <w:autoSpaceDE/>
        <w:autoSpaceDN/>
        <w:spacing w:before="120" w:after="120"/>
        <w:ind w:left="0" w:firstLine="0"/>
        <w:jc w:val="both"/>
        <w:outlineLvl w:val="1"/>
        <w:rPr>
          <w:color w:val="000000"/>
          <w:sz w:val="24"/>
          <w:szCs w:val="24"/>
        </w:rPr>
      </w:pPr>
      <w:r w:rsidRPr="00285E1E">
        <w:rPr>
          <w:color w:val="000000"/>
          <w:sz w:val="24"/>
          <w:szCs w:val="24"/>
        </w:rPr>
        <w:t>- Relacionar-se com a empresa contratada exclusivamente por meio de pessoa por ela indicada (preposto).</w:t>
      </w:r>
    </w:p>
    <w:p w14:paraId="624351E6" w14:textId="77777777" w:rsidR="00B1558E" w:rsidRPr="00285E1E" w:rsidRDefault="00B1558E" w:rsidP="00246301">
      <w:pPr>
        <w:widowControl/>
        <w:numPr>
          <w:ilvl w:val="2"/>
          <w:numId w:val="47"/>
        </w:numPr>
        <w:autoSpaceDE/>
        <w:autoSpaceDN/>
        <w:spacing w:before="120" w:after="120"/>
        <w:ind w:left="0" w:firstLine="0"/>
        <w:jc w:val="both"/>
        <w:outlineLvl w:val="1"/>
        <w:rPr>
          <w:color w:val="000000"/>
          <w:sz w:val="24"/>
          <w:szCs w:val="24"/>
        </w:rPr>
      </w:pPr>
      <w:r w:rsidRPr="00285E1E">
        <w:rPr>
          <w:color w:val="000000"/>
          <w:sz w:val="24"/>
          <w:szCs w:val="24"/>
        </w:rPr>
        <w:t>- Assegurar-se da boa prestação dos serviços, verificando sempre o bom desempenho dos mesmos;</w:t>
      </w:r>
    </w:p>
    <w:p w14:paraId="4BA9D266" w14:textId="77777777" w:rsidR="00B1558E" w:rsidRPr="00285E1E" w:rsidRDefault="00B1558E" w:rsidP="00246301">
      <w:pPr>
        <w:widowControl/>
        <w:numPr>
          <w:ilvl w:val="2"/>
          <w:numId w:val="47"/>
        </w:numPr>
        <w:autoSpaceDE/>
        <w:autoSpaceDN/>
        <w:spacing w:before="120" w:after="120"/>
        <w:ind w:left="0" w:firstLine="0"/>
        <w:jc w:val="both"/>
        <w:outlineLvl w:val="1"/>
        <w:rPr>
          <w:color w:val="000000"/>
          <w:sz w:val="24"/>
          <w:szCs w:val="24"/>
        </w:rPr>
      </w:pPr>
      <w:r w:rsidRPr="00285E1E">
        <w:rPr>
          <w:color w:val="000000"/>
          <w:sz w:val="24"/>
          <w:szCs w:val="24"/>
        </w:rPr>
        <w:t>- Fornecer à CONTRATADA, documentos, informações e demais elementos que possuir, pertinentes à execução do presente contrato;</w:t>
      </w:r>
    </w:p>
    <w:p w14:paraId="4CF977D5" w14:textId="6C67169D" w:rsidR="00B1558E" w:rsidRPr="00285E1E" w:rsidRDefault="00B1558E" w:rsidP="00246301">
      <w:pPr>
        <w:widowControl/>
        <w:numPr>
          <w:ilvl w:val="2"/>
          <w:numId w:val="48"/>
        </w:numPr>
        <w:autoSpaceDE/>
        <w:autoSpaceDN/>
        <w:spacing w:before="120" w:after="120"/>
        <w:ind w:left="0" w:firstLine="0"/>
        <w:jc w:val="both"/>
        <w:outlineLvl w:val="1"/>
        <w:rPr>
          <w:color w:val="000000"/>
          <w:sz w:val="24"/>
          <w:szCs w:val="24"/>
        </w:rPr>
      </w:pPr>
      <w:r w:rsidRPr="00285E1E">
        <w:rPr>
          <w:noProof/>
          <w:color w:val="000000"/>
          <w:sz w:val="24"/>
          <w:szCs w:val="24"/>
          <w:lang w:val="pt-BR" w:eastAsia="pt-BR"/>
        </w:rPr>
        <mc:AlternateContent>
          <mc:Choice Requires="wps">
            <w:drawing>
              <wp:anchor distT="0" distB="0" distL="114300" distR="114300" simplePos="0" relativeHeight="487812608" behindDoc="1" locked="0" layoutInCell="1" allowOverlap="1" wp14:anchorId="7344A59D" wp14:editId="63165FD3">
                <wp:simplePos x="0" y="0"/>
                <wp:positionH relativeFrom="page">
                  <wp:posOffset>1189990</wp:posOffset>
                </wp:positionH>
                <wp:positionV relativeFrom="paragraph">
                  <wp:posOffset>179070</wp:posOffset>
                </wp:positionV>
                <wp:extent cx="80645" cy="7620"/>
                <wp:effectExtent l="0" t="1905" r="0" b="0"/>
                <wp:wrapNone/>
                <wp:docPr id="39381984" name="Retâ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668E4E" id="Retângulo 16" o:spid="_x0000_s1026" style="position:absolute;margin-left:93.7pt;margin-top:14.1pt;width:6.35pt;height:.6pt;z-index:-1550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B4QsTbdAAAACQEAAA8AAABkcnMvZG93bnJldi54bWxMjz1PwzAQhnck&#10;/oN1SGzUaRQgTeNUFIkRiRYGujnxNYkan4PttoFfzzGV7V7do/ejXE12ECf0oXekYD5LQCA1zvTU&#10;Kvh4f7nLQYSoyejBESr4xgCr6vqq1IVxZ9rgaRtbwSYUCq2gi3EspAxNh1aHmRuR+Ld33urI0rfS&#10;eH1mczvINEkepNU9cUKnR3zusDlsj1bBepGvv94yev3Z1DvcfdaH+9QnSt3eTE9LEBGneIHhrz5X&#10;h4o71e5IJoiBdf6YMaogzVMQDHDcHETNxyIDWZXy/4LqFwAA//8DAFBLAQItABQABgAIAAAAIQC2&#10;gziS/gAAAOEBAAATAAAAAAAAAAAAAAAAAAAAAABbQ29udGVudF9UeXBlc10ueG1sUEsBAi0AFAAG&#10;AAgAAAAhADj9If/WAAAAlAEAAAsAAAAAAAAAAAAAAAAALwEAAF9yZWxzLy5yZWxzUEsBAi0AFAAG&#10;AAgAAAAhAGEPZ7DjAQAAsQMAAA4AAAAAAAAAAAAAAAAALgIAAGRycy9lMm9Eb2MueG1sUEsBAi0A&#10;FAAGAAgAAAAhAB4QsTbdAAAACQEAAA8AAAAAAAAAAAAAAAAAPQQAAGRycy9kb3ducmV2LnhtbFBL&#10;BQYAAAAABAAEAPMAAABHBQAAAAA=&#10;" fillcolor="black" stroked="f">
                <w10:wrap anchorx="page"/>
              </v:rect>
            </w:pict>
          </mc:Fallback>
        </mc:AlternateContent>
      </w:r>
      <w:r w:rsidRPr="00285E1E">
        <w:rPr>
          <w:color w:val="000000"/>
          <w:sz w:val="24"/>
          <w:szCs w:val="24"/>
        </w:rPr>
        <w:t>Emitir a ordem de início e receber o objeto no prazo e condições estabelecidas no instrumento convocatório e seus anexos;</w:t>
      </w:r>
    </w:p>
    <w:p w14:paraId="19770BFC" w14:textId="5885725D" w:rsidR="00B1558E" w:rsidRPr="00285E1E" w:rsidRDefault="00B1558E" w:rsidP="00246301">
      <w:pPr>
        <w:widowControl/>
        <w:numPr>
          <w:ilvl w:val="2"/>
          <w:numId w:val="48"/>
        </w:numPr>
        <w:autoSpaceDE/>
        <w:autoSpaceDN/>
        <w:spacing w:before="120" w:after="120"/>
        <w:ind w:left="0" w:firstLine="0"/>
        <w:jc w:val="both"/>
        <w:outlineLvl w:val="1"/>
        <w:rPr>
          <w:color w:val="000000"/>
          <w:sz w:val="24"/>
          <w:szCs w:val="24"/>
        </w:rPr>
      </w:pPr>
      <w:r w:rsidRPr="00285E1E">
        <w:rPr>
          <w:noProof/>
          <w:color w:val="000000"/>
          <w:sz w:val="24"/>
          <w:szCs w:val="24"/>
          <w:lang w:val="pt-BR" w:eastAsia="pt-BR"/>
        </w:rPr>
        <mc:AlternateContent>
          <mc:Choice Requires="wps">
            <w:drawing>
              <wp:anchor distT="0" distB="0" distL="114300" distR="114300" simplePos="0" relativeHeight="487813632" behindDoc="1" locked="0" layoutInCell="1" allowOverlap="1" wp14:anchorId="2B92764A" wp14:editId="30200C52">
                <wp:simplePos x="0" y="0"/>
                <wp:positionH relativeFrom="page">
                  <wp:posOffset>1321435</wp:posOffset>
                </wp:positionH>
                <wp:positionV relativeFrom="paragraph">
                  <wp:posOffset>179070</wp:posOffset>
                </wp:positionV>
                <wp:extent cx="80645" cy="7620"/>
                <wp:effectExtent l="0" t="0" r="0" b="4445"/>
                <wp:wrapNone/>
                <wp:docPr id="1193486680" name="Retângulo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ED7F0B" id="Retângulo 15" o:spid="_x0000_s1026" style="position:absolute;margin-left:104.05pt;margin-top:14.1pt;width:6.35pt;height:.6pt;z-index:-1550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AP/++3dAAAACQEAAA8AAABkcnMvZG93bnJldi54bWxMj0FPwzAMhe9I&#10;/IfISNy2dNFAXWk6MSSOSGxwYLe0MW21xilJthV+PeY0bs9+T8+fy/XkBnHCEHtPGhbzDARS421P&#10;rYb3t+dZDiImQ9YMnlDDN0ZYV9dXpSmsP9MWT7vUCi6hWBgNXUpjIWVsOnQmzv2IxN6nD84kHkMr&#10;bTBnLneDVFl2L53piS90ZsSnDpvD7ug0bFb55ut1SS8/23qP+4/6cKdCpvXtzfT4ACLhlC5h+MNn&#10;dKiYqfZHslEMGlSWLzjKIlcgOKB4A6JmsVqCrEr5/4PqFwAA//8DAFBLAQItABQABgAIAAAAIQC2&#10;gziS/gAAAOEBAAATAAAAAAAAAAAAAAAAAAAAAABbQ29udGVudF9UeXBlc10ueG1sUEsBAi0AFAAG&#10;AAgAAAAhADj9If/WAAAAlAEAAAsAAAAAAAAAAAAAAAAALwEAAF9yZWxzLy5yZWxzUEsBAi0AFAAG&#10;AAgAAAAhAGEPZ7DjAQAAsQMAAA4AAAAAAAAAAAAAAAAALgIAAGRycy9lMm9Eb2MueG1sUEsBAi0A&#10;FAAGAAgAAAAhAAP/++3dAAAACQEAAA8AAAAAAAAAAAAAAAAAPQQAAGRycy9kb3ducmV2LnhtbFBL&#10;BQYAAAAABAAEAPMAAABHBQAAAAA=&#10;" fillcolor="black" stroked="f">
                <w10:wrap anchorx="page"/>
              </v:rect>
            </w:pict>
          </mc:Fallback>
        </mc:AlternateContent>
      </w:r>
      <w:r w:rsidRPr="00285E1E">
        <w:rPr>
          <w:color w:val="000000"/>
          <w:sz w:val="24"/>
          <w:szCs w:val="24"/>
        </w:rPr>
        <w:t>Verificar minuciosamente, no prazo fixado, a conformidade dos serviços recebidos provisoriamente com as especificações constantes do instrumento convocatório e da proposta, para fins de aceitação e recebimento definitivo;</w:t>
      </w:r>
    </w:p>
    <w:p w14:paraId="071381B7" w14:textId="76AF8410" w:rsidR="00B1558E" w:rsidRPr="00285E1E" w:rsidRDefault="00B1558E" w:rsidP="00246301">
      <w:pPr>
        <w:widowControl/>
        <w:numPr>
          <w:ilvl w:val="2"/>
          <w:numId w:val="48"/>
        </w:numPr>
        <w:tabs>
          <w:tab w:val="left" w:pos="851"/>
        </w:tabs>
        <w:autoSpaceDE/>
        <w:autoSpaceDN/>
        <w:spacing w:before="120" w:after="120"/>
        <w:ind w:left="0" w:firstLine="0"/>
        <w:jc w:val="both"/>
        <w:outlineLvl w:val="1"/>
        <w:rPr>
          <w:color w:val="000000"/>
          <w:sz w:val="24"/>
          <w:szCs w:val="24"/>
        </w:rPr>
      </w:pPr>
      <w:r w:rsidRPr="00285E1E">
        <w:rPr>
          <w:noProof/>
          <w:color w:val="000000"/>
          <w:sz w:val="24"/>
          <w:szCs w:val="24"/>
          <w:lang w:val="pt-BR" w:eastAsia="pt-BR"/>
        </w:rPr>
        <mc:AlternateContent>
          <mc:Choice Requires="wps">
            <w:drawing>
              <wp:anchor distT="0" distB="0" distL="114300" distR="114300" simplePos="0" relativeHeight="487814656" behindDoc="1" locked="0" layoutInCell="1" allowOverlap="1" wp14:anchorId="2CD0D145" wp14:editId="1742BF3F">
                <wp:simplePos x="0" y="0"/>
                <wp:positionH relativeFrom="page">
                  <wp:posOffset>1271270</wp:posOffset>
                </wp:positionH>
                <wp:positionV relativeFrom="paragraph">
                  <wp:posOffset>177165</wp:posOffset>
                </wp:positionV>
                <wp:extent cx="80645" cy="7620"/>
                <wp:effectExtent l="4445" t="4445" r="635" b="0"/>
                <wp:wrapNone/>
                <wp:docPr id="907225043" name="Retângulo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9CDA07" id="Retângulo 14" o:spid="_x0000_s1026" style="position:absolute;margin-left:100.1pt;margin-top:13.95pt;width:6.35pt;height:.6pt;z-index:-1550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N7v1IXdAAAACQEAAA8AAABkcnMvZG93bnJldi54bWxMj01PwzAMhu9I&#10;/IfISNxY2oiPtTSdGBJHJDY4sFvamLZa45Qk2wq/HnOC22v50ePX1Wp2ozhiiIMnDfkiA4HUejtQ&#10;p+Ht9elqCSImQ9aMnlDDF0ZY1ednlSmtP9EGj9vUCZZQLI2GPqWplDK2PToTF35C4t2HD84kHkMn&#10;bTAnlrtRqiy7lc4MxBd6M+Fjj+1+e3Aa1sVy/flyTc/fm2aHu/dmf6NCpvXlxfxwDyLhnP5g+K3P&#10;1aHmTo0/kI1i1MB2xSiHuwIEAypXHBoORQ6yruT/D+ofAAAA//8DAFBLAQItABQABgAIAAAAIQC2&#10;gziS/gAAAOEBAAATAAAAAAAAAAAAAAAAAAAAAABbQ29udGVudF9UeXBlc10ueG1sUEsBAi0AFAAG&#10;AAgAAAAhADj9If/WAAAAlAEAAAsAAAAAAAAAAAAAAAAALwEAAF9yZWxzLy5yZWxzUEsBAi0AFAAG&#10;AAgAAAAhAGEPZ7DjAQAAsQMAAA4AAAAAAAAAAAAAAAAALgIAAGRycy9lMm9Eb2MueG1sUEsBAi0A&#10;FAAGAAgAAAAhAN7v1IXdAAAACQEAAA8AAAAAAAAAAAAAAAAAPQQAAGRycy9kb3ducmV2LnhtbFBL&#10;BQYAAAAABAAEAPMAAABHBQAAAAA=&#10;" fillcolor="black" stroked="f">
                <w10:wrap anchorx="page"/>
              </v:rect>
            </w:pict>
          </mc:Fallback>
        </mc:AlternateContent>
      </w:r>
      <w:r w:rsidRPr="00285E1E">
        <w:rPr>
          <w:color w:val="000000"/>
          <w:sz w:val="24"/>
          <w:szCs w:val="24"/>
        </w:rPr>
        <w:t>Efetuar o pagamento à CONTRATADA no valor correspondente aos serviços prestados, no prazo e forma estabelecidos no instrumento convocatório e seus anexos;</w:t>
      </w:r>
    </w:p>
    <w:p w14:paraId="126401AE" w14:textId="77777777" w:rsidR="00B1558E" w:rsidRPr="00285E1E" w:rsidRDefault="00B1558E" w:rsidP="00246301">
      <w:pPr>
        <w:widowControl/>
        <w:numPr>
          <w:ilvl w:val="2"/>
          <w:numId w:val="48"/>
        </w:numPr>
        <w:tabs>
          <w:tab w:val="left" w:pos="851"/>
        </w:tabs>
        <w:autoSpaceDE/>
        <w:autoSpaceDN/>
        <w:spacing w:before="120" w:after="120"/>
        <w:ind w:left="0" w:firstLine="0"/>
        <w:jc w:val="both"/>
        <w:outlineLvl w:val="1"/>
        <w:rPr>
          <w:color w:val="000000"/>
          <w:sz w:val="24"/>
          <w:szCs w:val="24"/>
        </w:rPr>
      </w:pPr>
      <w:r w:rsidRPr="00285E1E">
        <w:rPr>
          <w:color w:val="000000"/>
          <w:sz w:val="24"/>
          <w:szCs w:val="24"/>
        </w:rPr>
        <w:t>A fiscalização deverá manter registros próprios do cumprimento da programação estabelecida para a coleta de RSU nas localidades especificadas;</w:t>
      </w:r>
    </w:p>
    <w:p w14:paraId="21A12C88" w14:textId="77777777" w:rsidR="00B1558E" w:rsidRPr="00285E1E" w:rsidRDefault="00B1558E" w:rsidP="00246301">
      <w:pPr>
        <w:widowControl/>
        <w:numPr>
          <w:ilvl w:val="2"/>
          <w:numId w:val="48"/>
        </w:numPr>
        <w:tabs>
          <w:tab w:val="left" w:pos="851"/>
        </w:tabs>
        <w:autoSpaceDE/>
        <w:autoSpaceDN/>
        <w:spacing w:before="120" w:after="120"/>
        <w:ind w:left="0" w:firstLine="0"/>
        <w:jc w:val="both"/>
        <w:outlineLvl w:val="1"/>
        <w:rPr>
          <w:color w:val="000000"/>
          <w:sz w:val="24"/>
          <w:szCs w:val="24"/>
        </w:rPr>
      </w:pPr>
      <w:r w:rsidRPr="00285E1E">
        <w:rPr>
          <w:color w:val="000000"/>
          <w:sz w:val="24"/>
          <w:szCs w:val="24"/>
        </w:rPr>
        <w:t>A fiscalização deverá manter registros próprios de transbordo de RSU, como quantidade, dia, horário e veículo;</w:t>
      </w:r>
    </w:p>
    <w:p w14:paraId="3F361959" w14:textId="77777777" w:rsidR="00B1558E" w:rsidRPr="00285E1E" w:rsidRDefault="00B1558E" w:rsidP="00246301">
      <w:pPr>
        <w:widowControl/>
        <w:numPr>
          <w:ilvl w:val="2"/>
          <w:numId w:val="48"/>
        </w:numPr>
        <w:tabs>
          <w:tab w:val="left" w:pos="851"/>
        </w:tabs>
        <w:autoSpaceDE/>
        <w:autoSpaceDN/>
        <w:spacing w:before="120" w:after="120"/>
        <w:ind w:left="0" w:firstLine="0"/>
        <w:jc w:val="both"/>
        <w:outlineLvl w:val="1"/>
        <w:rPr>
          <w:color w:val="000000"/>
          <w:sz w:val="24"/>
          <w:szCs w:val="24"/>
        </w:rPr>
      </w:pPr>
      <w:r w:rsidRPr="00285E1E">
        <w:rPr>
          <w:color w:val="000000"/>
          <w:sz w:val="24"/>
          <w:szCs w:val="24"/>
        </w:rPr>
        <w:t>Disponibilizar canal de comunicação para atendimento e reclamações sobre a coleta da RSU.</w:t>
      </w:r>
    </w:p>
    <w:p w14:paraId="1977512A" w14:textId="77777777" w:rsidR="00B1558E" w:rsidRPr="00285E1E" w:rsidRDefault="00B1558E" w:rsidP="00285E1E">
      <w:pPr>
        <w:spacing w:before="120" w:after="120"/>
        <w:jc w:val="both"/>
        <w:outlineLvl w:val="1"/>
        <w:rPr>
          <w:color w:val="000000"/>
          <w:sz w:val="24"/>
          <w:szCs w:val="24"/>
        </w:rPr>
      </w:pPr>
      <w:r w:rsidRPr="00285E1E">
        <w:rPr>
          <w:color w:val="000000"/>
          <w:sz w:val="24"/>
          <w:szCs w:val="24"/>
        </w:rPr>
        <w:t>14.2 – A Administração não responderá por quaisquer compromissos assumidos pela CONTRATADA com terceiros, ainda que vinculados à execução do presente, bem como por qualquer dano causado a terceiros em decorrência de ato da CONTRATADA, de seus empregados, prepostos ou subordinados.</w:t>
      </w:r>
    </w:p>
    <w:p w14:paraId="117165F8" w14:textId="77777777" w:rsidR="00B1558E" w:rsidRPr="00285E1E" w:rsidRDefault="00B1558E" w:rsidP="00246301">
      <w:pPr>
        <w:pStyle w:val="Nivel01"/>
        <w:numPr>
          <w:ilvl w:val="0"/>
          <w:numId w:val="48"/>
        </w:numPr>
        <w:spacing w:before="120" w:after="120"/>
        <w:ind w:left="0" w:firstLine="0"/>
        <w:rPr>
          <w:rFonts w:ascii="Times New Roman" w:hAnsi="Times New Roman" w:cs="Times New Roman"/>
          <w:sz w:val="24"/>
          <w:szCs w:val="24"/>
        </w:rPr>
      </w:pPr>
      <w:r w:rsidRPr="00285E1E">
        <w:rPr>
          <w:rFonts w:ascii="Times New Roman" w:hAnsi="Times New Roman" w:cs="Times New Roman"/>
          <w:sz w:val="24"/>
          <w:szCs w:val="24"/>
        </w:rPr>
        <w:t>FORMA E CRITÉRIOS DE SELEÇÃO DO FORNECEDOR</w:t>
      </w:r>
    </w:p>
    <w:p w14:paraId="466186ED" w14:textId="77777777" w:rsidR="00B1558E" w:rsidRPr="00285E1E" w:rsidRDefault="00B1558E" w:rsidP="00285E1E">
      <w:pPr>
        <w:pStyle w:val="Nivel2"/>
        <w:spacing w:line="240" w:lineRule="auto"/>
        <w:ind w:left="0" w:firstLine="0"/>
        <w:rPr>
          <w:rFonts w:ascii="Times New Roman" w:hAnsi="Times New Roman" w:cs="Times New Roman"/>
          <w:sz w:val="24"/>
          <w:szCs w:val="24"/>
        </w:rPr>
      </w:pPr>
      <w:r w:rsidRPr="00285E1E">
        <w:rPr>
          <w:rFonts w:ascii="Times New Roman" w:hAnsi="Times New Roman" w:cs="Times New Roman"/>
          <w:sz w:val="24"/>
          <w:szCs w:val="24"/>
        </w:rPr>
        <w:t>Forma de seleção e critério de julgamento da proposta</w:t>
      </w:r>
    </w:p>
    <w:p w14:paraId="268215E7"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sz w:val="24"/>
          <w:szCs w:val="24"/>
        </w:rPr>
      </w:pPr>
      <w:r w:rsidRPr="00285E1E">
        <w:rPr>
          <w:rFonts w:ascii="Times New Roman" w:eastAsia="Arial" w:hAnsi="Times New Roman" w:cs="Times New Roman"/>
          <w:sz w:val="24"/>
          <w:szCs w:val="24"/>
        </w:rPr>
        <w:t>O fornecedor</w:t>
      </w:r>
      <w:r w:rsidRPr="00285E1E">
        <w:rPr>
          <w:rFonts w:ascii="Times New Roman" w:hAnsi="Times New Roman" w:cs="Times New Roman"/>
          <w:sz w:val="24"/>
          <w:szCs w:val="24"/>
        </w:rPr>
        <w:t xml:space="preserve"> será selecionado por meio da realização de procedimento de LICITAÇÃO, na modalidade CONCORRÊNCIA, sob a forma ELETRÔNICA</w:t>
      </w:r>
      <w:r w:rsidRPr="00285E1E">
        <w:rPr>
          <w:rFonts w:ascii="Times New Roman" w:eastAsia="Arial" w:hAnsi="Times New Roman" w:cs="Times New Roman"/>
          <w:sz w:val="24"/>
          <w:szCs w:val="24"/>
        </w:rPr>
        <w:t>, com adoção do critério de julgamento pelo MENOR PREÇO GLOBAL.</w:t>
      </w:r>
    </w:p>
    <w:p w14:paraId="678F16A8" w14:textId="77777777" w:rsidR="00B1558E" w:rsidRPr="00285E1E" w:rsidRDefault="00B1558E" w:rsidP="00285E1E">
      <w:pPr>
        <w:pStyle w:val="Nvel1-SemNumerao"/>
        <w:spacing w:line="240" w:lineRule="auto"/>
        <w:ind w:left="0"/>
        <w:rPr>
          <w:rFonts w:ascii="Times New Roman" w:hAnsi="Times New Roman" w:cs="Times New Roman"/>
          <w:sz w:val="24"/>
          <w:szCs w:val="24"/>
        </w:rPr>
      </w:pPr>
      <w:r w:rsidRPr="00285E1E">
        <w:rPr>
          <w:rFonts w:ascii="Times New Roman" w:hAnsi="Times New Roman" w:cs="Times New Roman"/>
          <w:sz w:val="24"/>
          <w:szCs w:val="24"/>
        </w:rPr>
        <w:t>Exigências de habilitação</w:t>
      </w:r>
    </w:p>
    <w:p w14:paraId="77651FC4"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Para fins de habilitação, deverá o licitante comprovar os seguintes requisitos:</w:t>
      </w:r>
    </w:p>
    <w:p w14:paraId="7D80A241" w14:textId="77777777" w:rsidR="00B1558E" w:rsidRPr="00285E1E" w:rsidRDefault="00B1558E" w:rsidP="00285E1E">
      <w:pPr>
        <w:pStyle w:val="Nvel1-SemNumerao"/>
        <w:spacing w:line="240" w:lineRule="auto"/>
        <w:ind w:left="0"/>
        <w:rPr>
          <w:rFonts w:ascii="Times New Roman" w:hAnsi="Times New Roman" w:cs="Times New Roman"/>
          <w:sz w:val="24"/>
          <w:szCs w:val="24"/>
        </w:rPr>
      </w:pPr>
      <w:r w:rsidRPr="00285E1E">
        <w:rPr>
          <w:rFonts w:ascii="Times New Roman" w:hAnsi="Times New Roman" w:cs="Times New Roman"/>
          <w:sz w:val="24"/>
          <w:szCs w:val="24"/>
        </w:rPr>
        <w:t>Habilitação jurídica</w:t>
      </w:r>
    </w:p>
    <w:p w14:paraId="4ADD81C9"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sz w:val="24"/>
          <w:szCs w:val="24"/>
        </w:rPr>
      </w:pPr>
      <w:bookmarkStart w:id="10" w:name="_Ref115800561"/>
      <w:r w:rsidRPr="00285E1E">
        <w:rPr>
          <w:rFonts w:ascii="Times New Roman" w:hAnsi="Times New Roman" w:cs="Times New Roman"/>
          <w:b/>
          <w:bCs/>
          <w:sz w:val="24"/>
          <w:szCs w:val="24"/>
        </w:rPr>
        <w:t>Pessoa física:</w:t>
      </w:r>
      <w:r w:rsidRPr="00285E1E">
        <w:rPr>
          <w:rFonts w:ascii="Times New Roman" w:hAnsi="Times New Roman" w:cs="Times New Roman"/>
          <w:sz w:val="24"/>
          <w:szCs w:val="24"/>
        </w:rPr>
        <w:t xml:space="preserve"> cédula de identidade (RG) ou documento equivalente que, por força de lei, tenha validade para fins de identificação em todo o território nacional;</w:t>
      </w:r>
      <w:bookmarkEnd w:id="10"/>
    </w:p>
    <w:p w14:paraId="2EC8E4B2"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b/>
          <w:bCs/>
          <w:sz w:val="24"/>
          <w:szCs w:val="24"/>
        </w:rPr>
        <w:t>Empresário individual</w:t>
      </w:r>
      <w:r w:rsidRPr="00285E1E">
        <w:rPr>
          <w:rFonts w:ascii="Times New Roman" w:hAnsi="Times New Roman" w:cs="Times New Roman"/>
          <w:sz w:val="24"/>
          <w:szCs w:val="24"/>
        </w:rPr>
        <w:t>: inscrição no Registro Público de Empresas Mercantis, a cargo da Junta Comercial da respectiva sede;</w:t>
      </w:r>
    </w:p>
    <w:p w14:paraId="6BFA50FC"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b/>
          <w:bCs/>
          <w:sz w:val="24"/>
          <w:szCs w:val="24"/>
        </w:rPr>
        <w:t>Microempreendedor Individual - MEI</w:t>
      </w:r>
      <w:r w:rsidRPr="00285E1E">
        <w:rPr>
          <w:rFonts w:ascii="Times New Roman" w:hAnsi="Times New Roman" w:cs="Times New Roman"/>
          <w:sz w:val="24"/>
          <w:szCs w:val="24"/>
        </w:rPr>
        <w:t>: Certificado da Condição de Microempreendedor Individual - CCMEI, cuja aceitação ficará condicionada à verificação da autenticidade no sítio https://www.gov.br/empresas-e-negocios/pt-br/empreendedor;</w:t>
      </w:r>
    </w:p>
    <w:p w14:paraId="7D01C8F5"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lastRenderedPageBreak/>
        <w:t>Sociedade empresária, sociedade limitada unipessoal – SLU ou sociedade identificada como empresa individual de responsabilidade limitada - EIRELI: inscrição do ato constitutivo, estatuto ou contrato social no Registro Público de Empresas Mercantis, a cargo da Junta Comercial da respectiva sede, acompanhada de documento comprobatório de seus administradores;</w:t>
      </w:r>
    </w:p>
    <w:p w14:paraId="4887511F"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b/>
          <w:bCs/>
          <w:sz w:val="24"/>
          <w:szCs w:val="24"/>
        </w:rPr>
        <w:t>Sociedade empresária estrangeira</w:t>
      </w:r>
      <w:r w:rsidRPr="00285E1E">
        <w:rPr>
          <w:rFonts w:ascii="Times New Roman" w:hAnsi="Times New Roman" w:cs="Times New Roman"/>
          <w:sz w:val="24"/>
          <w:szCs w:val="24"/>
        </w:rPr>
        <w:t xml:space="preserve">: portaria de autorização de funcionamento no Brasil, publicada no Diário Oficial da União e arquivada na Junta Comercial da unidade federativa onde se localizar a filial, agência, sucursal ou estabelecimento, a qual será considerada como sua sede, conforme </w:t>
      </w:r>
      <w:hyperlink r:id="rId32">
        <w:r w:rsidRPr="00285E1E">
          <w:rPr>
            <w:rStyle w:val="Hyperlink"/>
            <w:rFonts w:ascii="Times New Roman" w:hAnsi="Times New Roman" w:cs="Times New Roman"/>
            <w:sz w:val="24"/>
            <w:szCs w:val="24"/>
          </w:rPr>
          <w:t>Instrução Normativa DREI/ME n.º 77, de 18 de março de 2020</w:t>
        </w:r>
      </w:hyperlink>
      <w:r w:rsidRPr="00285E1E">
        <w:rPr>
          <w:rFonts w:ascii="Times New Roman" w:hAnsi="Times New Roman" w:cs="Times New Roman"/>
          <w:sz w:val="24"/>
          <w:szCs w:val="24"/>
        </w:rPr>
        <w:t>.</w:t>
      </w:r>
    </w:p>
    <w:p w14:paraId="0A3FDE51"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b/>
          <w:bCs/>
          <w:sz w:val="24"/>
          <w:szCs w:val="24"/>
        </w:rPr>
        <w:t>Sociedade simples</w:t>
      </w:r>
      <w:r w:rsidRPr="00285E1E">
        <w:rPr>
          <w:rFonts w:ascii="Times New Roman" w:hAnsi="Times New Roman" w:cs="Times New Roman"/>
          <w:sz w:val="24"/>
          <w:szCs w:val="24"/>
        </w:rPr>
        <w:t>: inscrição do ato constitutivo no Registro Civil de Pessoas Jurídicas do local de sua sede, acompanhada de documento comprobatório de seus administradores;</w:t>
      </w:r>
    </w:p>
    <w:p w14:paraId="4F408AEA"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b/>
          <w:bCs/>
          <w:sz w:val="24"/>
          <w:szCs w:val="24"/>
        </w:rPr>
        <w:t>Filial, sucursal ou agência de sociedade simples ou empresária</w:t>
      </w:r>
      <w:r w:rsidRPr="00285E1E">
        <w:rPr>
          <w:rFonts w:ascii="Times New Roman" w:hAnsi="Times New Roman" w:cs="Times New Roman"/>
          <w:sz w:val="24"/>
          <w:szCs w:val="24"/>
        </w:rPr>
        <w:t xml:space="preserve">: inscrição do ato constitutivo da filial, sucursal ou agência da sociedade simples ou empresária, respectivamente, no Registro Civil das Pessoas Jurídicas ou no Registro Público de Empresas </w:t>
      </w:r>
      <w:bookmarkStart w:id="11" w:name="_Int_ySfCXwr4"/>
      <w:r w:rsidRPr="00285E1E">
        <w:rPr>
          <w:rFonts w:ascii="Times New Roman" w:hAnsi="Times New Roman" w:cs="Times New Roman"/>
          <w:sz w:val="24"/>
          <w:szCs w:val="24"/>
        </w:rPr>
        <w:t>Mercantis onde</w:t>
      </w:r>
      <w:bookmarkEnd w:id="11"/>
      <w:r w:rsidRPr="00285E1E">
        <w:rPr>
          <w:rFonts w:ascii="Times New Roman" w:hAnsi="Times New Roman" w:cs="Times New Roman"/>
          <w:sz w:val="24"/>
          <w:szCs w:val="24"/>
        </w:rPr>
        <w:t xml:space="preserve"> opera, com averbação no Registro onde tem sede a matriz;</w:t>
      </w:r>
    </w:p>
    <w:p w14:paraId="7A1E0367"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Os documentos apresentados deverão estar acompanhados de todas as alterações ou da consolidação respectiva.</w:t>
      </w:r>
    </w:p>
    <w:p w14:paraId="6C7582CC" w14:textId="77777777" w:rsidR="00B1558E" w:rsidRPr="00285E1E" w:rsidRDefault="00B1558E" w:rsidP="00285E1E">
      <w:pPr>
        <w:pStyle w:val="Nvel1-SemNumerao"/>
        <w:spacing w:line="240" w:lineRule="auto"/>
        <w:ind w:left="0"/>
        <w:rPr>
          <w:rFonts w:ascii="Times New Roman" w:hAnsi="Times New Roman" w:cs="Times New Roman"/>
          <w:sz w:val="24"/>
          <w:szCs w:val="24"/>
        </w:rPr>
      </w:pPr>
      <w:r w:rsidRPr="00285E1E">
        <w:rPr>
          <w:rFonts w:ascii="Times New Roman" w:hAnsi="Times New Roman" w:cs="Times New Roman"/>
          <w:sz w:val="24"/>
          <w:szCs w:val="24"/>
        </w:rPr>
        <w:t>Habilitação fiscal, social e trabalhista</w:t>
      </w:r>
    </w:p>
    <w:p w14:paraId="7327BA07"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Prova de inscrição no Cadastro Nacional de Pessoas Jurídicas ou no Cadastro de Pessoas Físicas, conforme o caso;</w:t>
      </w:r>
    </w:p>
    <w:p w14:paraId="56188A5D"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 xml:space="preserve">Prova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w:t>
      </w:r>
      <w:hyperlink r:id="rId33">
        <w:r w:rsidRPr="00285E1E">
          <w:rPr>
            <w:rStyle w:val="Hyperlink"/>
            <w:rFonts w:ascii="Times New Roman" w:hAnsi="Times New Roman" w:cs="Times New Roman"/>
            <w:sz w:val="24"/>
            <w:szCs w:val="24"/>
          </w:rPr>
          <w:t>Portaria Conjunta nº 1.751, de 02 de outubro de 2014</w:t>
        </w:r>
      </w:hyperlink>
      <w:r w:rsidRPr="00285E1E">
        <w:rPr>
          <w:rFonts w:ascii="Times New Roman" w:hAnsi="Times New Roman" w:cs="Times New Roman"/>
          <w:sz w:val="24"/>
          <w:szCs w:val="24"/>
        </w:rPr>
        <w:t>, do Secretário da Receita Federal do Brasil e da Procuradora-Geral da Fazenda Nacional.</w:t>
      </w:r>
    </w:p>
    <w:p w14:paraId="0680FA50"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Prova de regularidade com o Fundo de Garantia do Tempo de Serviço (FGTS);</w:t>
      </w:r>
    </w:p>
    <w:p w14:paraId="1D0F9174"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sz w:val="24"/>
          <w:szCs w:val="24"/>
        </w:rPr>
      </w:pPr>
      <w:r w:rsidRPr="00285E1E">
        <w:rPr>
          <w:rFonts w:ascii="Times New Roman" w:hAnsi="Times New Roman" w:cs="Times New Roman"/>
          <w:sz w:val="24"/>
          <w:szCs w:val="24"/>
        </w:rPr>
        <w:t xml:space="preserve">Prova de inexistência de débitos inadimplidos perante a Justiça do Trabalho, mediante a apresentação de certidão negativa ou positiva com efeito de negativa, nos termos do Título VII-A da Consolidação das Leis do Trabalho, aprovada pelo </w:t>
      </w:r>
      <w:hyperlink r:id="rId34">
        <w:r w:rsidRPr="00285E1E">
          <w:rPr>
            <w:rStyle w:val="Hyperlink"/>
            <w:rFonts w:ascii="Times New Roman" w:hAnsi="Times New Roman" w:cs="Times New Roman"/>
            <w:sz w:val="24"/>
            <w:szCs w:val="24"/>
          </w:rPr>
          <w:t>Decreto-Lei nº 5.452, de 1º de maio de 1943;</w:t>
        </w:r>
      </w:hyperlink>
    </w:p>
    <w:p w14:paraId="794BC011"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color w:val="auto"/>
          <w:sz w:val="24"/>
          <w:szCs w:val="24"/>
        </w:rPr>
      </w:pPr>
      <w:r w:rsidRPr="00285E1E">
        <w:rPr>
          <w:rFonts w:ascii="Times New Roman" w:hAnsi="Times New Roman" w:cs="Times New Roman"/>
          <w:sz w:val="24"/>
          <w:szCs w:val="24"/>
        </w:rPr>
        <w:t xml:space="preserve">Prova de inscrição no cadastro de contribuintes </w:t>
      </w:r>
      <w:r w:rsidRPr="00285E1E">
        <w:rPr>
          <w:rFonts w:ascii="Times New Roman" w:hAnsi="Times New Roman" w:cs="Times New Roman"/>
          <w:iCs/>
          <w:color w:val="auto"/>
          <w:sz w:val="24"/>
          <w:szCs w:val="24"/>
        </w:rPr>
        <w:t>Municipal</w:t>
      </w:r>
      <w:r w:rsidRPr="00285E1E">
        <w:rPr>
          <w:rFonts w:ascii="Times New Roman" w:hAnsi="Times New Roman" w:cs="Times New Roman"/>
          <w:color w:val="auto"/>
          <w:sz w:val="24"/>
          <w:szCs w:val="24"/>
        </w:rPr>
        <w:t xml:space="preserve"> </w:t>
      </w:r>
      <w:r w:rsidRPr="00285E1E">
        <w:rPr>
          <w:rFonts w:ascii="Times New Roman" w:hAnsi="Times New Roman" w:cs="Times New Roman"/>
          <w:sz w:val="24"/>
          <w:szCs w:val="24"/>
        </w:rPr>
        <w:t xml:space="preserve">relativo ao domicílio ou sede do fornecedor, pertinente ao seu ramo de </w:t>
      </w:r>
      <w:r w:rsidRPr="00285E1E">
        <w:rPr>
          <w:rFonts w:ascii="Times New Roman" w:hAnsi="Times New Roman" w:cs="Times New Roman"/>
          <w:color w:val="auto"/>
          <w:sz w:val="24"/>
          <w:szCs w:val="24"/>
        </w:rPr>
        <w:t xml:space="preserve">atividade e compatível com o objeto contratual; </w:t>
      </w:r>
    </w:p>
    <w:p w14:paraId="6A143D77"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color w:val="auto"/>
          <w:sz w:val="24"/>
          <w:szCs w:val="24"/>
        </w:rPr>
      </w:pPr>
      <w:r w:rsidRPr="00285E1E">
        <w:rPr>
          <w:rFonts w:ascii="Times New Roman" w:hAnsi="Times New Roman" w:cs="Times New Roman"/>
          <w:color w:val="auto"/>
          <w:sz w:val="24"/>
          <w:szCs w:val="24"/>
        </w:rPr>
        <w:t xml:space="preserve">Prova de </w:t>
      </w:r>
      <w:r w:rsidRPr="00285E1E">
        <w:rPr>
          <w:rFonts w:ascii="Times New Roman" w:hAnsi="Times New Roman" w:cs="Times New Roman"/>
          <w:sz w:val="24"/>
          <w:szCs w:val="24"/>
        </w:rPr>
        <w:t xml:space="preserve">regularidade com a Fazenda Municipal do domicílio ou sede do fornecedor, relativa à </w:t>
      </w:r>
      <w:r w:rsidRPr="00285E1E">
        <w:rPr>
          <w:rFonts w:ascii="Times New Roman" w:hAnsi="Times New Roman" w:cs="Times New Roman"/>
          <w:color w:val="auto"/>
          <w:sz w:val="24"/>
          <w:szCs w:val="24"/>
        </w:rPr>
        <w:t>atividade em cujo exercício contrata ou concorre;</w:t>
      </w:r>
    </w:p>
    <w:p w14:paraId="2586F0A6" w14:textId="77777777" w:rsidR="00B1558E" w:rsidRPr="00285E1E" w:rsidRDefault="00B1558E" w:rsidP="00246301">
      <w:pPr>
        <w:pStyle w:val="Nivel2"/>
        <w:numPr>
          <w:ilvl w:val="1"/>
          <w:numId w:val="48"/>
        </w:numPr>
        <w:spacing w:line="240" w:lineRule="auto"/>
        <w:ind w:left="0" w:firstLine="0"/>
        <w:outlineLvl w:val="1"/>
        <w:rPr>
          <w:rFonts w:ascii="Times New Roman" w:hAnsi="Times New Roman" w:cs="Times New Roman"/>
          <w:color w:val="auto"/>
          <w:sz w:val="24"/>
          <w:szCs w:val="24"/>
        </w:rPr>
      </w:pPr>
      <w:r w:rsidRPr="00285E1E">
        <w:rPr>
          <w:rFonts w:ascii="Times New Roman" w:hAnsi="Times New Roman" w:cs="Times New Roman"/>
          <w:color w:val="auto"/>
          <w:sz w:val="24"/>
          <w:szCs w:val="24"/>
        </w:rPr>
        <w:t>Prova de Regularidade com a Fazenda Estadual do domicílio ou sede do fornecedor, em relação aos tributos estaduais.</w:t>
      </w:r>
    </w:p>
    <w:p w14:paraId="44CAD1CB" w14:textId="77777777" w:rsidR="00B1558E" w:rsidRPr="00285E1E" w:rsidRDefault="00B1558E" w:rsidP="00246301">
      <w:pPr>
        <w:pStyle w:val="Nivel3"/>
        <w:numPr>
          <w:ilvl w:val="2"/>
          <w:numId w:val="49"/>
        </w:numPr>
        <w:tabs>
          <w:tab w:val="left" w:pos="851"/>
        </w:tabs>
        <w:spacing w:line="240" w:lineRule="auto"/>
        <w:ind w:left="0" w:firstLine="0"/>
        <w:rPr>
          <w:rFonts w:ascii="Times New Roman" w:hAnsi="Times New Roman" w:cs="Times New Roman"/>
          <w:sz w:val="24"/>
          <w:szCs w:val="24"/>
        </w:rPr>
      </w:pPr>
      <w:r w:rsidRPr="00285E1E">
        <w:rPr>
          <w:rFonts w:ascii="Times New Roman" w:hAnsi="Times New Roman" w:cs="Times New Roman"/>
          <w:sz w:val="24"/>
          <w:szCs w:val="24"/>
        </w:rPr>
        <w:t>Certidão emitida pela Procuradoria Geral do Estado, caso tenha sede no Estado do Rio de Janeiro.</w:t>
      </w:r>
    </w:p>
    <w:p w14:paraId="33DF2925" w14:textId="77777777" w:rsidR="00B1558E" w:rsidRPr="00285E1E" w:rsidRDefault="00B1558E" w:rsidP="00246301">
      <w:pPr>
        <w:pStyle w:val="Nivel2"/>
        <w:numPr>
          <w:ilvl w:val="1"/>
          <w:numId w:val="49"/>
        </w:numPr>
        <w:spacing w:line="240" w:lineRule="auto"/>
        <w:ind w:left="0" w:firstLine="0"/>
        <w:outlineLvl w:val="1"/>
        <w:rPr>
          <w:rFonts w:ascii="Times New Roman" w:hAnsi="Times New Roman" w:cs="Times New Roman"/>
          <w:color w:val="auto"/>
          <w:sz w:val="24"/>
          <w:szCs w:val="24"/>
        </w:rPr>
      </w:pPr>
      <w:r w:rsidRPr="00285E1E">
        <w:rPr>
          <w:rFonts w:ascii="Times New Roman" w:hAnsi="Times New Roman" w:cs="Times New Roman"/>
          <w:sz w:val="24"/>
          <w:szCs w:val="24"/>
        </w:rPr>
        <w:t xml:space="preserve">Caso o fornecedor seja considerado isento dos tributos relacionados ao objeto contratual, deverá comprovar tal condição mediante a apresentação de declaração da Fazenda respectiva do seu domicílio ou </w:t>
      </w:r>
      <w:r w:rsidRPr="00285E1E">
        <w:rPr>
          <w:rFonts w:ascii="Times New Roman" w:hAnsi="Times New Roman" w:cs="Times New Roman"/>
          <w:color w:val="auto"/>
          <w:sz w:val="24"/>
          <w:szCs w:val="24"/>
        </w:rPr>
        <w:t>sede, ou outra equivalente, na forma da lei.</w:t>
      </w:r>
    </w:p>
    <w:p w14:paraId="133A4676" w14:textId="77777777" w:rsidR="00B1558E" w:rsidRPr="00285E1E" w:rsidRDefault="00B1558E" w:rsidP="00246301">
      <w:pPr>
        <w:pStyle w:val="Nivel2"/>
        <w:numPr>
          <w:ilvl w:val="1"/>
          <w:numId w:val="49"/>
        </w:numPr>
        <w:spacing w:line="240" w:lineRule="auto"/>
        <w:ind w:left="0" w:firstLine="0"/>
        <w:outlineLvl w:val="1"/>
        <w:rPr>
          <w:rFonts w:ascii="Times New Roman" w:eastAsia="MS Gothic" w:hAnsi="Times New Roman" w:cs="Times New Roman"/>
          <w:bCs/>
          <w:color w:val="FF0066"/>
          <w:sz w:val="24"/>
          <w:szCs w:val="24"/>
        </w:rPr>
      </w:pPr>
      <w:r w:rsidRPr="00285E1E">
        <w:rPr>
          <w:rFonts w:ascii="Times New Roman" w:hAnsi="Times New Roman" w:cs="Times New Roman"/>
          <w:color w:val="auto"/>
          <w:sz w:val="24"/>
          <w:szCs w:val="24"/>
        </w:rPr>
        <w:t>O fornecedor enquadrado como microempreendedor individual que pretenda auferir os benefícios</w:t>
      </w:r>
      <w:r w:rsidRPr="00285E1E">
        <w:rPr>
          <w:rFonts w:ascii="Times New Roman" w:hAnsi="Times New Roman" w:cs="Times New Roman"/>
          <w:sz w:val="24"/>
          <w:szCs w:val="24"/>
        </w:rPr>
        <w:t xml:space="preserve"> do tratamento diferenciado previstos na </w:t>
      </w:r>
      <w:hyperlink r:id="rId35">
        <w:r w:rsidRPr="00285E1E">
          <w:rPr>
            <w:rStyle w:val="Hyperlink"/>
            <w:rFonts w:ascii="Times New Roman" w:hAnsi="Times New Roman" w:cs="Times New Roman"/>
            <w:sz w:val="24"/>
            <w:szCs w:val="24"/>
          </w:rPr>
          <w:t>Lei Complementar n. 123, de 2006</w:t>
        </w:r>
      </w:hyperlink>
      <w:r w:rsidRPr="00285E1E">
        <w:rPr>
          <w:rFonts w:ascii="Times New Roman" w:hAnsi="Times New Roman" w:cs="Times New Roman"/>
          <w:sz w:val="24"/>
          <w:szCs w:val="24"/>
        </w:rPr>
        <w:t>, estará dispensado da prova de inscrição nos cadastros de contribuintes estadual e municipal.</w:t>
      </w:r>
    </w:p>
    <w:p w14:paraId="3DADE46D" w14:textId="77777777" w:rsidR="00B1558E" w:rsidRPr="00285E1E" w:rsidRDefault="00B1558E" w:rsidP="00285E1E">
      <w:pPr>
        <w:pStyle w:val="Nvel1-SemNumerao"/>
        <w:spacing w:line="240" w:lineRule="auto"/>
        <w:ind w:left="0"/>
        <w:rPr>
          <w:rFonts w:ascii="Times New Roman" w:hAnsi="Times New Roman" w:cs="Times New Roman"/>
          <w:sz w:val="24"/>
          <w:szCs w:val="24"/>
        </w:rPr>
      </w:pPr>
      <w:r w:rsidRPr="00285E1E">
        <w:rPr>
          <w:rFonts w:ascii="Times New Roman" w:hAnsi="Times New Roman" w:cs="Times New Roman"/>
          <w:sz w:val="24"/>
          <w:szCs w:val="24"/>
        </w:rPr>
        <w:lastRenderedPageBreak/>
        <w:t xml:space="preserve">Qualificação Econômico-Financeira </w:t>
      </w:r>
    </w:p>
    <w:p w14:paraId="5320EEFB" w14:textId="77777777" w:rsidR="00B1558E" w:rsidRPr="00285E1E" w:rsidRDefault="00B1558E" w:rsidP="00285E1E">
      <w:pPr>
        <w:pStyle w:val="Nivel2"/>
        <w:spacing w:line="240" w:lineRule="auto"/>
        <w:ind w:left="0" w:firstLine="0"/>
        <w:rPr>
          <w:rFonts w:ascii="Times New Roman" w:hAnsi="Times New Roman" w:cs="Times New Roman"/>
          <w:sz w:val="24"/>
          <w:szCs w:val="24"/>
        </w:rPr>
      </w:pPr>
      <w:r w:rsidRPr="00285E1E">
        <w:rPr>
          <w:rFonts w:ascii="Times New Roman" w:hAnsi="Times New Roman" w:cs="Times New Roman"/>
          <w:sz w:val="24"/>
          <w:szCs w:val="24"/>
        </w:rPr>
        <w:t>15.19 -</w:t>
      </w:r>
      <w:r w:rsidRPr="00285E1E">
        <w:rPr>
          <w:rFonts w:ascii="Times New Roman" w:hAnsi="Times New Roman" w:cs="Times New Roman"/>
          <w:sz w:val="24"/>
          <w:szCs w:val="24"/>
        </w:rPr>
        <w:tab/>
        <w:t xml:space="preserve">Certidão negativa de insolvência civil expedida pelo distribuidor do domicílio ou sede do licitante, caso se trate de pessoa física, desde que admitida a sua participação na licitação, ou de sociedade simples; </w:t>
      </w:r>
    </w:p>
    <w:p w14:paraId="317CF4AB" w14:textId="77777777" w:rsidR="00B1558E" w:rsidRPr="00285E1E" w:rsidRDefault="00B1558E" w:rsidP="00285E1E">
      <w:pPr>
        <w:pStyle w:val="Nivel2"/>
        <w:spacing w:line="240" w:lineRule="auto"/>
        <w:ind w:left="0" w:firstLine="0"/>
        <w:rPr>
          <w:rFonts w:ascii="Times New Roman" w:hAnsi="Times New Roman" w:cs="Times New Roman"/>
          <w:sz w:val="24"/>
          <w:szCs w:val="24"/>
        </w:rPr>
      </w:pPr>
      <w:r w:rsidRPr="00285E1E">
        <w:rPr>
          <w:rFonts w:ascii="Times New Roman" w:hAnsi="Times New Roman" w:cs="Times New Roman"/>
          <w:sz w:val="24"/>
          <w:szCs w:val="24"/>
        </w:rPr>
        <w:t>15.20 - Certidão negativa de falência expedida pelo distribuidor da sede do prestador de serviço - Lei nº 14.133, de 2021, art. 69, caput, inciso II);</w:t>
      </w:r>
    </w:p>
    <w:p w14:paraId="21C303AA" w14:textId="77777777" w:rsidR="00B1558E" w:rsidRPr="00285E1E" w:rsidRDefault="00B1558E" w:rsidP="00285E1E">
      <w:pPr>
        <w:pStyle w:val="Nivel2"/>
        <w:spacing w:line="240" w:lineRule="auto"/>
        <w:ind w:left="0" w:firstLine="0"/>
        <w:rPr>
          <w:rFonts w:ascii="Times New Roman" w:hAnsi="Times New Roman" w:cs="Times New Roman"/>
          <w:sz w:val="24"/>
          <w:szCs w:val="24"/>
        </w:rPr>
      </w:pPr>
      <w:r w:rsidRPr="00285E1E">
        <w:rPr>
          <w:rFonts w:ascii="Times New Roman" w:hAnsi="Times New Roman" w:cs="Times New Roman"/>
          <w:sz w:val="24"/>
          <w:szCs w:val="24"/>
        </w:rPr>
        <w:t xml:space="preserve">15.21 - Balanço patrimonial, demonstração de resultado de exercício e demais demonstrações contábeis dos 2 (dois) últimos exercícios sociais, comprovando índices de Liquidez Geral (LG), Liquidez Corrente (LC), e Solvência Geral (SG) superiores a 1 (um); </w:t>
      </w:r>
    </w:p>
    <w:p w14:paraId="5170456F" w14:textId="77777777" w:rsidR="00B1558E" w:rsidRPr="00285E1E" w:rsidRDefault="00B1558E" w:rsidP="00285E1E">
      <w:pPr>
        <w:pStyle w:val="Nivel2"/>
        <w:spacing w:line="240" w:lineRule="auto"/>
        <w:ind w:left="0" w:firstLine="0"/>
        <w:rPr>
          <w:rFonts w:ascii="Times New Roman" w:hAnsi="Times New Roman" w:cs="Times New Roman"/>
          <w:sz w:val="24"/>
          <w:szCs w:val="24"/>
        </w:rPr>
      </w:pPr>
      <w:r w:rsidRPr="00285E1E">
        <w:rPr>
          <w:rFonts w:ascii="Times New Roman" w:hAnsi="Times New Roman" w:cs="Times New Roman"/>
          <w:sz w:val="24"/>
          <w:szCs w:val="24"/>
        </w:rPr>
        <w:t>15.22 -</w:t>
      </w:r>
      <w:r w:rsidRPr="00285E1E">
        <w:rPr>
          <w:rFonts w:ascii="Times New Roman" w:hAnsi="Times New Roman" w:cs="Times New Roman"/>
          <w:sz w:val="24"/>
          <w:szCs w:val="24"/>
        </w:rPr>
        <w:tab/>
        <w:t>As empresas criadas no exercício financeiro da licitação deverão atender a todas as exigências da habilitação e poderão substituir os demonstrativos contábeis pelo balanço de abertura. (Lei nº 14.133, de 2021, art. 65, §1º).</w:t>
      </w:r>
    </w:p>
    <w:p w14:paraId="5B248166" w14:textId="77777777" w:rsidR="00B1558E" w:rsidRPr="00285E1E" w:rsidRDefault="00B1558E" w:rsidP="00285E1E">
      <w:pPr>
        <w:pStyle w:val="Nivel2"/>
        <w:spacing w:line="240" w:lineRule="auto"/>
        <w:ind w:left="0" w:firstLine="0"/>
        <w:rPr>
          <w:rFonts w:ascii="Times New Roman" w:hAnsi="Times New Roman" w:cs="Times New Roman"/>
          <w:sz w:val="24"/>
          <w:szCs w:val="24"/>
        </w:rPr>
      </w:pPr>
      <w:r w:rsidRPr="00285E1E">
        <w:rPr>
          <w:rFonts w:ascii="Times New Roman" w:hAnsi="Times New Roman" w:cs="Times New Roman"/>
          <w:sz w:val="24"/>
          <w:szCs w:val="24"/>
        </w:rPr>
        <w:t>15.23 -</w:t>
      </w:r>
      <w:r w:rsidRPr="00285E1E">
        <w:rPr>
          <w:rFonts w:ascii="Times New Roman" w:hAnsi="Times New Roman" w:cs="Times New Roman"/>
          <w:sz w:val="24"/>
          <w:szCs w:val="24"/>
        </w:rPr>
        <w:tab/>
        <w:t xml:space="preserve">Os documentos referidos acima limitar-se-ão ao último exercício no caso de a pessoa jurídica ter sido constituída há menos de 2 (dois) anos. </w:t>
      </w:r>
    </w:p>
    <w:p w14:paraId="22850A3C" w14:textId="77777777" w:rsidR="00B1558E" w:rsidRPr="00285E1E" w:rsidRDefault="00B1558E" w:rsidP="00285E1E">
      <w:pPr>
        <w:spacing w:before="120" w:after="120"/>
        <w:jc w:val="both"/>
        <w:rPr>
          <w:sz w:val="24"/>
          <w:szCs w:val="24"/>
        </w:rPr>
      </w:pPr>
      <w:r w:rsidRPr="00285E1E">
        <w:rPr>
          <w:sz w:val="24"/>
          <w:szCs w:val="24"/>
        </w:rPr>
        <w:t>15.24 -</w:t>
      </w:r>
      <w:r w:rsidRPr="00285E1E">
        <w:rPr>
          <w:sz w:val="24"/>
          <w:szCs w:val="24"/>
        </w:rPr>
        <w:tab/>
        <w:t>Os documentos referidos acima deverão ser exigidos conforme definido pela Receita Federal do Brasil para transmissão da Escrituração Contábil Digital - ECD ao Sped.</w:t>
      </w:r>
    </w:p>
    <w:p w14:paraId="64E67404" w14:textId="77777777" w:rsidR="00B1558E" w:rsidRPr="00285E1E" w:rsidRDefault="00B1558E" w:rsidP="00285E1E">
      <w:pPr>
        <w:spacing w:before="120" w:after="120"/>
        <w:jc w:val="both"/>
        <w:rPr>
          <w:sz w:val="24"/>
          <w:szCs w:val="24"/>
        </w:rPr>
      </w:pPr>
      <w:r w:rsidRPr="00285E1E">
        <w:rPr>
          <w:sz w:val="24"/>
          <w:szCs w:val="24"/>
        </w:rPr>
        <w:t>15.25 -</w:t>
      </w:r>
      <w:r w:rsidRPr="00285E1E">
        <w:rPr>
          <w:sz w:val="24"/>
          <w:szCs w:val="24"/>
        </w:rPr>
        <w:tab/>
        <w:t>Caso a empresa licitante apresente resultado inferior ou igual a 1 (um) em qualquer dos índices de Liquidez Geral (LG), Solvência Geral (SG) e Liquidez Corrente (LC), será exigido para fins de habilitação patrimônio líquido mínimo de 2% (dois por cento) do valor total estimado da contratação.</w:t>
      </w:r>
    </w:p>
    <w:p w14:paraId="77FD9D95" w14:textId="77777777" w:rsidR="00B1558E" w:rsidRPr="00285E1E" w:rsidRDefault="00B1558E" w:rsidP="00285E1E">
      <w:pPr>
        <w:spacing w:before="120" w:after="120"/>
        <w:jc w:val="both"/>
        <w:rPr>
          <w:sz w:val="24"/>
          <w:szCs w:val="24"/>
        </w:rPr>
      </w:pPr>
      <w:r w:rsidRPr="00285E1E">
        <w:rPr>
          <w:sz w:val="24"/>
          <w:szCs w:val="24"/>
        </w:rPr>
        <w:t>15.26 -</w:t>
      </w:r>
      <w:r w:rsidRPr="00285E1E">
        <w:rPr>
          <w:sz w:val="24"/>
          <w:szCs w:val="24"/>
        </w:rPr>
        <w:tab/>
        <w:t>As empresas criadas no exercício financeiro da licitação deverão atender a todas as exigências da habilitação e poderão substituir os demonstrativos contábeis pelo balanço de abertura. (Lei nº 14.133, de 2021, art. 65, §1º).</w:t>
      </w:r>
    </w:p>
    <w:p w14:paraId="57935F0E" w14:textId="77777777" w:rsidR="00B1558E" w:rsidRPr="00285E1E" w:rsidRDefault="00B1558E" w:rsidP="00285E1E">
      <w:pPr>
        <w:pStyle w:val="Nvel1-SemNumerao"/>
        <w:spacing w:line="240" w:lineRule="auto"/>
        <w:ind w:left="0"/>
        <w:rPr>
          <w:rFonts w:ascii="Times New Roman" w:hAnsi="Times New Roman" w:cs="Times New Roman"/>
          <w:color w:val="FF0066"/>
          <w:sz w:val="24"/>
          <w:szCs w:val="24"/>
        </w:rPr>
      </w:pPr>
      <w:r w:rsidRPr="00285E1E">
        <w:rPr>
          <w:rFonts w:ascii="Times New Roman" w:hAnsi="Times New Roman" w:cs="Times New Roman"/>
          <w:sz w:val="24"/>
          <w:szCs w:val="24"/>
        </w:rPr>
        <w:t xml:space="preserve">Qualificação Técnica </w:t>
      </w:r>
    </w:p>
    <w:p w14:paraId="4BB274BA" w14:textId="77777777" w:rsidR="00B1558E" w:rsidRPr="00285E1E" w:rsidRDefault="00B1558E" w:rsidP="00285E1E">
      <w:pPr>
        <w:pStyle w:val="Nvel2-Red"/>
        <w:spacing w:line="240" w:lineRule="auto"/>
        <w:ind w:left="0" w:firstLine="0"/>
        <w:rPr>
          <w:rFonts w:ascii="Times New Roman" w:hAnsi="Times New Roman" w:cs="Times New Roman"/>
          <w:i w:val="0"/>
          <w:color w:val="auto"/>
          <w:sz w:val="24"/>
          <w:szCs w:val="24"/>
        </w:rPr>
      </w:pPr>
      <w:bookmarkStart w:id="12" w:name="_Ref123202723"/>
      <w:r w:rsidRPr="00285E1E">
        <w:rPr>
          <w:rFonts w:ascii="Times New Roman" w:hAnsi="Times New Roman" w:cs="Times New Roman"/>
          <w:i w:val="0"/>
          <w:color w:val="auto"/>
          <w:sz w:val="24"/>
          <w:szCs w:val="24"/>
        </w:rPr>
        <w:t>15.27 - Declaração de que o licitante tomou conhecimento de todas as informações e das condições locais para o cumprimento das obrigações objeto da licitação;</w:t>
      </w:r>
      <w:bookmarkEnd w:id="12"/>
    </w:p>
    <w:p w14:paraId="1834D8D7" w14:textId="77777777" w:rsidR="00B1558E" w:rsidRPr="00285E1E" w:rsidRDefault="00B1558E" w:rsidP="00285E1E">
      <w:pPr>
        <w:pStyle w:val="Nvel3-R"/>
        <w:spacing w:line="240" w:lineRule="auto"/>
        <w:ind w:left="0"/>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15.27.1 - A declaração acima poderá ser substituída por declaração formal assinada pelo responsável técnico do licitante acerca do conhecimento pleno das condições e peculiaridades da contratação.</w:t>
      </w:r>
    </w:p>
    <w:p w14:paraId="3E6F7EB5" w14:textId="77777777" w:rsidR="00B1558E" w:rsidRPr="00285E1E" w:rsidRDefault="00B1558E" w:rsidP="00285E1E">
      <w:pPr>
        <w:pStyle w:val="Nvel2-Red"/>
        <w:spacing w:line="240" w:lineRule="auto"/>
        <w:ind w:left="0" w:firstLine="0"/>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15.28 - Comprovante de registro ou inscrição da empresa licitante no CREA (Conselho Regional de Engenharia e Agronomia), CAU e/ou CRQ (Conselho Regional de Química), conforme as áreas de atuação previstas no Projeto Básico/Termo de Referência, em plena validade.</w:t>
      </w:r>
    </w:p>
    <w:p w14:paraId="3C8B7A48" w14:textId="77777777" w:rsidR="00B1558E" w:rsidRPr="00285E1E" w:rsidRDefault="00B1558E" w:rsidP="00285E1E">
      <w:pPr>
        <w:pStyle w:val="Nvel1-SemNumerao"/>
        <w:spacing w:line="240" w:lineRule="auto"/>
        <w:ind w:left="0"/>
        <w:rPr>
          <w:rFonts w:ascii="Times New Roman" w:hAnsi="Times New Roman" w:cs="Times New Roman"/>
          <w:sz w:val="24"/>
          <w:szCs w:val="24"/>
        </w:rPr>
      </w:pPr>
      <w:r w:rsidRPr="00285E1E">
        <w:rPr>
          <w:rFonts w:ascii="Times New Roman" w:hAnsi="Times New Roman" w:cs="Times New Roman"/>
          <w:sz w:val="24"/>
          <w:szCs w:val="24"/>
        </w:rPr>
        <w:t>Qualificação Técnico-Operacional</w:t>
      </w:r>
    </w:p>
    <w:bookmarkEnd w:id="8"/>
    <w:p w14:paraId="4DDEFEE9" w14:textId="77777777" w:rsidR="00B1558E" w:rsidRPr="00285E1E" w:rsidRDefault="00B1558E" w:rsidP="00285E1E">
      <w:pPr>
        <w:pStyle w:val="Nivel2"/>
        <w:spacing w:line="240" w:lineRule="auto"/>
        <w:ind w:left="0" w:firstLine="0"/>
        <w:rPr>
          <w:rFonts w:ascii="Times New Roman" w:hAnsi="Times New Roman" w:cs="Times New Roman"/>
          <w:i/>
          <w:sz w:val="24"/>
          <w:szCs w:val="24"/>
        </w:rPr>
      </w:pPr>
      <w:r w:rsidRPr="00285E1E">
        <w:rPr>
          <w:rFonts w:ascii="Times New Roman" w:hAnsi="Times New Roman" w:cs="Times New Roman"/>
          <w:sz w:val="24"/>
          <w:szCs w:val="24"/>
        </w:rPr>
        <w:t>15.29 Comprovação da capacitação TÉCNICO-PROFISSIONAL, mediante apresentação de Certidão de Acervo Técnico – CAT, expedida pelo CREA, CRQ ou CAU da região pertinente, nos termos da legislação aplicável, especialmente do art. 67, I, da Lei n° 14.133/2021, em nome do(s) responsável(</w:t>
      </w:r>
      <w:proofErr w:type="spellStart"/>
      <w:r w:rsidRPr="00285E1E">
        <w:rPr>
          <w:rFonts w:ascii="Times New Roman" w:hAnsi="Times New Roman" w:cs="Times New Roman"/>
          <w:sz w:val="24"/>
          <w:szCs w:val="24"/>
        </w:rPr>
        <w:t>is</w:t>
      </w:r>
      <w:proofErr w:type="spellEnd"/>
      <w:r w:rsidRPr="00285E1E">
        <w:rPr>
          <w:rFonts w:ascii="Times New Roman" w:hAnsi="Times New Roman" w:cs="Times New Roman"/>
          <w:sz w:val="24"/>
          <w:szCs w:val="24"/>
        </w:rPr>
        <w:t xml:space="preserve">) técnico(s) e/ou membros da equipe técnica que participarão da prestação do serviço, objeto deste edital, que demonstre a Anotação de Responsabilidade Técnica – ART ou o Registro de Responsabilidade Técnica – RRT, relativos à execução de serviços de características semelhantes que compõem as parcelas de maior relevância (conforme art. 67,§1º, da Lei Federal nº 14.133/2021):  </w:t>
      </w:r>
    </w:p>
    <w:p w14:paraId="7EE619EA" w14:textId="77777777" w:rsidR="00B1558E" w:rsidRPr="00285E1E" w:rsidRDefault="00B1558E" w:rsidP="00285E1E">
      <w:pPr>
        <w:pStyle w:val="Nvel2-Red"/>
        <w:spacing w:line="240" w:lineRule="auto"/>
        <w:ind w:left="0" w:firstLine="0"/>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 xml:space="preserve"> </w:t>
      </w:r>
      <w:r w:rsidRPr="00285E1E">
        <w:rPr>
          <w:rFonts w:ascii="Times New Roman" w:hAnsi="Times New Roman" w:cs="Times New Roman"/>
          <w:i w:val="0"/>
          <w:color w:val="auto"/>
          <w:sz w:val="24"/>
          <w:szCs w:val="24"/>
        </w:rPr>
        <w:tab/>
        <w:t>1 – Serviço de coleta de resíduos sólidos urbano (RSU);</w:t>
      </w:r>
    </w:p>
    <w:p w14:paraId="5C7D2E14" w14:textId="77777777" w:rsidR="00B1558E" w:rsidRPr="00285E1E" w:rsidRDefault="00B1558E" w:rsidP="00285E1E">
      <w:pPr>
        <w:pStyle w:val="Nvel2-Red"/>
        <w:spacing w:line="240" w:lineRule="auto"/>
        <w:ind w:left="0" w:firstLine="0"/>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 xml:space="preserve"> </w:t>
      </w:r>
      <w:r w:rsidRPr="00285E1E">
        <w:rPr>
          <w:rFonts w:ascii="Times New Roman" w:hAnsi="Times New Roman" w:cs="Times New Roman"/>
          <w:i w:val="0"/>
          <w:color w:val="auto"/>
          <w:sz w:val="24"/>
          <w:szCs w:val="24"/>
        </w:rPr>
        <w:tab/>
        <w:t>2 – Recepção e transbordo;</w:t>
      </w:r>
    </w:p>
    <w:p w14:paraId="495D89B6" w14:textId="77777777" w:rsidR="00B1558E" w:rsidRPr="00285E1E" w:rsidRDefault="00B1558E" w:rsidP="00285E1E">
      <w:pPr>
        <w:pStyle w:val="Nvel2-Red"/>
        <w:spacing w:line="240" w:lineRule="auto"/>
        <w:ind w:left="0" w:firstLine="0"/>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 xml:space="preserve"> </w:t>
      </w:r>
      <w:r w:rsidRPr="00285E1E">
        <w:rPr>
          <w:rFonts w:ascii="Times New Roman" w:hAnsi="Times New Roman" w:cs="Times New Roman"/>
          <w:i w:val="0"/>
          <w:color w:val="auto"/>
          <w:sz w:val="24"/>
          <w:szCs w:val="24"/>
        </w:rPr>
        <w:tab/>
        <w:t>3 – Operação de usina de triagem e reciclagem;</w:t>
      </w:r>
    </w:p>
    <w:p w14:paraId="2478D9CB" w14:textId="77777777" w:rsidR="00B1558E" w:rsidRPr="00285E1E" w:rsidRDefault="00B1558E" w:rsidP="00285E1E">
      <w:pPr>
        <w:pStyle w:val="Nvel2-Red"/>
        <w:spacing w:line="240" w:lineRule="auto"/>
        <w:ind w:left="0" w:firstLine="0"/>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lastRenderedPageBreak/>
        <w:t xml:space="preserve"> </w:t>
      </w:r>
      <w:r w:rsidRPr="00285E1E">
        <w:rPr>
          <w:rFonts w:ascii="Times New Roman" w:hAnsi="Times New Roman" w:cs="Times New Roman"/>
          <w:i w:val="0"/>
          <w:color w:val="auto"/>
          <w:sz w:val="24"/>
          <w:szCs w:val="24"/>
        </w:rPr>
        <w:tab/>
        <w:t xml:space="preserve">4 – Transporte de Resíduos Sólidos através de caminhões </w:t>
      </w:r>
      <w:proofErr w:type="spellStart"/>
      <w:r w:rsidRPr="00285E1E">
        <w:rPr>
          <w:rFonts w:ascii="Times New Roman" w:hAnsi="Times New Roman" w:cs="Times New Roman"/>
          <w:color w:val="auto"/>
          <w:sz w:val="24"/>
          <w:szCs w:val="24"/>
        </w:rPr>
        <w:t>roll-on</w:t>
      </w:r>
      <w:proofErr w:type="spellEnd"/>
      <w:r w:rsidRPr="00285E1E">
        <w:rPr>
          <w:rFonts w:ascii="Times New Roman" w:hAnsi="Times New Roman" w:cs="Times New Roman"/>
          <w:color w:val="auto"/>
          <w:sz w:val="24"/>
          <w:szCs w:val="24"/>
        </w:rPr>
        <w:t xml:space="preserve"> </w:t>
      </w:r>
      <w:proofErr w:type="spellStart"/>
      <w:r w:rsidRPr="00285E1E">
        <w:rPr>
          <w:rFonts w:ascii="Times New Roman" w:hAnsi="Times New Roman" w:cs="Times New Roman"/>
          <w:color w:val="auto"/>
          <w:sz w:val="24"/>
          <w:szCs w:val="24"/>
        </w:rPr>
        <w:t>roll</w:t>
      </w:r>
      <w:proofErr w:type="spellEnd"/>
      <w:r w:rsidRPr="00285E1E">
        <w:rPr>
          <w:rFonts w:ascii="Times New Roman" w:hAnsi="Times New Roman" w:cs="Times New Roman"/>
          <w:color w:val="auto"/>
          <w:sz w:val="24"/>
          <w:szCs w:val="24"/>
        </w:rPr>
        <w:t>-off</w:t>
      </w:r>
      <w:r w:rsidRPr="00285E1E">
        <w:rPr>
          <w:rFonts w:ascii="Times New Roman" w:hAnsi="Times New Roman" w:cs="Times New Roman"/>
          <w:i w:val="0"/>
          <w:color w:val="auto"/>
          <w:sz w:val="24"/>
          <w:szCs w:val="24"/>
        </w:rPr>
        <w:t xml:space="preserve"> até a destinação final;</w:t>
      </w:r>
    </w:p>
    <w:p w14:paraId="4B480FF2" w14:textId="77777777" w:rsidR="00B1558E" w:rsidRPr="00285E1E" w:rsidRDefault="00B1558E" w:rsidP="00246301">
      <w:pPr>
        <w:pStyle w:val="Nvel2-Red"/>
        <w:numPr>
          <w:ilvl w:val="0"/>
          <w:numId w:val="56"/>
        </w:numPr>
        <w:spacing w:line="240" w:lineRule="auto"/>
        <w:ind w:left="0" w:firstLine="0"/>
        <w:outlineLvl w:val="1"/>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 Coleta Seletiva.</w:t>
      </w:r>
    </w:p>
    <w:p w14:paraId="26989088" w14:textId="77777777" w:rsidR="00B1558E" w:rsidRPr="00285E1E" w:rsidRDefault="00B1558E" w:rsidP="00285E1E">
      <w:pPr>
        <w:pStyle w:val="Nvel2-Red"/>
        <w:spacing w:line="240" w:lineRule="auto"/>
        <w:ind w:left="0" w:firstLine="0"/>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 xml:space="preserve">15.30 Entende-se como vinculado ao licitante, o profissional de nível superior, que na data prevista para a assinatura contratual, seja o sócio, administrador ou diretor da empresa licitante, comprovando seu vínculo por intermédio de contrato/estatuto social; ou o empregado devidamente registrado em Carteira de Trabalho e Previdência Social; ou o prestador de serviços com contrato escrito firmado com o licitante; ou o prestador de serviços com declaração formal de compromisso de vinculação futura; </w:t>
      </w:r>
    </w:p>
    <w:p w14:paraId="45ED6E2C" w14:textId="77777777" w:rsidR="00B1558E" w:rsidRPr="00285E1E" w:rsidRDefault="00B1558E" w:rsidP="00285E1E">
      <w:pPr>
        <w:pStyle w:val="Nvel2-Red"/>
        <w:spacing w:line="240" w:lineRule="auto"/>
        <w:ind w:left="0" w:firstLine="0"/>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15.31 No decorrer da execução do contrato, o profissional que trata os itens anteriores poderá ser substituído, por profissional de experiência equivalente ou superior, desde que a substituição seja aprovada pela Administração;</w:t>
      </w:r>
    </w:p>
    <w:p w14:paraId="40A873BD" w14:textId="77777777" w:rsidR="00B1558E" w:rsidRPr="00285E1E" w:rsidRDefault="00B1558E" w:rsidP="00246301">
      <w:pPr>
        <w:pStyle w:val="Nivel2"/>
        <w:numPr>
          <w:ilvl w:val="1"/>
          <w:numId w:val="57"/>
        </w:numPr>
        <w:spacing w:line="240" w:lineRule="auto"/>
        <w:ind w:left="0" w:firstLine="0"/>
        <w:outlineLvl w:val="1"/>
        <w:rPr>
          <w:rFonts w:ascii="Times New Roman" w:hAnsi="Times New Roman" w:cs="Times New Roman"/>
          <w:color w:val="FF0066"/>
          <w:sz w:val="24"/>
          <w:szCs w:val="24"/>
        </w:rPr>
      </w:pPr>
      <w:r w:rsidRPr="00285E1E">
        <w:rPr>
          <w:rFonts w:ascii="Times New Roman" w:hAnsi="Times New Roman" w:cs="Times New Roman"/>
          <w:sz w:val="24"/>
          <w:szCs w:val="24"/>
        </w:rPr>
        <w:t xml:space="preserve">Comprovação de aptidão para execução de serviço de complexidade tecnológica e operacional equivalente ou superior com o objeto desta contratação, ou com o item pertinente, por meio da apresentação de certidões </w:t>
      </w:r>
      <w:r w:rsidRPr="00285E1E">
        <w:rPr>
          <w:rFonts w:ascii="Times New Roman" w:hAnsi="Times New Roman" w:cs="Times New Roman"/>
          <w:color w:val="auto"/>
          <w:sz w:val="24"/>
          <w:szCs w:val="24"/>
        </w:rPr>
        <w:t>ou atestados</w:t>
      </w:r>
      <w:r w:rsidRPr="00285E1E">
        <w:rPr>
          <w:rFonts w:ascii="Times New Roman" w:hAnsi="Times New Roman" w:cs="Times New Roman"/>
          <w:sz w:val="24"/>
          <w:szCs w:val="24"/>
        </w:rPr>
        <w:t xml:space="preserve"> emitidos por pessoas jurídicas de direito público ou privado, ou regularmente emitido(s) pelo conselho profissional competente, quando for o caso</w:t>
      </w:r>
    </w:p>
    <w:p w14:paraId="196CE6C4" w14:textId="77777777" w:rsidR="00B1558E" w:rsidRPr="00285E1E" w:rsidRDefault="00B1558E" w:rsidP="00246301">
      <w:pPr>
        <w:pStyle w:val="Nivel2"/>
        <w:numPr>
          <w:ilvl w:val="1"/>
          <w:numId w:val="57"/>
        </w:numPr>
        <w:spacing w:line="240" w:lineRule="auto"/>
        <w:ind w:left="0" w:firstLine="0"/>
        <w:outlineLvl w:val="1"/>
        <w:rPr>
          <w:rFonts w:ascii="Times New Roman" w:hAnsi="Times New Roman" w:cs="Times New Roman"/>
          <w:i/>
          <w:iCs/>
          <w:sz w:val="24"/>
          <w:szCs w:val="24"/>
        </w:rPr>
      </w:pPr>
      <w:r w:rsidRPr="00285E1E">
        <w:rPr>
          <w:rFonts w:ascii="Times New Roman" w:hAnsi="Times New Roman" w:cs="Times New Roman"/>
          <w:sz w:val="24"/>
          <w:szCs w:val="24"/>
        </w:rPr>
        <w:t xml:space="preserve"> Para fins da comprovação de que trata este subitem, os atestados deverão dizer respeito a contratos executados com as seguintes características mínimas:</w:t>
      </w:r>
    </w:p>
    <w:p w14:paraId="01DD9D29" w14:textId="77777777" w:rsidR="00B1558E" w:rsidRPr="00285E1E" w:rsidRDefault="00B1558E" w:rsidP="00285E1E">
      <w:pPr>
        <w:pStyle w:val="Nivel3-erro"/>
        <w:numPr>
          <w:ilvl w:val="0"/>
          <w:numId w:val="0"/>
        </w:numPr>
        <w:rPr>
          <w:rFonts w:ascii="Times New Roman" w:hAnsi="Times New Roman" w:cs="Times New Roman"/>
          <w:sz w:val="24"/>
        </w:rPr>
      </w:pPr>
      <w:r w:rsidRPr="00285E1E">
        <w:rPr>
          <w:rFonts w:ascii="Times New Roman" w:hAnsi="Times New Roman" w:cs="Times New Roman"/>
          <w:sz w:val="24"/>
        </w:rPr>
        <w:t>15.33.1 - Deverá haver a comprovação da experiência mínima de 02 (dois) anos na prestação dos serviços, sendo aceito o somatório de atestados de períodos diferentes, não havendo obrigatoriedade de os anos serem ininterruptos;</w:t>
      </w:r>
    </w:p>
    <w:p w14:paraId="2DE2EAF6" w14:textId="77777777" w:rsidR="00B1558E" w:rsidRPr="00285E1E" w:rsidRDefault="00B1558E" w:rsidP="00285E1E">
      <w:pPr>
        <w:spacing w:before="120" w:after="120"/>
        <w:jc w:val="both"/>
        <w:rPr>
          <w:sz w:val="24"/>
          <w:szCs w:val="24"/>
        </w:rPr>
      </w:pPr>
      <w:r w:rsidRPr="00285E1E">
        <w:rPr>
          <w:sz w:val="24"/>
          <w:szCs w:val="24"/>
        </w:rPr>
        <w:t>15.34 Para fins de comprovação de capacidade técnica-operacional da empresa, a licitante deverá apresentar certidões ou atestado que demonstre que o licitante tenha executado serviços similares ao objeto da licitação, nos termos do Art. 67, VI, §5º da Lei 14.133/2021.</w:t>
      </w:r>
    </w:p>
    <w:p w14:paraId="755CBAA1" w14:textId="77777777" w:rsidR="00B1558E" w:rsidRPr="00285E1E" w:rsidRDefault="00B1558E" w:rsidP="00285E1E">
      <w:pPr>
        <w:spacing w:before="120" w:after="120"/>
        <w:jc w:val="both"/>
        <w:rPr>
          <w:color w:val="FF0066"/>
          <w:sz w:val="24"/>
          <w:szCs w:val="24"/>
        </w:rPr>
      </w:pPr>
      <w:r w:rsidRPr="00285E1E">
        <w:rPr>
          <w:sz w:val="24"/>
          <w:szCs w:val="24"/>
        </w:rPr>
        <w:t>15.35 Será admitida, para fins de comprovação de quantitativo mínimo do serviço, a apresentação e o somatório de diferentes atestados de serviços executados de forma concomitante, pois essa situação equivale, para fins de comprovação de capacidade técnico-operacional, a uma única contratação.</w:t>
      </w:r>
      <w:r w:rsidRPr="00285E1E">
        <w:rPr>
          <w:color w:val="FF0066"/>
          <w:sz w:val="24"/>
          <w:szCs w:val="24"/>
        </w:rPr>
        <w:t xml:space="preserve"> </w:t>
      </w:r>
    </w:p>
    <w:p w14:paraId="0170AC7A" w14:textId="77777777" w:rsidR="00B1558E" w:rsidRPr="00285E1E" w:rsidRDefault="00B1558E" w:rsidP="00285E1E">
      <w:pPr>
        <w:spacing w:before="120" w:after="120"/>
        <w:jc w:val="both"/>
        <w:rPr>
          <w:sz w:val="24"/>
          <w:szCs w:val="24"/>
        </w:rPr>
      </w:pPr>
      <w:r w:rsidRPr="00285E1E">
        <w:rPr>
          <w:sz w:val="24"/>
          <w:szCs w:val="24"/>
        </w:rPr>
        <w:t>15.36 Certificado de Registro expedido pelo Instituto Brasileiro do Meio Ambiente e dos Recursos Naturais Renováveis – IBAMA, nos termos do art. 17, inc. II, da Lei 6.938, de 31 de agosto de 1981, alterada pela Lei nº 7.804, de 18 de julho de 1989, e Instrução Normativa IBAMA nº 97, de 05 de abril de 2006, s fim de comprovar que a licitante se encontra devidamente registrada no Cadastro Técnico Federal de Atividades Potencialmente Poluidoras.</w:t>
      </w:r>
    </w:p>
    <w:p w14:paraId="5A956CB5" w14:textId="77777777" w:rsidR="00B1558E" w:rsidRPr="00285E1E" w:rsidRDefault="00B1558E" w:rsidP="00285E1E">
      <w:pPr>
        <w:spacing w:before="120" w:after="120"/>
        <w:jc w:val="both"/>
        <w:rPr>
          <w:color w:val="FF0066"/>
          <w:sz w:val="24"/>
          <w:szCs w:val="24"/>
        </w:rPr>
      </w:pPr>
      <w:r w:rsidRPr="00285E1E">
        <w:rPr>
          <w:bCs/>
          <w:sz w:val="24"/>
          <w:szCs w:val="24"/>
        </w:rPr>
        <w:t xml:space="preserve">15.37  Certidão de Regularidade (CF) no cadastro técnico Federal de atividades Potencialmente Poluidoras e Utilizadoras de Recursos Ambientais (CTF/APP) do Instituto Brasileiro do Meio Ambiente e dos Recursos Naturais Renováveis (IBAMA). </w:t>
      </w:r>
    </w:p>
    <w:p w14:paraId="317831EC" w14:textId="77777777" w:rsidR="00B1558E" w:rsidRPr="00285E1E" w:rsidRDefault="00B1558E" w:rsidP="00285E1E">
      <w:pPr>
        <w:pStyle w:val="PargrafodaLista"/>
        <w:spacing w:after="120"/>
        <w:ind w:left="0"/>
        <w:rPr>
          <w:bCs/>
          <w:sz w:val="24"/>
          <w:szCs w:val="24"/>
        </w:rPr>
      </w:pPr>
      <w:r w:rsidRPr="00285E1E">
        <w:rPr>
          <w:bCs/>
          <w:sz w:val="24"/>
          <w:szCs w:val="24"/>
        </w:rPr>
        <w:t xml:space="preserve">15.38  </w:t>
      </w:r>
      <w:r w:rsidRPr="00285E1E">
        <w:rPr>
          <w:sz w:val="24"/>
          <w:szCs w:val="24"/>
        </w:rPr>
        <w:t>No caso de a licitante vencedora apresentar o registro no CREA de outro estado da Federação, será obrigatório à apresentação do visto no respectivo registro pelo CREA-RJ para execução dos serviços.</w:t>
      </w:r>
    </w:p>
    <w:p w14:paraId="6B200BB0" w14:textId="77777777" w:rsidR="00B1558E" w:rsidRPr="00285E1E" w:rsidRDefault="00B1558E" w:rsidP="00285E1E">
      <w:pPr>
        <w:pStyle w:val="Nvel2-Red"/>
        <w:spacing w:line="240" w:lineRule="auto"/>
        <w:ind w:left="0" w:firstLine="0"/>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15.39 Os atestados de capacidade técnica podem ser apresentados em nome da matriz ou da filial da empresa licitante.</w:t>
      </w:r>
    </w:p>
    <w:p w14:paraId="476D60CA" w14:textId="77777777" w:rsidR="00B1558E" w:rsidRPr="00285E1E" w:rsidRDefault="00B1558E" w:rsidP="00246301">
      <w:pPr>
        <w:pStyle w:val="Nvel2-Red"/>
        <w:numPr>
          <w:ilvl w:val="1"/>
          <w:numId w:val="58"/>
        </w:numPr>
        <w:spacing w:line="240" w:lineRule="auto"/>
        <w:ind w:left="0" w:firstLine="0"/>
        <w:outlineLvl w:val="1"/>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O licitante disponibilizará todas as informações necessárias à comprovação da legitimidade dos atestados, apresentando, quando solicitado pela Administração, cópia do contrato que deu suporte à contratação, endereço atual da contratante e local em que foram prestados os serviços, entre outros documentos.</w:t>
      </w:r>
    </w:p>
    <w:p w14:paraId="4A26F6FB" w14:textId="77777777" w:rsidR="00B1558E" w:rsidRPr="00285E1E" w:rsidRDefault="00B1558E" w:rsidP="00246301">
      <w:pPr>
        <w:pStyle w:val="Nvel2-Red"/>
        <w:numPr>
          <w:ilvl w:val="1"/>
          <w:numId w:val="58"/>
        </w:numPr>
        <w:spacing w:line="240" w:lineRule="auto"/>
        <w:ind w:left="0" w:firstLine="0"/>
        <w:outlineLvl w:val="1"/>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lastRenderedPageBreak/>
        <w:t>Os atestados deverão referir-se a serviços prestados no âmbito de sua atividade econômica principal ou secundária especificadas no contrato social vigente;</w:t>
      </w:r>
    </w:p>
    <w:p w14:paraId="53DDCD9B" w14:textId="77777777" w:rsidR="00B1558E" w:rsidRPr="00285E1E" w:rsidRDefault="00B1558E" w:rsidP="00246301">
      <w:pPr>
        <w:pStyle w:val="Nvel2-Red"/>
        <w:numPr>
          <w:ilvl w:val="1"/>
          <w:numId w:val="58"/>
        </w:numPr>
        <w:spacing w:line="240" w:lineRule="auto"/>
        <w:ind w:left="0" w:firstLine="0"/>
        <w:outlineLvl w:val="1"/>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Serão aceitos atestados ou outros documentos hábeis emitidos por entidades estrangeiras quando acompanhados de tradução para o português, salvo se comprovada a inidoneidade da entidade emissora.</w:t>
      </w:r>
    </w:p>
    <w:p w14:paraId="7F2585A7" w14:textId="77777777" w:rsidR="00B1558E" w:rsidRPr="00285E1E" w:rsidRDefault="00B1558E" w:rsidP="00246301">
      <w:pPr>
        <w:pStyle w:val="Nvel2-Red"/>
        <w:numPr>
          <w:ilvl w:val="1"/>
          <w:numId w:val="58"/>
        </w:numPr>
        <w:spacing w:line="240" w:lineRule="auto"/>
        <w:ind w:left="0" w:firstLine="0"/>
        <w:outlineLvl w:val="1"/>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A apresentação de certidões ou atestados de desempenho anterior emitido em favor de consórcio do qual tenha feito parte será admitido, desde que atendidos os requisitos do art. 67, §§ 10 e 11, da Lei nº 14.133/2021 e regulamentos sobre o tema.</w:t>
      </w:r>
    </w:p>
    <w:p w14:paraId="5D5E10CB" w14:textId="77777777" w:rsidR="00B1558E" w:rsidRPr="00285E1E" w:rsidRDefault="00B1558E" w:rsidP="00285E1E">
      <w:pPr>
        <w:pStyle w:val="Nivel01"/>
        <w:tabs>
          <w:tab w:val="clear" w:pos="360"/>
        </w:tabs>
        <w:spacing w:before="120" w:after="120"/>
        <w:rPr>
          <w:rFonts w:ascii="Times New Roman" w:hAnsi="Times New Roman" w:cs="Times New Roman"/>
          <w:sz w:val="24"/>
          <w:szCs w:val="24"/>
        </w:rPr>
      </w:pPr>
      <w:r w:rsidRPr="00285E1E">
        <w:rPr>
          <w:rFonts w:ascii="Times New Roman" w:hAnsi="Times New Roman" w:cs="Times New Roman"/>
          <w:sz w:val="24"/>
          <w:szCs w:val="24"/>
        </w:rPr>
        <w:t>16 - ESTIMATIVAS DO VALOR DA CONTRATAÇÃO</w:t>
      </w:r>
    </w:p>
    <w:p w14:paraId="7CB718CE" w14:textId="77777777" w:rsidR="00B1558E" w:rsidRPr="00285E1E" w:rsidRDefault="00B1558E" w:rsidP="00285E1E">
      <w:pPr>
        <w:pStyle w:val="Nivel2"/>
        <w:spacing w:line="240" w:lineRule="auto"/>
        <w:ind w:left="0" w:firstLine="0"/>
        <w:rPr>
          <w:rFonts w:ascii="Times New Roman" w:hAnsi="Times New Roman" w:cs="Times New Roman"/>
          <w:b/>
          <w:bCs/>
          <w:sz w:val="24"/>
          <w:szCs w:val="24"/>
        </w:rPr>
      </w:pPr>
      <w:r w:rsidRPr="00285E1E">
        <w:rPr>
          <w:rFonts w:ascii="Times New Roman" w:hAnsi="Times New Roman" w:cs="Times New Roman"/>
          <w:sz w:val="24"/>
          <w:szCs w:val="24"/>
        </w:rPr>
        <w:t>16.1 - O custo estimado preliminar total da contratação foi apresentado da seguinte forma:</w:t>
      </w:r>
    </w:p>
    <w:p w14:paraId="173F879B" w14:textId="77777777" w:rsidR="00B1558E" w:rsidRPr="00285E1E" w:rsidRDefault="00B1558E" w:rsidP="00285E1E">
      <w:pPr>
        <w:pStyle w:val="Nivel2"/>
        <w:spacing w:line="240" w:lineRule="auto"/>
        <w:ind w:left="0" w:firstLine="0"/>
        <w:rPr>
          <w:rFonts w:ascii="Times New Roman" w:hAnsi="Times New Roman" w:cs="Times New Roman"/>
          <w:sz w:val="24"/>
          <w:szCs w:val="24"/>
        </w:rPr>
      </w:pPr>
      <w:r w:rsidRPr="00285E1E">
        <w:rPr>
          <w:rFonts w:ascii="Times New Roman" w:hAnsi="Times New Roman" w:cs="Times New Roman"/>
          <w:sz w:val="24"/>
          <w:szCs w:val="24"/>
        </w:rPr>
        <w:t xml:space="preserve"> </w:t>
      </w:r>
      <w:r w:rsidRPr="00285E1E">
        <w:rPr>
          <w:rFonts w:ascii="Times New Roman" w:hAnsi="Times New Roman" w:cs="Times New Roman"/>
          <w:sz w:val="24"/>
          <w:szCs w:val="24"/>
        </w:rPr>
        <w:tab/>
        <w:t xml:space="preserve">16.1 - Pela Secretaria requisitante foi </w:t>
      </w:r>
      <w:r w:rsidRPr="00285E1E">
        <w:rPr>
          <w:rFonts w:ascii="Times New Roman" w:hAnsi="Times New Roman" w:cs="Times New Roman"/>
          <w:b/>
          <w:sz w:val="24"/>
          <w:szCs w:val="24"/>
        </w:rPr>
        <w:t>R$6.792.326,78</w:t>
      </w:r>
      <w:r w:rsidRPr="00285E1E">
        <w:rPr>
          <w:rFonts w:ascii="Times New Roman" w:hAnsi="Times New Roman" w:cs="Times New Roman"/>
          <w:sz w:val="24"/>
          <w:szCs w:val="24"/>
        </w:rPr>
        <w:t xml:space="preserve"> (seis milhões, setecentos e noventa e dois mil, trezentos e vinte e seis reais e setenta e oito centavos).</w:t>
      </w:r>
    </w:p>
    <w:p w14:paraId="7B420704" w14:textId="77777777" w:rsidR="00B1558E" w:rsidRPr="00285E1E" w:rsidRDefault="00B1558E" w:rsidP="00285E1E">
      <w:pPr>
        <w:pStyle w:val="Nivel2"/>
        <w:spacing w:line="240" w:lineRule="auto"/>
        <w:ind w:left="0" w:firstLine="0"/>
        <w:rPr>
          <w:rFonts w:ascii="Times New Roman" w:hAnsi="Times New Roman" w:cs="Times New Roman"/>
          <w:b/>
          <w:bCs/>
          <w:sz w:val="24"/>
          <w:szCs w:val="24"/>
        </w:rPr>
      </w:pPr>
      <w:r w:rsidRPr="00285E1E">
        <w:rPr>
          <w:rFonts w:ascii="Times New Roman" w:hAnsi="Times New Roman" w:cs="Times New Roman"/>
          <w:sz w:val="24"/>
          <w:szCs w:val="24"/>
        </w:rPr>
        <w:t xml:space="preserve"> </w:t>
      </w:r>
      <w:r w:rsidRPr="00285E1E">
        <w:rPr>
          <w:rFonts w:ascii="Times New Roman" w:hAnsi="Times New Roman" w:cs="Times New Roman"/>
          <w:sz w:val="24"/>
          <w:szCs w:val="24"/>
        </w:rPr>
        <w:tab/>
        <w:t xml:space="preserve">16.2 - E de acordo com os custos apostos no Estudo Técnico Preliminar, a contratação totaliza </w:t>
      </w:r>
      <w:r w:rsidRPr="00285E1E">
        <w:rPr>
          <w:rFonts w:ascii="Times New Roman" w:hAnsi="Times New Roman" w:cs="Times New Roman"/>
          <w:b/>
          <w:sz w:val="24"/>
          <w:szCs w:val="24"/>
        </w:rPr>
        <w:t>R$3.311.764,15</w:t>
      </w:r>
      <w:r w:rsidRPr="00285E1E">
        <w:rPr>
          <w:rFonts w:ascii="Times New Roman" w:hAnsi="Times New Roman" w:cs="Times New Roman"/>
          <w:sz w:val="24"/>
          <w:szCs w:val="24"/>
        </w:rPr>
        <w:t xml:space="preserve"> (Três milhões, trezentos e onze mil, setecentos e sessenta e quatro reais e quinze centavos). </w:t>
      </w:r>
    </w:p>
    <w:p w14:paraId="2F14301F" w14:textId="77777777" w:rsidR="00B1558E" w:rsidRPr="00285E1E" w:rsidRDefault="00B1558E" w:rsidP="00285E1E">
      <w:pPr>
        <w:pStyle w:val="Nivel01"/>
        <w:tabs>
          <w:tab w:val="clear" w:pos="360"/>
        </w:tabs>
        <w:spacing w:before="120" w:after="120"/>
        <w:rPr>
          <w:rFonts w:ascii="Times New Roman" w:hAnsi="Times New Roman" w:cs="Times New Roman"/>
          <w:sz w:val="24"/>
          <w:szCs w:val="24"/>
        </w:rPr>
      </w:pPr>
      <w:r w:rsidRPr="00285E1E">
        <w:rPr>
          <w:rFonts w:ascii="Times New Roman" w:hAnsi="Times New Roman" w:cs="Times New Roman"/>
          <w:sz w:val="24"/>
          <w:szCs w:val="24"/>
        </w:rPr>
        <w:t>17 - ADEQUAÇÃO ORÇAMENTÁRIA</w:t>
      </w:r>
    </w:p>
    <w:p w14:paraId="3486DEEB" w14:textId="77777777" w:rsidR="00B1558E" w:rsidRPr="00285E1E" w:rsidRDefault="00B1558E" w:rsidP="00285E1E">
      <w:pPr>
        <w:pStyle w:val="Nivel2"/>
        <w:spacing w:line="240" w:lineRule="auto"/>
        <w:ind w:left="0" w:firstLine="0"/>
        <w:rPr>
          <w:rFonts w:ascii="Times New Roman" w:hAnsi="Times New Roman" w:cs="Times New Roman"/>
          <w:sz w:val="24"/>
          <w:szCs w:val="24"/>
        </w:rPr>
      </w:pPr>
      <w:r w:rsidRPr="00285E1E">
        <w:rPr>
          <w:rFonts w:ascii="Times New Roman" w:hAnsi="Times New Roman" w:cs="Times New Roman"/>
          <w:sz w:val="24"/>
          <w:szCs w:val="24"/>
        </w:rPr>
        <w:t>17.1 - As despesas decorrentes da presente contratação correrão à conta de recursos específicos consignados no Orçamento Geral do Município.</w:t>
      </w:r>
    </w:p>
    <w:p w14:paraId="3522A60D" w14:textId="77777777" w:rsidR="00B1558E" w:rsidRPr="00285E1E" w:rsidRDefault="00B1558E" w:rsidP="00285E1E">
      <w:pPr>
        <w:pStyle w:val="Nvel2-Red"/>
        <w:spacing w:line="240" w:lineRule="auto"/>
        <w:ind w:left="0" w:firstLine="0"/>
        <w:rPr>
          <w:rFonts w:ascii="Times New Roman" w:hAnsi="Times New Roman" w:cs="Times New Roman"/>
          <w:i w:val="0"/>
          <w:color w:val="auto"/>
          <w:sz w:val="24"/>
          <w:szCs w:val="24"/>
        </w:rPr>
      </w:pPr>
      <w:r w:rsidRPr="00285E1E">
        <w:rPr>
          <w:rFonts w:ascii="Times New Roman" w:hAnsi="Times New Roman" w:cs="Times New Roman"/>
          <w:i w:val="0"/>
          <w:color w:val="auto"/>
          <w:sz w:val="24"/>
          <w:szCs w:val="24"/>
        </w:rPr>
        <w:t>17.2 – A dotação relativa aos exercícios financeiros subsequentes será indicada após aprovação da Lei Orçamentária respectiva e liberação dos créditos correspondentes, mediante apostilamento.</w:t>
      </w:r>
    </w:p>
    <w:p w14:paraId="49A68B4F" w14:textId="77777777" w:rsidR="00B1558E" w:rsidRPr="00285E1E" w:rsidRDefault="00B1558E" w:rsidP="00285E1E">
      <w:pPr>
        <w:pStyle w:val="Nivel01"/>
        <w:tabs>
          <w:tab w:val="clear" w:pos="360"/>
        </w:tabs>
        <w:spacing w:before="120" w:after="120"/>
        <w:rPr>
          <w:rFonts w:ascii="Times New Roman" w:hAnsi="Times New Roman" w:cs="Times New Roman"/>
          <w:sz w:val="24"/>
          <w:szCs w:val="24"/>
        </w:rPr>
      </w:pPr>
      <w:r w:rsidRPr="00285E1E">
        <w:rPr>
          <w:rFonts w:ascii="Times New Roman" w:hAnsi="Times New Roman" w:cs="Times New Roman"/>
          <w:sz w:val="24"/>
          <w:szCs w:val="24"/>
        </w:rPr>
        <w:t>18 - OBSERVAÇÕES</w:t>
      </w:r>
    </w:p>
    <w:p w14:paraId="153B4139" w14:textId="77777777" w:rsidR="00B1558E" w:rsidRPr="00285E1E" w:rsidRDefault="00B1558E" w:rsidP="00285E1E">
      <w:pPr>
        <w:spacing w:before="120" w:after="120"/>
        <w:rPr>
          <w:sz w:val="24"/>
          <w:szCs w:val="24"/>
        </w:rPr>
      </w:pPr>
      <w:r w:rsidRPr="00285E1E">
        <w:rPr>
          <w:sz w:val="24"/>
          <w:szCs w:val="24"/>
        </w:rPr>
        <w:t>18.1 – Encontram-se anexos a este Termo de Referência os seguintes documentos:</w:t>
      </w:r>
    </w:p>
    <w:p w14:paraId="1D41F449" w14:textId="77777777" w:rsidR="00B1558E" w:rsidRPr="00285E1E" w:rsidRDefault="00B1558E" w:rsidP="006B4A9A">
      <w:pPr>
        <w:rPr>
          <w:sz w:val="24"/>
          <w:szCs w:val="24"/>
        </w:rPr>
      </w:pPr>
      <w:r w:rsidRPr="00285E1E">
        <w:rPr>
          <w:sz w:val="24"/>
          <w:szCs w:val="24"/>
        </w:rPr>
        <w:t xml:space="preserve"> </w:t>
      </w:r>
      <w:r w:rsidRPr="00285E1E">
        <w:rPr>
          <w:sz w:val="24"/>
          <w:szCs w:val="24"/>
        </w:rPr>
        <w:tab/>
        <w:t>18.1.1 – Anexo A – Relação de Linhas para a Prestação de Serviços;</w:t>
      </w:r>
    </w:p>
    <w:p w14:paraId="0645606D" w14:textId="77777777" w:rsidR="00B1558E" w:rsidRPr="00285E1E" w:rsidRDefault="00B1558E" w:rsidP="006B4A9A">
      <w:pPr>
        <w:rPr>
          <w:color w:val="FF0066"/>
          <w:sz w:val="24"/>
          <w:szCs w:val="24"/>
        </w:rPr>
      </w:pPr>
      <w:r w:rsidRPr="00285E1E">
        <w:rPr>
          <w:sz w:val="24"/>
          <w:szCs w:val="24"/>
        </w:rPr>
        <w:t xml:space="preserve"> </w:t>
      </w:r>
      <w:r w:rsidRPr="00285E1E">
        <w:rPr>
          <w:sz w:val="24"/>
          <w:szCs w:val="24"/>
        </w:rPr>
        <w:tab/>
        <w:t xml:space="preserve">18.1.2 – Anexo B - Planilha Orçamentária; </w:t>
      </w:r>
    </w:p>
    <w:p w14:paraId="2E90E926" w14:textId="77777777" w:rsidR="00B1558E" w:rsidRPr="00285E1E" w:rsidRDefault="00B1558E" w:rsidP="006B4A9A">
      <w:pPr>
        <w:rPr>
          <w:color w:val="FF0066"/>
          <w:sz w:val="24"/>
          <w:szCs w:val="24"/>
        </w:rPr>
      </w:pPr>
      <w:r w:rsidRPr="00285E1E">
        <w:rPr>
          <w:sz w:val="24"/>
          <w:szCs w:val="24"/>
        </w:rPr>
        <w:t xml:space="preserve"> </w:t>
      </w:r>
      <w:r w:rsidRPr="00285E1E">
        <w:rPr>
          <w:sz w:val="24"/>
          <w:szCs w:val="24"/>
        </w:rPr>
        <w:tab/>
        <w:t xml:space="preserve">13.1.3 – Anexo C – Demonstrativo BDI; </w:t>
      </w:r>
    </w:p>
    <w:p w14:paraId="084D2F73" w14:textId="77777777" w:rsidR="00B1558E" w:rsidRPr="00285E1E" w:rsidRDefault="00B1558E" w:rsidP="006B4A9A">
      <w:pPr>
        <w:rPr>
          <w:sz w:val="24"/>
          <w:szCs w:val="24"/>
        </w:rPr>
      </w:pPr>
      <w:r w:rsidRPr="00285E1E">
        <w:rPr>
          <w:sz w:val="24"/>
          <w:szCs w:val="24"/>
        </w:rPr>
        <w:t xml:space="preserve"> </w:t>
      </w:r>
      <w:r w:rsidRPr="00285E1E">
        <w:rPr>
          <w:sz w:val="24"/>
          <w:szCs w:val="24"/>
        </w:rPr>
        <w:tab/>
        <w:t>13.1.4 – Anexo D – Cronograma Físico-Financeiro;</w:t>
      </w:r>
    </w:p>
    <w:p w14:paraId="1421FDAF" w14:textId="77777777" w:rsidR="00B1558E" w:rsidRPr="00285E1E" w:rsidRDefault="00B1558E" w:rsidP="006B4A9A">
      <w:pPr>
        <w:rPr>
          <w:color w:val="FF0066"/>
          <w:sz w:val="24"/>
          <w:szCs w:val="24"/>
        </w:rPr>
      </w:pPr>
      <w:r w:rsidRPr="00285E1E">
        <w:rPr>
          <w:sz w:val="24"/>
          <w:szCs w:val="24"/>
        </w:rPr>
        <w:t xml:space="preserve"> </w:t>
      </w:r>
      <w:r w:rsidRPr="00285E1E">
        <w:rPr>
          <w:sz w:val="24"/>
          <w:szCs w:val="24"/>
        </w:rPr>
        <w:tab/>
        <w:t>13.1.5 – Anexo E – Composição de Custos dos Serviços;</w:t>
      </w:r>
    </w:p>
    <w:p w14:paraId="770DF12C" w14:textId="77777777" w:rsidR="00B1558E" w:rsidRPr="00285E1E" w:rsidRDefault="00B1558E" w:rsidP="006B4A9A">
      <w:pPr>
        <w:rPr>
          <w:sz w:val="24"/>
          <w:szCs w:val="24"/>
        </w:rPr>
      </w:pPr>
      <w:r w:rsidRPr="00285E1E">
        <w:rPr>
          <w:sz w:val="24"/>
          <w:szCs w:val="24"/>
        </w:rPr>
        <w:t xml:space="preserve"> </w:t>
      </w:r>
      <w:r w:rsidRPr="00285E1E">
        <w:rPr>
          <w:sz w:val="24"/>
          <w:szCs w:val="24"/>
        </w:rPr>
        <w:tab/>
        <w:t>13.1.6 – Anexo F – Memória de Cálculo;</w:t>
      </w:r>
    </w:p>
    <w:p w14:paraId="6CEA1393" w14:textId="77777777" w:rsidR="00B1558E" w:rsidRPr="00285E1E" w:rsidRDefault="00B1558E" w:rsidP="006B4A9A">
      <w:pPr>
        <w:rPr>
          <w:sz w:val="24"/>
          <w:szCs w:val="24"/>
        </w:rPr>
      </w:pPr>
      <w:r w:rsidRPr="00285E1E">
        <w:rPr>
          <w:sz w:val="24"/>
          <w:szCs w:val="24"/>
        </w:rPr>
        <w:t xml:space="preserve"> </w:t>
      </w:r>
      <w:r w:rsidRPr="00285E1E">
        <w:rPr>
          <w:sz w:val="24"/>
          <w:szCs w:val="24"/>
        </w:rPr>
        <w:tab/>
        <w:t>13.1.7 – Anexo G – Modelo de Instrumento de Medição de Resultado.</w:t>
      </w:r>
    </w:p>
    <w:p w14:paraId="3FD11CF0" w14:textId="08A5A468" w:rsidR="002E18EB" w:rsidRPr="002E18EB" w:rsidRDefault="00B1558E" w:rsidP="006B4A9A">
      <w:pPr>
        <w:ind w:firstLine="709"/>
        <w:rPr>
          <w:sz w:val="24"/>
          <w:szCs w:val="24"/>
        </w:rPr>
      </w:pPr>
      <w:r>
        <w:t xml:space="preserve"> </w:t>
      </w:r>
      <w:r w:rsidR="002E18EB" w:rsidRPr="00285E1E">
        <w:rPr>
          <w:sz w:val="24"/>
          <w:szCs w:val="24"/>
        </w:rPr>
        <w:t>13.1.</w:t>
      </w:r>
      <w:r w:rsidR="002E18EB">
        <w:rPr>
          <w:sz w:val="24"/>
          <w:szCs w:val="24"/>
        </w:rPr>
        <w:t>8</w:t>
      </w:r>
      <w:r w:rsidR="002E18EB" w:rsidRPr="00285E1E">
        <w:rPr>
          <w:sz w:val="24"/>
          <w:szCs w:val="24"/>
        </w:rPr>
        <w:t xml:space="preserve"> – Anexo </w:t>
      </w:r>
      <w:r w:rsidR="002E18EB">
        <w:rPr>
          <w:sz w:val="24"/>
          <w:szCs w:val="24"/>
        </w:rPr>
        <w:t>H – Estudo Técnico Preliminar</w:t>
      </w:r>
    </w:p>
    <w:p w14:paraId="2B4CFB55" w14:textId="77777777" w:rsidR="00B1558E" w:rsidRDefault="00B1558E" w:rsidP="00B1558E">
      <w:pPr>
        <w:pStyle w:val="Nivel2"/>
        <w:ind w:left="709" w:firstLine="0"/>
      </w:pPr>
    </w:p>
    <w:p w14:paraId="4352B5D5" w14:textId="77777777" w:rsidR="00B1558E" w:rsidRPr="007B6F4B" w:rsidRDefault="00B1558E" w:rsidP="00B1558E">
      <w:pPr>
        <w:pStyle w:val="Nivel2"/>
        <w:spacing w:before="0" w:after="0" w:line="240" w:lineRule="auto"/>
        <w:ind w:left="709" w:firstLine="0"/>
        <w:jc w:val="center"/>
        <w:rPr>
          <w:rFonts w:ascii="Times New Roman" w:hAnsi="Times New Roman" w:cs="Times New Roman"/>
          <w:b/>
          <w:sz w:val="22"/>
          <w:szCs w:val="22"/>
        </w:rPr>
      </w:pPr>
      <w:r w:rsidRPr="007B6F4B">
        <w:rPr>
          <w:rFonts w:ascii="Times New Roman" w:hAnsi="Times New Roman" w:cs="Times New Roman"/>
          <w:b/>
          <w:sz w:val="22"/>
          <w:szCs w:val="22"/>
        </w:rPr>
        <w:t>Carla Martins de Souza Dutra Silva</w:t>
      </w:r>
    </w:p>
    <w:p w14:paraId="571690EE" w14:textId="77777777" w:rsidR="00B1558E" w:rsidRPr="007B6F4B" w:rsidRDefault="00B1558E" w:rsidP="00B1558E">
      <w:pPr>
        <w:pStyle w:val="Nivel2"/>
        <w:spacing w:before="0" w:after="0" w:line="240" w:lineRule="auto"/>
        <w:ind w:left="709" w:firstLine="0"/>
        <w:jc w:val="center"/>
        <w:rPr>
          <w:rFonts w:ascii="Times New Roman" w:hAnsi="Times New Roman" w:cs="Times New Roman"/>
          <w:sz w:val="22"/>
          <w:szCs w:val="22"/>
        </w:rPr>
      </w:pPr>
      <w:r w:rsidRPr="007B6F4B">
        <w:rPr>
          <w:rFonts w:ascii="Times New Roman" w:hAnsi="Times New Roman" w:cs="Times New Roman"/>
          <w:sz w:val="22"/>
          <w:szCs w:val="22"/>
        </w:rPr>
        <w:t>Chefe de Projetos Básicos</w:t>
      </w:r>
    </w:p>
    <w:p w14:paraId="17C2F186" w14:textId="77777777" w:rsidR="00B1558E" w:rsidRDefault="00B1558E" w:rsidP="00B1558E">
      <w:pPr>
        <w:pStyle w:val="Nivel2"/>
        <w:spacing w:before="0" w:after="0" w:line="240" w:lineRule="auto"/>
        <w:ind w:left="709" w:firstLine="0"/>
        <w:jc w:val="center"/>
        <w:rPr>
          <w:rFonts w:ascii="Times New Roman" w:hAnsi="Times New Roman" w:cs="Times New Roman"/>
          <w:sz w:val="22"/>
          <w:szCs w:val="22"/>
        </w:rPr>
      </w:pPr>
      <w:r w:rsidRPr="007B6F4B">
        <w:rPr>
          <w:rFonts w:ascii="Times New Roman" w:hAnsi="Times New Roman" w:cs="Times New Roman"/>
          <w:sz w:val="22"/>
          <w:szCs w:val="22"/>
        </w:rPr>
        <w:t>Matrícula nº 12/3618</w:t>
      </w:r>
    </w:p>
    <w:p w14:paraId="2CB86D35" w14:textId="77777777" w:rsidR="00B1558E" w:rsidRDefault="00B1558E" w:rsidP="00B1558E">
      <w:pPr>
        <w:pStyle w:val="Nivel2"/>
        <w:spacing w:before="0" w:after="0" w:line="240" w:lineRule="auto"/>
        <w:ind w:left="709" w:firstLine="0"/>
        <w:jc w:val="center"/>
        <w:rPr>
          <w:rFonts w:ascii="Times New Roman" w:hAnsi="Times New Roman" w:cs="Times New Roman"/>
          <w:sz w:val="22"/>
          <w:szCs w:val="22"/>
        </w:rPr>
      </w:pPr>
      <w:r>
        <w:rPr>
          <w:rFonts w:ascii="Times New Roman" w:hAnsi="Times New Roman" w:cs="Times New Roman"/>
          <w:sz w:val="22"/>
          <w:szCs w:val="22"/>
        </w:rPr>
        <w:t>Responsável pela Elaboração do Termo de Referência</w:t>
      </w:r>
    </w:p>
    <w:p w14:paraId="7407300B"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53985A47"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3282C911"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6690AD9D"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4D11FD34"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108CE93D"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0CDFF3D0"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3EA264CB"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133D035E"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4FC5F7F4"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65172BAA"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38D897AB"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5D191C2A"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4FC073ED"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288F2880"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15E1420B"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4986E19D" w14:textId="77777777" w:rsidR="002D4AD9" w:rsidRDefault="002D4AD9" w:rsidP="00301466">
      <w:pPr>
        <w:pStyle w:val="Nivel2"/>
        <w:spacing w:before="0" w:after="0" w:line="240" w:lineRule="auto"/>
        <w:ind w:left="709" w:firstLine="0"/>
        <w:jc w:val="center"/>
        <w:rPr>
          <w:rFonts w:ascii="Times New Roman" w:hAnsi="Times New Roman" w:cs="Times New Roman"/>
          <w:b/>
          <w:sz w:val="22"/>
          <w:szCs w:val="22"/>
        </w:rPr>
      </w:pPr>
    </w:p>
    <w:p w14:paraId="40596FFB" w14:textId="7DAF4F6C" w:rsidR="00301466" w:rsidRPr="00715AB9" w:rsidRDefault="00301466" w:rsidP="00301466">
      <w:pPr>
        <w:pStyle w:val="Nivel2"/>
        <w:spacing w:before="0" w:after="0" w:line="240" w:lineRule="auto"/>
        <w:ind w:left="709" w:firstLine="0"/>
        <w:jc w:val="center"/>
        <w:rPr>
          <w:rFonts w:ascii="Times New Roman" w:hAnsi="Times New Roman" w:cs="Times New Roman"/>
          <w:b/>
          <w:sz w:val="22"/>
          <w:szCs w:val="22"/>
        </w:rPr>
      </w:pPr>
      <w:r w:rsidRPr="00715AB9">
        <w:rPr>
          <w:rFonts w:ascii="Times New Roman" w:hAnsi="Times New Roman" w:cs="Times New Roman"/>
          <w:b/>
          <w:sz w:val="22"/>
          <w:szCs w:val="22"/>
        </w:rPr>
        <w:t>ANEXO A</w:t>
      </w:r>
    </w:p>
    <w:p w14:paraId="4229DA0F" w14:textId="77777777" w:rsidR="00301466" w:rsidRPr="00715AB9" w:rsidRDefault="00301466" w:rsidP="00301466">
      <w:pPr>
        <w:pStyle w:val="Nivel2"/>
        <w:spacing w:before="0" w:after="0" w:line="240" w:lineRule="auto"/>
        <w:ind w:left="709" w:firstLine="0"/>
        <w:jc w:val="center"/>
        <w:rPr>
          <w:rFonts w:ascii="Times New Roman" w:hAnsi="Times New Roman" w:cs="Times New Roman"/>
          <w:b/>
          <w:sz w:val="22"/>
          <w:szCs w:val="22"/>
        </w:rPr>
      </w:pPr>
    </w:p>
    <w:p w14:paraId="5A9F3E2D" w14:textId="77777777" w:rsidR="00301466" w:rsidRPr="00715AB9" w:rsidRDefault="00301466" w:rsidP="00301466">
      <w:pPr>
        <w:pStyle w:val="Nivel2"/>
        <w:spacing w:before="0" w:after="0" w:line="240" w:lineRule="auto"/>
        <w:ind w:left="709" w:firstLine="0"/>
        <w:jc w:val="center"/>
        <w:rPr>
          <w:rFonts w:ascii="Times New Roman" w:hAnsi="Times New Roman" w:cs="Times New Roman"/>
          <w:b/>
          <w:sz w:val="22"/>
          <w:szCs w:val="22"/>
        </w:rPr>
      </w:pPr>
      <w:r w:rsidRPr="00715AB9">
        <w:rPr>
          <w:rFonts w:ascii="Times New Roman" w:hAnsi="Times New Roman" w:cs="Times New Roman"/>
          <w:b/>
          <w:sz w:val="22"/>
          <w:szCs w:val="22"/>
        </w:rPr>
        <w:t xml:space="preserve">RELAÇÃO DE LINHAS PARA A PRESTAÇÃO DE SERVIÇO </w:t>
      </w:r>
    </w:p>
    <w:p w14:paraId="2A211E30" w14:textId="77777777" w:rsidR="00301466" w:rsidRDefault="00301466" w:rsidP="00301466">
      <w:pPr>
        <w:pStyle w:val="Nivel2"/>
        <w:tabs>
          <w:tab w:val="center" w:pos="5103"/>
          <w:tab w:val="left" w:pos="6165"/>
        </w:tabs>
        <w:spacing w:before="0" w:after="0" w:line="240" w:lineRule="auto"/>
        <w:ind w:left="709" w:firstLine="0"/>
        <w:jc w:val="left"/>
        <w:rPr>
          <w:rFonts w:ascii="Times New Roman" w:hAnsi="Times New Roman" w:cs="Times New Roman"/>
          <w:sz w:val="22"/>
          <w:szCs w:val="22"/>
        </w:rPr>
      </w:pPr>
      <w:r w:rsidRPr="00715AB9">
        <w:rPr>
          <w:rFonts w:ascii="Times New Roman" w:hAnsi="Times New Roman" w:cs="Times New Roman"/>
          <w:b/>
          <w:sz w:val="22"/>
          <w:szCs w:val="22"/>
        </w:rPr>
        <w:tab/>
        <w:t>PLANILHA 1</w:t>
      </w:r>
      <w:r>
        <w:rPr>
          <w:rFonts w:ascii="Times New Roman" w:hAnsi="Times New Roman" w:cs="Times New Roman"/>
          <w:sz w:val="22"/>
          <w:szCs w:val="22"/>
        </w:rPr>
        <w:tab/>
      </w:r>
    </w:p>
    <w:p w14:paraId="538FE91C" w14:textId="77777777"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tbl>
      <w:tblPr>
        <w:tblW w:w="8965" w:type="dxa"/>
        <w:tblInd w:w="65" w:type="dxa"/>
        <w:tblCellMar>
          <w:left w:w="70" w:type="dxa"/>
          <w:right w:w="70" w:type="dxa"/>
        </w:tblCellMar>
        <w:tblLook w:val="04A0" w:firstRow="1" w:lastRow="0" w:firstColumn="1" w:lastColumn="0" w:noHBand="0" w:noVBand="1"/>
      </w:tblPr>
      <w:tblGrid>
        <w:gridCol w:w="1230"/>
        <w:gridCol w:w="3028"/>
        <w:gridCol w:w="1660"/>
        <w:gridCol w:w="1731"/>
        <w:gridCol w:w="1316"/>
      </w:tblGrid>
      <w:tr w:rsidR="00301466" w:rsidRPr="00BE1BC1" w14:paraId="4EF87758" w14:textId="77777777" w:rsidTr="00285E1E">
        <w:trPr>
          <w:trHeight w:val="20"/>
        </w:trPr>
        <w:tc>
          <w:tcPr>
            <w:tcW w:w="1230" w:type="dxa"/>
            <w:tcBorders>
              <w:top w:val="single" w:sz="4" w:space="0" w:color="auto"/>
              <w:left w:val="single" w:sz="4" w:space="0" w:color="auto"/>
              <w:bottom w:val="single" w:sz="4" w:space="0" w:color="auto"/>
              <w:right w:val="single" w:sz="4" w:space="0" w:color="auto"/>
            </w:tcBorders>
            <w:shd w:val="clear" w:color="000000" w:fill="CCCCCC"/>
            <w:vAlign w:val="center"/>
            <w:hideMark/>
          </w:tcPr>
          <w:p w14:paraId="52EEB08F" w14:textId="77777777" w:rsidR="00301466" w:rsidRPr="00BE1BC1" w:rsidRDefault="00301466" w:rsidP="00CD1291">
            <w:pPr>
              <w:rPr>
                <w:b/>
                <w:bCs/>
                <w:color w:val="000000"/>
              </w:rPr>
            </w:pPr>
          </w:p>
        </w:tc>
        <w:tc>
          <w:tcPr>
            <w:tcW w:w="3028" w:type="dxa"/>
            <w:tcBorders>
              <w:top w:val="single" w:sz="4" w:space="0" w:color="auto"/>
              <w:left w:val="nil"/>
              <w:bottom w:val="single" w:sz="4" w:space="0" w:color="auto"/>
              <w:right w:val="single" w:sz="4" w:space="0" w:color="auto"/>
            </w:tcBorders>
            <w:shd w:val="clear" w:color="000000" w:fill="CCCCCC"/>
            <w:vAlign w:val="center"/>
            <w:hideMark/>
          </w:tcPr>
          <w:p w14:paraId="29F8528A" w14:textId="77777777" w:rsidR="00301466" w:rsidRPr="00BE1BC1" w:rsidRDefault="00301466" w:rsidP="00CD1291">
            <w:pPr>
              <w:jc w:val="center"/>
              <w:rPr>
                <w:b/>
                <w:bCs/>
                <w:color w:val="000000"/>
              </w:rPr>
            </w:pPr>
            <w:r w:rsidRPr="00BE1BC1">
              <w:rPr>
                <w:b/>
                <w:bCs/>
                <w:color w:val="000000"/>
              </w:rPr>
              <w:t>LOCAIS</w:t>
            </w:r>
          </w:p>
        </w:tc>
        <w:tc>
          <w:tcPr>
            <w:tcW w:w="1660" w:type="dxa"/>
            <w:tcBorders>
              <w:top w:val="single" w:sz="4" w:space="0" w:color="auto"/>
              <w:left w:val="nil"/>
              <w:bottom w:val="single" w:sz="4" w:space="0" w:color="auto"/>
              <w:right w:val="single" w:sz="4" w:space="0" w:color="auto"/>
            </w:tcBorders>
            <w:shd w:val="clear" w:color="000000" w:fill="CCCCCC"/>
            <w:vAlign w:val="center"/>
            <w:hideMark/>
          </w:tcPr>
          <w:p w14:paraId="368343E3" w14:textId="77777777" w:rsidR="00301466" w:rsidRPr="00BE1BC1" w:rsidRDefault="00301466" w:rsidP="00CD1291">
            <w:pPr>
              <w:jc w:val="center"/>
              <w:rPr>
                <w:b/>
                <w:bCs/>
                <w:color w:val="000000"/>
              </w:rPr>
            </w:pPr>
            <w:r w:rsidRPr="00BE1BC1">
              <w:rPr>
                <w:b/>
                <w:bCs/>
                <w:color w:val="000000"/>
              </w:rPr>
              <w:t>ESTRADAS</w:t>
            </w:r>
          </w:p>
        </w:tc>
        <w:tc>
          <w:tcPr>
            <w:tcW w:w="1731" w:type="dxa"/>
            <w:tcBorders>
              <w:top w:val="single" w:sz="4" w:space="0" w:color="auto"/>
              <w:left w:val="nil"/>
              <w:bottom w:val="single" w:sz="4" w:space="0" w:color="auto"/>
              <w:right w:val="single" w:sz="4" w:space="0" w:color="auto"/>
            </w:tcBorders>
            <w:shd w:val="clear" w:color="000000" w:fill="CCCCCC"/>
            <w:vAlign w:val="center"/>
            <w:hideMark/>
          </w:tcPr>
          <w:p w14:paraId="64D02771" w14:textId="77777777" w:rsidR="00301466" w:rsidRPr="00BE1BC1" w:rsidRDefault="00301466" w:rsidP="00CD1291">
            <w:pPr>
              <w:jc w:val="center"/>
              <w:rPr>
                <w:b/>
                <w:bCs/>
                <w:color w:val="000000"/>
              </w:rPr>
            </w:pPr>
            <w:r w:rsidRPr="00BE1BC1">
              <w:rPr>
                <w:b/>
                <w:bCs/>
                <w:color w:val="000000"/>
              </w:rPr>
              <w:t>Média KM /dia</w:t>
            </w:r>
          </w:p>
        </w:tc>
        <w:tc>
          <w:tcPr>
            <w:tcW w:w="1316" w:type="dxa"/>
            <w:tcBorders>
              <w:top w:val="single" w:sz="4" w:space="0" w:color="auto"/>
              <w:left w:val="nil"/>
              <w:bottom w:val="single" w:sz="4" w:space="0" w:color="auto"/>
              <w:right w:val="single" w:sz="4" w:space="0" w:color="auto"/>
            </w:tcBorders>
            <w:shd w:val="clear" w:color="000000" w:fill="CCCCCC"/>
            <w:vAlign w:val="center"/>
            <w:hideMark/>
          </w:tcPr>
          <w:p w14:paraId="2085FAEF" w14:textId="77777777" w:rsidR="00301466" w:rsidRPr="00BE1BC1" w:rsidRDefault="00301466" w:rsidP="00CD1291">
            <w:pPr>
              <w:jc w:val="center"/>
              <w:rPr>
                <w:b/>
                <w:bCs/>
                <w:color w:val="000000"/>
              </w:rPr>
            </w:pPr>
            <w:r w:rsidRPr="00BE1BC1">
              <w:rPr>
                <w:b/>
                <w:bCs/>
                <w:color w:val="000000"/>
              </w:rPr>
              <w:t>HORA/dia</w:t>
            </w:r>
          </w:p>
        </w:tc>
      </w:tr>
      <w:tr w:rsidR="00301466" w:rsidRPr="00BE1BC1" w14:paraId="4071E7D0" w14:textId="77777777" w:rsidTr="00285E1E">
        <w:trPr>
          <w:trHeight w:val="253"/>
        </w:trPr>
        <w:tc>
          <w:tcPr>
            <w:tcW w:w="1230" w:type="dxa"/>
            <w:vMerge w:val="restart"/>
            <w:tcBorders>
              <w:top w:val="nil"/>
              <w:left w:val="single" w:sz="4" w:space="0" w:color="auto"/>
              <w:bottom w:val="single" w:sz="4" w:space="0" w:color="auto"/>
              <w:right w:val="single" w:sz="4" w:space="0" w:color="auto"/>
            </w:tcBorders>
            <w:shd w:val="clear" w:color="auto" w:fill="auto"/>
            <w:vAlign w:val="center"/>
            <w:hideMark/>
          </w:tcPr>
          <w:p w14:paraId="2D07409D" w14:textId="77777777" w:rsidR="00301466" w:rsidRPr="00BE1BC1" w:rsidRDefault="00301466" w:rsidP="00CD1291">
            <w:pPr>
              <w:jc w:val="center"/>
              <w:rPr>
                <w:b/>
                <w:bCs/>
                <w:color w:val="000000"/>
              </w:rPr>
            </w:pPr>
            <w:r w:rsidRPr="00BE1BC1">
              <w:rPr>
                <w:b/>
                <w:bCs/>
                <w:color w:val="000000"/>
              </w:rPr>
              <w:t>LINHA 1</w:t>
            </w:r>
          </w:p>
        </w:tc>
        <w:tc>
          <w:tcPr>
            <w:tcW w:w="3028" w:type="dxa"/>
            <w:vMerge w:val="restart"/>
            <w:tcBorders>
              <w:top w:val="nil"/>
              <w:left w:val="single" w:sz="4" w:space="0" w:color="auto"/>
              <w:bottom w:val="single" w:sz="4" w:space="0" w:color="auto"/>
              <w:right w:val="single" w:sz="4" w:space="0" w:color="auto"/>
            </w:tcBorders>
            <w:shd w:val="clear" w:color="auto" w:fill="auto"/>
            <w:vAlign w:val="center"/>
            <w:hideMark/>
          </w:tcPr>
          <w:p w14:paraId="0A46921E" w14:textId="499D82B1" w:rsidR="00301466" w:rsidRDefault="00301466" w:rsidP="00CD1291">
            <w:pPr>
              <w:jc w:val="center"/>
              <w:rPr>
                <w:b/>
                <w:bCs/>
                <w:color w:val="000000"/>
              </w:rPr>
            </w:pPr>
            <w:r w:rsidRPr="00BE1BC1">
              <w:rPr>
                <w:b/>
                <w:bCs/>
                <w:color w:val="000000"/>
              </w:rPr>
              <w:t xml:space="preserve">TODOS OS </w:t>
            </w:r>
            <w:r w:rsidR="00285E1E">
              <w:rPr>
                <w:b/>
                <w:bCs/>
                <w:color w:val="000000"/>
              </w:rPr>
              <w:t>D</w:t>
            </w:r>
            <w:r w:rsidRPr="00BE1BC1">
              <w:rPr>
                <w:b/>
                <w:bCs/>
                <w:color w:val="000000"/>
              </w:rPr>
              <w:t xml:space="preserve">IAS: </w:t>
            </w:r>
          </w:p>
          <w:p w14:paraId="50603C86" w14:textId="77777777" w:rsidR="00301466" w:rsidRPr="00BE1BC1" w:rsidRDefault="00301466" w:rsidP="00CD1291">
            <w:pPr>
              <w:jc w:val="center"/>
              <w:rPr>
                <w:color w:val="000000"/>
              </w:rPr>
            </w:pPr>
            <w:r w:rsidRPr="00BE1BC1">
              <w:rPr>
                <w:color w:val="000000"/>
              </w:rPr>
              <w:t>Babaquara, Maravilha, Bom Destino, Jardim Boa Esperança, Lot. Dos Alves, Caxangá, Bairro São Miguel, Banquete</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16FEC04B" w14:textId="77777777" w:rsidR="00301466" w:rsidRPr="00BE1BC1" w:rsidRDefault="00301466" w:rsidP="00CD1291">
            <w:pPr>
              <w:jc w:val="center"/>
              <w:rPr>
                <w:color w:val="000000"/>
              </w:rPr>
            </w:pPr>
            <w:r w:rsidRPr="00BE1BC1">
              <w:rPr>
                <w:color w:val="000000"/>
              </w:rPr>
              <w:t>63%</w:t>
            </w:r>
            <w:r w:rsidRPr="00BE1BC1">
              <w:rPr>
                <w:color w:val="000000"/>
              </w:rPr>
              <w:br/>
              <w:t>pavimentado</w:t>
            </w:r>
            <w:r w:rsidRPr="00BE1BC1">
              <w:rPr>
                <w:color w:val="000000"/>
              </w:rPr>
              <w:br/>
            </w:r>
            <w:r w:rsidRPr="00BE1BC1">
              <w:rPr>
                <w:color w:val="000000"/>
              </w:rPr>
              <w:br/>
              <w:t>37 % não pavimentado</w:t>
            </w:r>
          </w:p>
        </w:tc>
        <w:tc>
          <w:tcPr>
            <w:tcW w:w="1731" w:type="dxa"/>
            <w:vMerge w:val="restart"/>
            <w:tcBorders>
              <w:top w:val="nil"/>
              <w:left w:val="single" w:sz="4" w:space="0" w:color="auto"/>
              <w:bottom w:val="single" w:sz="4" w:space="0" w:color="auto"/>
              <w:right w:val="single" w:sz="4" w:space="0" w:color="auto"/>
            </w:tcBorders>
            <w:shd w:val="clear" w:color="auto" w:fill="auto"/>
            <w:vAlign w:val="center"/>
            <w:hideMark/>
          </w:tcPr>
          <w:p w14:paraId="4623A808" w14:textId="77777777" w:rsidR="00301466" w:rsidRPr="00BE1BC1" w:rsidRDefault="00301466" w:rsidP="00CD1291">
            <w:pPr>
              <w:jc w:val="center"/>
              <w:rPr>
                <w:color w:val="000000"/>
              </w:rPr>
            </w:pPr>
            <w:r w:rsidRPr="00BE1BC1">
              <w:rPr>
                <w:color w:val="000000"/>
              </w:rPr>
              <w:t>79</w:t>
            </w:r>
          </w:p>
        </w:tc>
        <w:tc>
          <w:tcPr>
            <w:tcW w:w="1316" w:type="dxa"/>
            <w:vMerge w:val="restart"/>
            <w:tcBorders>
              <w:top w:val="nil"/>
              <w:left w:val="single" w:sz="4" w:space="0" w:color="auto"/>
              <w:bottom w:val="single" w:sz="4" w:space="0" w:color="auto"/>
              <w:right w:val="single" w:sz="4" w:space="0" w:color="auto"/>
            </w:tcBorders>
            <w:shd w:val="clear" w:color="auto" w:fill="auto"/>
            <w:vAlign w:val="center"/>
            <w:hideMark/>
          </w:tcPr>
          <w:p w14:paraId="60F209E1" w14:textId="77777777" w:rsidR="00301466" w:rsidRPr="00BE1BC1" w:rsidRDefault="00301466" w:rsidP="00CD1291">
            <w:pPr>
              <w:jc w:val="center"/>
              <w:rPr>
                <w:color w:val="000000"/>
              </w:rPr>
            </w:pPr>
            <w:r w:rsidRPr="00BE1BC1">
              <w:rPr>
                <w:color w:val="000000"/>
              </w:rPr>
              <w:t>Média de 08 horas</w:t>
            </w:r>
          </w:p>
        </w:tc>
      </w:tr>
      <w:tr w:rsidR="00301466" w:rsidRPr="00BE1BC1" w14:paraId="781E3080" w14:textId="77777777" w:rsidTr="00285E1E">
        <w:trPr>
          <w:trHeight w:val="253"/>
        </w:trPr>
        <w:tc>
          <w:tcPr>
            <w:tcW w:w="1230" w:type="dxa"/>
            <w:vMerge/>
            <w:tcBorders>
              <w:top w:val="nil"/>
              <w:left w:val="single" w:sz="4" w:space="0" w:color="auto"/>
              <w:bottom w:val="single" w:sz="4" w:space="0" w:color="auto"/>
              <w:right w:val="single" w:sz="4" w:space="0" w:color="auto"/>
            </w:tcBorders>
            <w:vAlign w:val="center"/>
            <w:hideMark/>
          </w:tcPr>
          <w:p w14:paraId="6CD6DFB1" w14:textId="77777777" w:rsidR="00301466" w:rsidRPr="00BE1BC1" w:rsidRDefault="00301466" w:rsidP="00CD1291">
            <w:pPr>
              <w:rPr>
                <w:b/>
                <w:bCs/>
                <w:color w:val="000000"/>
              </w:rPr>
            </w:pPr>
          </w:p>
        </w:tc>
        <w:tc>
          <w:tcPr>
            <w:tcW w:w="3028" w:type="dxa"/>
            <w:vMerge/>
            <w:tcBorders>
              <w:top w:val="nil"/>
              <w:left w:val="single" w:sz="4" w:space="0" w:color="auto"/>
              <w:bottom w:val="single" w:sz="4" w:space="0" w:color="auto"/>
              <w:right w:val="single" w:sz="4" w:space="0" w:color="auto"/>
            </w:tcBorders>
            <w:vAlign w:val="center"/>
            <w:hideMark/>
          </w:tcPr>
          <w:p w14:paraId="0A506DEF" w14:textId="77777777"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14:paraId="4A961B34" w14:textId="77777777" w:rsidR="00301466" w:rsidRPr="00BE1BC1" w:rsidRDefault="00301466" w:rsidP="00CD1291">
            <w:pP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14:paraId="7B9E6843" w14:textId="77777777" w:rsidR="00301466" w:rsidRPr="00BE1BC1" w:rsidRDefault="00301466" w:rsidP="00CD1291">
            <w:pP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14:paraId="0712D265" w14:textId="77777777" w:rsidR="00301466" w:rsidRPr="00BE1BC1" w:rsidRDefault="00301466" w:rsidP="00CD1291">
            <w:pPr>
              <w:rPr>
                <w:color w:val="000000"/>
              </w:rPr>
            </w:pPr>
          </w:p>
        </w:tc>
      </w:tr>
      <w:tr w:rsidR="00301466" w:rsidRPr="00BE1BC1" w14:paraId="2AE9BE1E" w14:textId="77777777" w:rsidTr="00285E1E">
        <w:trPr>
          <w:trHeight w:val="253"/>
        </w:trPr>
        <w:tc>
          <w:tcPr>
            <w:tcW w:w="1230" w:type="dxa"/>
            <w:vMerge/>
            <w:tcBorders>
              <w:top w:val="nil"/>
              <w:left w:val="single" w:sz="4" w:space="0" w:color="auto"/>
              <w:bottom w:val="single" w:sz="4" w:space="0" w:color="auto"/>
              <w:right w:val="single" w:sz="4" w:space="0" w:color="auto"/>
            </w:tcBorders>
            <w:vAlign w:val="center"/>
            <w:hideMark/>
          </w:tcPr>
          <w:p w14:paraId="3937871A" w14:textId="77777777" w:rsidR="00301466" w:rsidRPr="00BE1BC1" w:rsidRDefault="00301466" w:rsidP="00CD1291">
            <w:pPr>
              <w:rPr>
                <w:b/>
                <w:bCs/>
                <w:color w:val="000000"/>
              </w:rPr>
            </w:pPr>
          </w:p>
        </w:tc>
        <w:tc>
          <w:tcPr>
            <w:tcW w:w="3028" w:type="dxa"/>
            <w:vMerge/>
            <w:tcBorders>
              <w:top w:val="nil"/>
              <w:left w:val="single" w:sz="4" w:space="0" w:color="auto"/>
              <w:bottom w:val="single" w:sz="4" w:space="0" w:color="auto"/>
              <w:right w:val="single" w:sz="4" w:space="0" w:color="auto"/>
            </w:tcBorders>
            <w:vAlign w:val="center"/>
            <w:hideMark/>
          </w:tcPr>
          <w:p w14:paraId="2246B9CD" w14:textId="77777777"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14:paraId="0E52C0A5" w14:textId="77777777" w:rsidR="00301466" w:rsidRPr="00BE1BC1" w:rsidRDefault="00301466" w:rsidP="00CD1291">
            <w:pP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14:paraId="17B5453F" w14:textId="77777777" w:rsidR="00301466" w:rsidRPr="00BE1BC1" w:rsidRDefault="00301466" w:rsidP="00CD1291">
            <w:pP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14:paraId="202E4A6B" w14:textId="77777777" w:rsidR="00301466" w:rsidRPr="00BE1BC1" w:rsidRDefault="00301466" w:rsidP="00CD1291">
            <w:pPr>
              <w:rPr>
                <w:color w:val="000000"/>
              </w:rPr>
            </w:pPr>
          </w:p>
        </w:tc>
      </w:tr>
      <w:tr w:rsidR="00301466" w:rsidRPr="00BE1BC1" w14:paraId="3673C8D8" w14:textId="77777777" w:rsidTr="00285E1E">
        <w:trPr>
          <w:trHeight w:val="253"/>
        </w:trPr>
        <w:tc>
          <w:tcPr>
            <w:tcW w:w="1230" w:type="dxa"/>
            <w:vMerge/>
            <w:tcBorders>
              <w:top w:val="nil"/>
              <w:left w:val="single" w:sz="4" w:space="0" w:color="auto"/>
              <w:bottom w:val="single" w:sz="4" w:space="0" w:color="auto"/>
              <w:right w:val="single" w:sz="4" w:space="0" w:color="auto"/>
            </w:tcBorders>
            <w:vAlign w:val="center"/>
            <w:hideMark/>
          </w:tcPr>
          <w:p w14:paraId="642F572B" w14:textId="77777777" w:rsidR="00301466" w:rsidRPr="00BE1BC1" w:rsidRDefault="00301466" w:rsidP="00CD1291">
            <w:pPr>
              <w:rPr>
                <w:b/>
                <w:bCs/>
                <w:color w:val="000000"/>
              </w:rPr>
            </w:pPr>
          </w:p>
        </w:tc>
        <w:tc>
          <w:tcPr>
            <w:tcW w:w="3028" w:type="dxa"/>
            <w:vMerge w:val="restart"/>
            <w:tcBorders>
              <w:top w:val="nil"/>
              <w:left w:val="single" w:sz="4" w:space="0" w:color="auto"/>
              <w:bottom w:val="single" w:sz="4" w:space="0" w:color="auto"/>
              <w:right w:val="single" w:sz="4" w:space="0" w:color="auto"/>
            </w:tcBorders>
            <w:shd w:val="clear" w:color="auto" w:fill="auto"/>
            <w:vAlign w:val="center"/>
            <w:hideMark/>
          </w:tcPr>
          <w:p w14:paraId="072FF766" w14:textId="77777777" w:rsidR="00301466" w:rsidRDefault="00301466" w:rsidP="00CD1291">
            <w:pPr>
              <w:jc w:val="center"/>
              <w:rPr>
                <w:b/>
                <w:bCs/>
                <w:color w:val="000000"/>
              </w:rPr>
            </w:pPr>
            <w:r w:rsidRPr="00BE1BC1">
              <w:rPr>
                <w:b/>
                <w:bCs/>
                <w:color w:val="000000"/>
              </w:rPr>
              <w:t xml:space="preserve">3 VEZES POR SEMANA (SEGUNDAS, QUARTAS E SEXTA): </w:t>
            </w:r>
          </w:p>
          <w:p w14:paraId="5632B14F" w14:textId="77777777" w:rsidR="00301466" w:rsidRPr="00BE1BC1" w:rsidRDefault="00301466" w:rsidP="00CD1291">
            <w:pPr>
              <w:jc w:val="center"/>
              <w:rPr>
                <w:b/>
                <w:bCs/>
                <w:color w:val="000000"/>
              </w:rPr>
            </w:pPr>
            <w:r w:rsidRPr="00BE1BC1">
              <w:rPr>
                <w:color w:val="000000"/>
              </w:rPr>
              <w:t>Loteamento Vivendas Marcia “Deir do Amaral”, Loteamento Guadalajara “Natim”, Vargem do Castro e Rosário, Bengala (</w:t>
            </w:r>
            <w:r w:rsidRPr="00BE1BC1">
              <w:t>Vale Tainá), Águas Claras</w:t>
            </w:r>
          </w:p>
        </w:tc>
        <w:tc>
          <w:tcPr>
            <w:tcW w:w="1660" w:type="dxa"/>
            <w:vMerge/>
            <w:tcBorders>
              <w:top w:val="nil"/>
              <w:left w:val="single" w:sz="4" w:space="0" w:color="auto"/>
              <w:bottom w:val="single" w:sz="4" w:space="0" w:color="auto"/>
              <w:right w:val="single" w:sz="4" w:space="0" w:color="auto"/>
            </w:tcBorders>
            <w:vAlign w:val="center"/>
            <w:hideMark/>
          </w:tcPr>
          <w:p w14:paraId="71C918CF" w14:textId="77777777" w:rsidR="00301466" w:rsidRPr="00BE1BC1" w:rsidRDefault="00301466" w:rsidP="00CD1291">
            <w:pP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14:paraId="4AC9B9BB" w14:textId="77777777" w:rsidR="00301466" w:rsidRPr="00BE1BC1" w:rsidRDefault="00301466" w:rsidP="00CD1291">
            <w:pP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14:paraId="37E71094" w14:textId="77777777" w:rsidR="00301466" w:rsidRPr="00BE1BC1" w:rsidRDefault="00301466" w:rsidP="00CD1291">
            <w:pPr>
              <w:rPr>
                <w:color w:val="000000"/>
              </w:rPr>
            </w:pPr>
          </w:p>
        </w:tc>
      </w:tr>
      <w:tr w:rsidR="00301466" w:rsidRPr="00BE1BC1" w14:paraId="6CE027F4" w14:textId="77777777" w:rsidTr="00285E1E">
        <w:trPr>
          <w:trHeight w:val="253"/>
        </w:trPr>
        <w:tc>
          <w:tcPr>
            <w:tcW w:w="1230" w:type="dxa"/>
            <w:vMerge/>
            <w:tcBorders>
              <w:top w:val="nil"/>
              <w:left w:val="single" w:sz="4" w:space="0" w:color="auto"/>
              <w:bottom w:val="single" w:sz="4" w:space="0" w:color="auto"/>
              <w:right w:val="single" w:sz="4" w:space="0" w:color="auto"/>
            </w:tcBorders>
            <w:vAlign w:val="center"/>
            <w:hideMark/>
          </w:tcPr>
          <w:p w14:paraId="12ECE076" w14:textId="77777777" w:rsidR="00301466" w:rsidRPr="00BE1BC1" w:rsidRDefault="00301466" w:rsidP="00CD1291">
            <w:pPr>
              <w:rPr>
                <w:b/>
                <w:bCs/>
                <w:color w:val="000000"/>
              </w:rPr>
            </w:pPr>
          </w:p>
        </w:tc>
        <w:tc>
          <w:tcPr>
            <w:tcW w:w="3028" w:type="dxa"/>
            <w:vMerge/>
            <w:tcBorders>
              <w:top w:val="nil"/>
              <w:left w:val="single" w:sz="4" w:space="0" w:color="auto"/>
              <w:bottom w:val="single" w:sz="4" w:space="0" w:color="auto"/>
              <w:right w:val="single" w:sz="4" w:space="0" w:color="auto"/>
            </w:tcBorders>
            <w:vAlign w:val="center"/>
            <w:hideMark/>
          </w:tcPr>
          <w:p w14:paraId="246BC81D" w14:textId="77777777" w:rsidR="00301466" w:rsidRPr="00BE1BC1" w:rsidRDefault="00301466" w:rsidP="00CD1291">
            <w:pP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14:paraId="55E8D1AE" w14:textId="77777777" w:rsidR="00301466" w:rsidRPr="00BE1BC1" w:rsidRDefault="00301466" w:rsidP="00CD1291">
            <w:pP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14:paraId="5FC0F58C" w14:textId="77777777" w:rsidR="00301466" w:rsidRPr="00BE1BC1" w:rsidRDefault="00301466" w:rsidP="00CD1291">
            <w:pP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14:paraId="0898E6F0" w14:textId="77777777" w:rsidR="00301466" w:rsidRPr="00BE1BC1" w:rsidRDefault="00301466" w:rsidP="00CD1291">
            <w:pPr>
              <w:rPr>
                <w:color w:val="000000"/>
              </w:rPr>
            </w:pPr>
          </w:p>
        </w:tc>
      </w:tr>
      <w:tr w:rsidR="00301466" w:rsidRPr="00BE1BC1" w14:paraId="36F435B8" w14:textId="77777777" w:rsidTr="00285E1E">
        <w:trPr>
          <w:trHeight w:val="20"/>
        </w:trPr>
        <w:tc>
          <w:tcPr>
            <w:tcW w:w="1230" w:type="dxa"/>
            <w:vMerge/>
            <w:tcBorders>
              <w:top w:val="nil"/>
              <w:left w:val="single" w:sz="4" w:space="0" w:color="auto"/>
              <w:bottom w:val="single" w:sz="4" w:space="0" w:color="auto"/>
              <w:right w:val="single" w:sz="4" w:space="0" w:color="auto"/>
            </w:tcBorders>
            <w:vAlign w:val="center"/>
            <w:hideMark/>
          </w:tcPr>
          <w:p w14:paraId="6E69A044" w14:textId="77777777" w:rsidR="00301466" w:rsidRPr="00BE1BC1" w:rsidRDefault="00301466" w:rsidP="00CD1291">
            <w:pPr>
              <w:rPr>
                <w:b/>
                <w:bCs/>
                <w:color w:val="000000"/>
              </w:rPr>
            </w:pPr>
          </w:p>
        </w:tc>
        <w:tc>
          <w:tcPr>
            <w:tcW w:w="3028" w:type="dxa"/>
            <w:tcBorders>
              <w:top w:val="nil"/>
              <w:left w:val="nil"/>
              <w:bottom w:val="single" w:sz="4" w:space="0" w:color="auto"/>
              <w:right w:val="single" w:sz="4" w:space="0" w:color="auto"/>
            </w:tcBorders>
            <w:shd w:val="clear" w:color="auto" w:fill="auto"/>
            <w:vAlign w:val="center"/>
            <w:hideMark/>
          </w:tcPr>
          <w:p w14:paraId="65364ECE" w14:textId="77777777" w:rsidR="00301466" w:rsidRPr="00BE1BC1" w:rsidRDefault="00301466" w:rsidP="00CD1291">
            <w:pPr>
              <w:jc w:val="center"/>
              <w:rPr>
                <w:b/>
                <w:bCs/>
                <w:color w:val="000000"/>
              </w:rPr>
            </w:pPr>
            <w:r w:rsidRPr="00BE1BC1">
              <w:rPr>
                <w:b/>
                <w:bCs/>
                <w:color w:val="000000"/>
              </w:rPr>
              <w:t>2 VEZ</w:t>
            </w:r>
            <w:r>
              <w:rPr>
                <w:b/>
                <w:bCs/>
                <w:color w:val="000000"/>
              </w:rPr>
              <w:t>ES</w:t>
            </w:r>
            <w:r w:rsidRPr="00BE1BC1">
              <w:rPr>
                <w:b/>
                <w:bCs/>
                <w:color w:val="000000"/>
              </w:rPr>
              <w:t xml:space="preserve"> POR SEMANA: </w:t>
            </w:r>
            <w:r w:rsidRPr="00BE1BC1">
              <w:rPr>
                <w:color w:val="000000"/>
              </w:rPr>
              <w:t>Fazenda do Andrade, Barra de Stª Tereza, Retiro</w:t>
            </w:r>
          </w:p>
        </w:tc>
        <w:tc>
          <w:tcPr>
            <w:tcW w:w="1660" w:type="dxa"/>
            <w:vMerge/>
            <w:tcBorders>
              <w:top w:val="nil"/>
              <w:left w:val="single" w:sz="4" w:space="0" w:color="auto"/>
              <w:bottom w:val="single" w:sz="4" w:space="0" w:color="auto"/>
              <w:right w:val="single" w:sz="4" w:space="0" w:color="auto"/>
            </w:tcBorders>
            <w:vAlign w:val="center"/>
            <w:hideMark/>
          </w:tcPr>
          <w:p w14:paraId="6F7A29A6" w14:textId="77777777" w:rsidR="00301466" w:rsidRPr="00BE1BC1" w:rsidRDefault="00301466" w:rsidP="00CD1291">
            <w:pP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14:paraId="3C9CA5F6" w14:textId="77777777" w:rsidR="00301466" w:rsidRPr="00BE1BC1" w:rsidRDefault="00301466" w:rsidP="00CD1291">
            <w:pP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14:paraId="6097B47E" w14:textId="77777777" w:rsidR="00301466" w:rsidRPr="00BE1BC1" w:rsidRDefault="00301466" w:rsidP="00CD1291">
            <w:pPr>
              <w:rPr>
                <w:color w:val="000000"/>
              </w:rPr>
            </w:pPr>
          </w:p>
        </w:tc>
      </w:tr>
      <w:tr w:rsidR="00301466" w:rsidRPr="00BE1BC1" w14:paraId="2794CCCE" w14:textId="77777777" w:rsidTr="00285E1E">
        <w:trPr>
          <w:trHeight w:val="253"/>
        </w:trPr>
        <w:tc>
          <w:tcPr>
            <w:tcW w:w="1230" w:type="dxa"/>
            <w:vMerge w:val="restart"/>
            <w:tcBorders>
              <w:top w:val="nil"/>
              <w:left w:val="single" w:sz="4" w:space="0" w:color="auto"/>
              <w:bottom w:val="single" w:sz="4" w:space="0" w:color="auto"/>
              <w:right w:val="single" w:sz="4" w:space="0" w:color="auto"/>
            </w:tcBorders>
            <w:shd w:val="clear" w:color="auto" w:fill="auto"/>
            <w:vAlign w:val="center"/>
            <w:hideMark/>
          </w:tcPr>
          <w:p w14:paraId="51BD958E" w14:textId="77777777" w:rsidR="00301466" w:rsidRPr="00BE1BC1" w:rsidRDefault="00301466" w:rsidP="00CD1291">
            <w:pPr>
              <w:jc w:val="center"/>
              <w:rPr>
                <w:b/>
                <w:bCs/>
                <w:color w:val="000000"/>
              </w:rPr>
            </w:pPr>
            <w:r w:rsidRPr="00BE1BC1">
              <w:rPr>
                <w:b/>
                <w:bCs/>
                <w:color w:val="000000"/>
              </w:rPr>
              <w:t>LINHA 2</w:t>
            </w:r>
          </w:p>
        </w:tc>
        <w:tc>
          <w:tcPr>
            <w:tcW w:w="3028" w:type="dxa"/>
            <w:vMerge w:val="restart"/>
            <w:tcBorders>
              <w:top w:val="nil"/>
              <w:left w:val="single" w:sz="4" w:space="0" w:color="auto"/>
              <w:bottom w:val="single" w:sz="4" w:space="0" w:color="auto"/>
              <w:right w:val="single" w:sz="4" w:space="0" w:color="auto"/>
            </w:tcBorders>
            <w:shd w:val="clear" w:color="auto" w:fill="auto"/>
            <w:vAlign w:val="center"/>
            <w:hideMark/>
          </w:tcPr>
          <w:p w14:paraId="711F4DE3" w14:textId="77777777" w:rsidR="00301466" w:rsidRDefault="00301466" w:rsidP="00CD1291">
            <w:pPr>
              <w:jc w:val="center"/>
              <w:rPr>
                <w:b/>
                <w:bCs/>
                <w:color w:val="000000"/>
              </w:rPr>
            </w:pPr>
            <w:r w:rsidRPr="00BE1BC1">
              <w:rPr>
                <w:b/>
                <w:bCs/>
                <w:color w:val="000000"/>
              </w:rPr>
              <w:t>TODOS OS DIAS:</w:t>
            </w:r>
            <w:r>
              <w:rPr>
                <w:b/>
                <w:bCs/>
                <w:color w:val="000000"/>
              </w:rPr>
              <w:t xml:space="preserve"> </w:t>
            </w:r>
          </w:p>
          <w:p w14:paraId="58FBED7B" w14:textId="77777777" w:rsidR="00301466" w:rsidRPr="00BE1BC1" w:rsidRDefault="00301466" w:rsidP="00715AB9">
            <w:pPr>
              <w:jc w:val="center"/>
              <w:rPr>
                <w:color w:val="000000"/>
              </w:rPr>
            </w:pPr>
            <w:r w:rsidRPr="00BE1BC1">
              <w:rPr>
                <w:b/>
                <w:bCs/>
                <w:color w:val="000000"/>
              </w:rPr>
              <w:t xml:space="preserve"> </w:t>
            </w:r>
            <w:r w:rsidRPr="00BE1BC1">
              <w:rPr>
                <w:color w:val="000000"/>
              </w:rPr>
              <w:t>Centro Comercial (2x por dia), Rua Nova, Colégio S.Agostinho</w:t>
            </w:r>
            <w:r>
              <w:rPr>
                <w:color w:val="000000"/>
              </w:rPr>
              <w:t xml:space="preserve"> </w:t>
            </w:r>
            <w:r w:rsidRPr="002179E1">
              <w:t>(Resolve), Bairro</w:t>
            </w:r>
            <w:r w:rsidRPr="00BE1BC1">
              <w:rPr>
                <w:color w:val="000000"/>
              </w:rPr>
              <w:t xml:space="preserve"> Bela Vista, Bairro Veloso, Arraial de Stº Antônio, Patrulha Rodoviária (RJ116), Fazenda Jequitibá, Arrasto, Pombal (CEHAB), Novo Mundo, Vila São Januário, Poço Fundo e Bairro Bem-Te-Vi, Bairro Jardim Ornellas e Campo Belo</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53D276CD" w14:textId="77777777" w:rsidR="00301466" w:rsidRPr="00BE1BC1" w:rsidRDefault="00301466" w:rsidP="00CD1291">
            <w:pPr>
              <w:jc w:val="center"/>
              <w:rPr>
                <w:color w:val="000000"/>
              </w:rPr>
            </w:pPr>
            <w:r>
              <w:rPr>
                <w:color w:val="000000"/>
              </w:rPr>
              <w:t>75</w:t>
            </w:r>
            <w:r w:rsidRPr="00BE1BC1">
              <w:rPr>
                <w:color w:val="000000"/>
              </w:rPr>
              <w:t xml:space="preserve"> % </w:t>
            </w:r>
            <w:r w:rsidRPr="00BE1BC1">
              <w:rPr>
                <w:color w:val="000000"/>
              </w:rPr>
              <w:br/>
              <w:t>pavimentado</w:t>
            </w:r>
            <w:r w:rsidRPr="00BE1BC1">
              <w:rPr>
                <w:color w:val="000000"/>
              </w:rPr>
              <w:br/>
            </w:r>
            <w:r>
              <w:rPr>
                <w:color w:val="000000"/>
              </w:rPr>
              <w:t>25</w:t>
            </w:r>
            <w:r w:rsidRPr="00BE1BC1">
              <w:rPr>
                <w:color w:val="000000"/>
              </w:rPr>
              <w:t>% não</w:t>
            </w:r>
            <w:r w:rsidRPr="00BE1BC1">
              <w:rPr>
                <w:color w:val="000000"/>
              </w:rPr>
              <w:br/>
              <w:t>pavimentado</w:t>
            </w:r>
          </w:p>
        </w:tc>
        <w:tc>
          <w:tcPr>
            <w:tcW w:w="1731" w:type="dxa"/>
            <w:vMerge w:val="restart"/>
            <w:tcBorders>
              <w:top w:val="nil"/>
              <w:left w:val="single" w:sz="4" w:space="0" w:color="auto"/>
              <w:bottom w:val="single" w:sz="4" w:space="0" w:color="auto"/>
              <w:right w:val="single" w:sz="4" w:space="0" w:color="auto"/>
            </w:tcBorders>
            <w:shd w:val="clear" w:color="auto" w:fill="auto"/>
            <w:vAlign w:val="center"/>
            <w:hideMark/>
          </w:tcPr>
          <w:p w14:paraId="4C247E9F" w14:textId="77777777" w:rsidR="00301466" w:rsidRPr="00BE1BC1" w:rsidRDefault="00301466" w:rsidP="00CD1291">
            <w:pPr>
              <w:jc w:val="center"/>
              <w:rPr>
                <w:color w:val="000000"/>
              </w:rPr>
            </w:pPr>
            <w:r w:rsidRPr="00BE1BC1">
              <w:rPr>
                <w:color w:val="000000"/>
              </w:rPr>
              <w:t>72</w:t>
            </w:r>
          </w:p>
        </w:tc>
        <w:tc>
          <w:tcPr>
            <w:tcW w:w="1316" w:type="dxa"/>
            <w:vMerge w:val="restart"/>
            <w:tcBorders>
              <w:top w:val="nil"/>
              <w:left w:val="single" w:sz="4" w:space="0" w:color="auto"/>
              <w:bottom w:val="single" w:sz="4" w:space="0" w:color="auto"/>
              <w:right w:val="single" w:sz="4" w:space="0" w:color="auto"/>
            </w:tcBorders>
            <w:shd w:val="clear" w:color="auto" w:fill="auto"/>
            <w:vAlign w:val="center"/>
            <w:hideMark/>
          </w:tcPr>
          <w:p w14:paraId="2F1A8609" w14:textId="77777777" w:rsidR="00301466" w:rsidRPr="00BE1BC1" w:rsidRDefault="00301466" w:rsidP="00CD1291">
            <w:pPr>
              <w:jc w:val="center"/>
              <w:rPr>
                <w:color w:val="000000"/>
              </w:rPr>
            </w:pPr>
            <w:r w:rsidRPr="00BE1BC1">
              <w:rPr>
                <w:color w:val="000000"/>
              </w:rPr>
              <w:t>Média de 08 horas</w:t>
            </w:r>
          </w:p>
        </w:tc>
      </w:tr>
      <w:tr w:rsidR="00301466" w:rsidRPr="00BE1BC1" w14:paraId="78D85A1E" w14:textId="77777777" w:rsidTr="00285E1E">
        <w:trPr>
          <w:trHeight w:val="253"/>
        </w:trPr>
        <w:tc>
          <w:tcPr>
            <w:tcW w:w="1230" w:type="dxa"/>
            <w:vMerge/>
            <w:tcBorders>
              <w:top w:val="nil"/>
              <w:left w:val="single" w:sz="4" w:space="0" w:color="auto"/>
              <w:bottom w:val="single" w:sz="4" w:space="0" w:color="auto"/>
              <w:right w:val="single" w:sz="4" w:space="0" w:color="auto"/>
            </w:tcBorders>
            <w:vAlign w:val="center"/>
            <w:hideMark/>
          </w:tcPr>
          <w:p w14:paraId="1281C3E5" w14:textId="77777777" w:rsidR="00301466" w:rsidRPr="00BE1BC1" w:rsidRDefault="00301466" w:rsidP="00CD1291">
            <w:pPr>
              <w:rPr>
                <w:b/>
                <w:bCs/>
                <w:color w:val="000000"/>
              </w:rPr>
            </w:pPr>
          </w:p>
        </w:tc>
        <w:tc>
          <w:tcPr>
            <w:tcW w:w="3028" w:type="dxa"/>
            <w:vMerge/>
            <w:tcBorders>
              <w:top w:val="nil"/>
              <w:left w:val="single" w:sz="4" w:space="0" w:color="auto"/>
              <w:bottom w:val="single" w:sz="4" w:space="0" w:color="auto"/>
              <w:right w:val="single" w:sz="4" w:space="0" w:color="auto"/>
            </w:tcBorders>
            <w:vAlign w:val="center"/>
            <w:hideMark/>
          </w:tcPr>
          <w:p w14:paraId="1744DF7E" w14:textId="77777777"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14:paraId="483E9A32" w14:textId="77777777" w:rsidR="00301466" w:rsidRPr="00BE1BC1" w:rsidRDefault="00301466" w:rsidP="00CD1291">
            <w:pP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14:paraId="24AE5D90" w14:textId="77777777" w:rsidR="00301466" w:rsidRPr="00BE1BC1" w:rsidRDefault="00301466" w:rsidP="00CD1291">
            <w:pP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14:paraId="50481848" w14:textId="77777777" w:rsidR="00301466" w:rsidRPr="00BE1BC1" w:rsidRDefault="00301466" w:rsidP="00CD1291">
            <w:pPr>
              <w:rPr>
                <w:color w:val="000000"/>
              </w:rPr>
            </w:pPr>
          </w:p>
        </w:tc>
      </w:tr>
      <w:tr w:rsidR="00301466" w:rsidRPr="00BE1BC1" w14:paraId="44C847A8" w14:textId="77777777" w:rsidTr="00285E1E">
        <w:trPr>
          <w:trHeight w:val="253"/>
        </w:trPr>
        <w:tc>
          <w:tcPr>
            <w:tcW w:w="1230" w:type="dxa"/>
            <w:vMerge w:val="restart"/>
            <w:tcBorders>
              <w:top w:val="nil"/>
              <w:left w:val="single" w:sz="4" w:space="0" w:color="auto"/>
              <w:bottom w:val="nil"/>
              <w:right w:val="single" w:sz="4" w:space="0" w:color="auto"/>
            </w:tcBorders>
            <w:shd w:val="clear" w:color="auto" w:fill="auto"/>
            <w:vAlign w:val="center"/>
            <w:hideMark/>
          </w:tcPr>
          <w:p w14:paraId="1F063A8B" w14:textId="77777777" w:rsidR="00301466" w:rsidRPr="00BE1BC1" w:rsidRDefault="00301466" w:rsidP="00CD1291">
            <w:pPr>
              <w:jc w:val="center"/>
              <w:rPr>
                <w:b/>
                <w:bCs/>
                <w:color w:val="000000"/>
              </w:rPr>
            </w:pPr>
            <w:r w:rsidRPr="00BE1BC1">
              <w:rPr>
                <w:b/>
                <w:bCs/>
                <w:color w:val="000000"/>
              </w:rPr>
              <w:t>LINHA 3</w:t>
            </w:r>
          </w:p>
        </w:tc>
        <w:tc>
          <w:tcPr>
            <w:tcW w:w="3028" w:type="dxa"/>
            <w:vMerge w:val="restart"/>
            <w:tcBorders>
              <w:top w:val="nil"/>
              <w:left w:val="single" w:sz="4" w:space="0" w:color="auto"/>
              <w:bottom w:val="single" w:sz="4" w:space="0" w:color="auto"/>
              <w:right w:val="single" w:sz="4" w:space="0" w:color="auto"/>
            </w:tcBorders>
            <w:shd w:val="clear" w:color="auto" w:fill="auto"/>
            <w:vAlign w:val="center"/>
            <w:hideMark/>
          </w:tcPr>
          <w:p w14:paraId="4D00B3E6" w14:textId="77777777" w:rsidR="00301466" w:rsidRPr="00BE1BC1" w:rsidRDefault="00301466" w:rsidP="00CD1291">
            <w:pPr>
              <w:ind w:firstLineChars="100" w:firstLine="221"/>
              <w:rPr>
                <w:b/>
                <w:bCs/>
                <w:color w:val="000000"/>
              </w:rPr>
            </w:pPr>
            <w:r w:rsidRPr="00BE1BC1">
              <w:rPr>
                <w:b/>
                <w:bCs/>
                <w:color w:val="000000"/>
              </w:rPr>
              <w:t xml:space="preserve">TODOS OS DIAS: </w:t>
            </w:r>
            <w:r w:rsidRPr="00BE1BC1">
              <w:rPr>
                <w:color w:val="000000"/>
              </w:rPr>
              <w:t>Buracada, Lot. Primus, Alto de São José, São José do Ribeirão, Lot. Roseiral, Machabomba (RJ 146), Represa, Bairro de Fátima</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2F024A62" w14:textId="77777777" w:rsidR="00301466" w:rsidRPr="00BE1BC1" w:rsidRDefault="00301466" w:rsidP="00CD1291">
            <w:pPr>
              <w:jc w:val="center"/>
              <w:rPr>
                <w:color w:val="000000"/>
              </w:rPr>
            </w:pPr>
            <w:r w:rsidRPr="00BE1BC1">
              <w:rPr>
                <w:color w:val="000000"/>
              </w:rPr>
              <w:t>26 %</w:t>
            </w:r>
            <w:r w:rsidRPr="00BE1BC1">
              <w:rPr>
                <w:color w:val="000000"/>
              </w:rPr>
              <w:br/>
              <w:t>pavimentado</w:t>
            </w:r>
            <w:r w:rsidRPr="00BE1BC1">
              <w:rPr>
                <w:color w:val="000000"/>
              </w:rPr>
              <w:br/>
              <w:t>74 % não</w:t>
            </w:r>
            <w:r w:rsidRPr="00BE1BC1">
              <w:rPr>
                <w:color w:val="000000"/>
              </w:rPr>
              <w:br/>
              <w:t>pavimentado</w:t>
            </w:r>
          </w:p>
        </w:tc>
        <w:tc>
          <w:tcPr>
            <w:tcW w:w="1731" w:type="dxa"/>
            <w:vMerge w:val="restart"/>
            <w:tcBorders>
              <w:top w:val="nil"/>
              <w:left w:val="single" w:sz="4" w:space="0" w:color="auto"/>
              <w:bottom w:val="nil"/>
              <w:right w:val="single" w:sz="4" w:space="0" w:color="auto"/>
            </w:tcBorders>
            <w:shd w:val="clear" w:color="auto" w:fill="auto"/>
            <w:vAlign w:val="center"/>
            <w:hideMark/>
          </w:tcPr>
          <w:p w14:paraId="05EC648D" w14:textId="77777777" w:rsidR="00301466" w:rsidRPr="00BE1BC1" w:rsidRDefault="00301466" w:rsidP="00CD1291">
            <w:pPr>
              <w:jc w:val="center"/>
              <w:rPr>
                <w:color w:val="000000"/>
              </w:rPr>
            </w:pPr>
            <w:r w:rsidRPr="00BE1BC1">
              <w:rPr>
                <w:color w:val="000000"/>
              </w:rPr>
              <w:t>81</w:t>
            </w:r>
          </w:p>
        </w:tc>
        <w:tc>
          <w:tcPr>
            <w:tcW w:w="1316" w:type="dxa"/>
            <w:vMerge w:val="restart"/>
            <w:tcBorders>
              <w:top w:val="nil"/>
              <w:left w:val="single" w:sz="4" w:space="0" w:color="auto"/>
              <w:bottom w:val="nil"/>
              <w:right w:val="single" w:sz="4" w:space="0" w:color="auto"/>
            </w:tcBorders>
            <w:shd w:val="clear" w:color="auto" w:fill="auto"/>
            <w:vAlign w:val="center"/>
            <w:hideMark/>
          </w:tcPr>
          <w:p w14:paraId="58DA2B9F" w14:textId="77777777" w:rsidR="00301466" w:rsidRPr="00BE1BC1" w:rsidRDefault="00301466" w:rsidP="00CD1291">
            <w:pPr>
              <w:jc w:val="center"/>
              <w:rPr>
                <w:color w:val="000000"/>
              </w:rPr>
            </w:pPr>
            <w:r w:rsidRPr="00BE1BC1">
              <w:rPr>
                <w:color w:val="000000"/>
              </w:rPr>
              <w:t>Média de 08 horas</w:t>
            </w:r>
          </w:p>
        </w:tc>
      </w:tr>
      <w:tr w:rsidR="00301466" w:rsidRPr="00BE1BC1" w14:paraId="46D4ED06" w14:textId="77777777" w:rsidTr="00285E1E">
        <w:trPr>
          <w:trHeight w:val="253"/>
        </w:trPr>
        <w:tc>
          <w:tcPr>
            <w:tcW w:w="1230" w:type="dxa"/>
            <w:vMerge/>
            <w:tcBorders>
              <w:top w:val="nil"/>
              <w:left w:val="single" w:sz="4" w:space="0" w:color="auto"/>
              <w:bottom w:val="nil"/>
              <w:right w:val="single" w:sz="4" w:space="0" w:color="auto"/>
            </w:tcBorders>
            <w:vAlign w:val="center"/>
            <w:hideMark/>
          </w:tcPr>
          <w:p w14:paraId="5271CA27" w14:textId="77777777" w:rsidR="00301466" w:rsidRPr="00BE1BC1" w:rsidRDefault="00301466" w:rsidP="00CD1291">
            <w:pPr>
              <w:rPr>
                <w:b/>
                <w:bCs/>
                <w:color w:val="000000"/>
              </w:rPr>
            </w:pPr>
          </w:p>
        </w:tc>
        <w:tc>
          <w:tcPr>
            <w:tcW w:w="3028" w:type="dxa"/>
            <w:vMerge/>
            <w:tcBorders>
              <w:top w:val="nil"/>
              <w:left w:val="single" w:sz="4" w:space="0" w:color="auto"/>
              <w:bottom w:val="single" w:sz="4" w:space="0" w:color="auto"/>
              <w:right w:val="single" w:sz="4" w:space="0" w:color="auto"/>
            </w:tcBorders>
            <w:vAlign w:val="center"/>
            <w:hideMark/>
          </w:tcPr>
          <w:p w14:paraId="72651700" w14:textId="77777777" w:rsidR="00301466" w:rsidRPr="00BE1BC1" w:rsidRDefault="00301466" w:rsidP="00CD1291">
            <w:pP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14:paraId="2B305D3A" w14:textId="77777777"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14:paraId="79754838" w14:textId="77777777"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14:paraId="2360777E" w14:textId="77777777" w:rsidR="00301466" w:rsidRPr="00BE1BC1" w:rsidRDefault="00301466" w:rsidP="00CD1291">
            <w:pPr>
              <w:rPr>
                <w:color w:val="000000"/>
              </w:rPr>
            </w:pPr>
          </w:p>
        </w:tc>
      </w:tr>
      <w:tr w:rsidR="00301466" w:rsidRPr="00BE1BC1" w14:paraId="537BEA02" w14:textId="77777777" w:rsidTr="00285E1E">
        <w:trPr>
          <w:trHeight w:val="253"/>
        </w:trPr>
        <w:tc>
          <w:tcPr>
            <w:tcW w:w="1230" w:type="dxa"/>
            <w:vMerge/>
            <w:tcBorders>
              <w:top w:val="nil"/>
              <w:left w:val="single" w:sz="4" w:space="0" w:color="auto"/>
              <w:bottom w:val="nil"/>
              <w:right w:val="single" w:sz="4" w:space="0" w:color="auto"/>
            </w:tcBorders>
            <w:vAlign w:val="center"/>
            <w:hideMark/>
          </w:tcPr>
          <w:p w14:paraId="7195C742" w14:textId="77777777" w:rsidR="00301466" w:rsidRPr="00BE1BC1" w:rsidRDefault="00301466" w:rsidP="00CD1291">
            <w:pPr>
              <w:rPr>
                <w:b/>
                <w:bCs/>
                <w:color w:val="000000"/>
              </w:rPr>
            </w:pPr>
          </w:p>
        </w:tc>
        <w:tc>
          <w:tcPr>
            <w:tcW w:w="3028" w:type="dxa"/>
            <w:vMerge w:val="restart"/>
            <w:tcBorders>
              <w:top w:val="nil"/>
              <w:left w:val="single" w:sz="4" w:space="0" w:color="auto"/>
              <w:bottom w:val="single" w:sz="4" w:space="0" w:color="000000"/>
              <w:right w:val="single" w:sz="4" w:space="0" w:color="auto"/>
            </w:tcBorders>
            <w:shd w:val="clear" w:color="auto" w:fill="auto"/>
            <w:vAlign w:val="center"/>
            <w:hideMark/>
          </w:tcPr>
          <w:p w14:paraId="1A0A2524" w14:textId="77777777" w:rsidR="00301466" w:rsidRPr="00BE1BC1" w:rsidRDefault="00301466" w:rsidP="00CD1291">
            <w:pPr>
              <w:jc w:val="center"/>
              <w:rPr>
                <w:b/>
                <w:bCs/>
                <w:color w:val="000000"/>
              </w:rPr>
            </w:pPr>
            <w:r w:rsidRPr="00BE1BC1">
              <w:rPr>
                <w:b/>
                <w:bCs/>
                <w:color w:val="000000"/>
              </w:rPr>
              <w:t xml:space="preserve">2 VEZES POR SEMANA: </w:t>
            </w:r>
            <w:r w:rsidRPr="00BE1BC1">
              <w:rPr>
                <w:color w:val="000000"/>
              </w:rPr>
              <w:t>Silveira (segundas e sextas)</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123F9ACA" w14:textId="77777777" w:rsidR="00301466" w:rsidRPr="00BE1BC1" w:rsidRDefault="00301466" w:rsidP="00CD1291">
            <w:pPr>
              <w:jc w:val="center"/>
              <w:rPr>
                <w:color w:val="000000"/>
              </w:rPr>
            </w:pPr>
            <w:r w:rsidRPr="00BE1BC1">
              <w:rPr>
                <w:color w:val="000000"/>
              </w:rPr>
              <w:t>100% não</w:t>
            </w:r>
            <w:r w:rsidRPr="00BE1BC1">
              <w:rPr>
                <w:color w:val="000000"/>
              </w:rPr>
              <w:br/>
              <w:t>pavimentado</w:t>
            </w:r>
          </w:p>
        </w:tc>
        <w:tc>
          <w:tcPr>
            <w:tcW w:w="1731" w:type="dxa"/>
            <w:vMerge/>
            <w:tcBorders>
              <w:top w:val="nil"/>
              <w:left w:val="single" w:sz="4" w:space="0" w:color="auto"/>
              <w:bottom w:val="nil"/>
              <w:right w:val="single" w:sz="4" w:space="0" w:color="auto"/>
            </w:tcBorders>
            <w:vAlign w:val="center"/>
            <w:hideMark/>
          </w:tcPr>
          <w:p w14:paraId="2D220084" w14:textId="77777777"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14:paraId="0C7A8639" w14:textId="77777777" w:rsidR="00301466" w:rsidRPr="00BE1BC1" w:rsidRDefault="00301466" w:rsidP="00CD1291">
            <w:pPr>
              <w:rPr>
                <w:color w:val="000000"/>
              </w:rPr>
            </w:pPr>
          </w:p>
        </w:tc>
      </w:tr>
      <w:tr w:rsidR="00301466" w:rsidRPr="00BE1BC1" w14:paraId="39E4845B" w14:textId="77777777" w:rsidTr="00285E1E">
        <w:trPr>
          <w:trHeight w:val="253"/>
        </w:trPr>
        <w:tc>
          <w:tcPr>
            <w:tcW w:w="1230" w:type="dxa"/>
            <w:vMerge/>
            <w:tcBorders>
              <w:top w:val="nil"/>
              <w:left w:val="single" w:sz="4" w:space="0" w:color="auto"/>
              <w:bottom w:val="nil"/>
              <w:right w:val="single" w:sz="4" w:space="0" w:color="auto"/>
            </w:tcBorders>
            <w:vAlign w:val="center"/>
            <w:hideMark/>
          </w:tcPr>
          <w:p w14:paraId="53CD3C7F" w14:textId="77777777" w:rsidR="00301466" w:rsidRPr="00BE1BC1" w:rsidRDefault="00301466" w:rsidP="00CD1291">
            <w:pPr>
              <w:rPr>
                <w:b/>
                <w:bCs/>
                <w:color w:val="000000"/>
              </w:rPr>
            </w:pPr>
          </w:p>
        </w:tc>
        <w:tc>
          <w:tcPr>
            <w:tcW w:w="3028" w:type="dxa"/>
            <w:vMerge/>
            <w:tcBorders>
              <w:top w:val="nil"/>
              <w:left w:val="single" w:sz="4" w:space="0" w:color="auto"/>
              <w:bottom w:val="single" w:sz="4" w:space="0" w:color="000000"/>
              <w:right w:val="single" w:sz="4" w:space="0" w:color="auto"/>
            </w:tcBorders>
            <w:vAlign w:val="center"/>
            <w:hideMark/>
          </w:tcPr>
          <w:p w14:paraId="0396B1F3" w14:textId="77777777" w:rsidR="00301466" w:rsidRPr="00BE1BC1" w:rsidRDefault="00301466" w:rsidP="00CD1291">
            <w:pP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14:paraId="47357AA3" w14:textId="77777777"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14:paraId="69AEA45E" w14:textId="77777777"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14:paraId="6BE48C3A" w14:textId="77777777" w:rsidR="00301466" w:rsidRPr="00BE1BC1" w:rsidRDefault="00301466" w:rsidP="00CD1291">
            <w:pPr>
              <w:rPr>
                <w:color w:val="000000"/>
              </w:rPr>
            </w:pPr>
          </w:p>
        </w:tc>
      </w:tr>
      <w:tr w:rsidR="00301466" w:rsidRPr="00BE1BC1" w14:paraId="7CA661B3" w14:textId="77777777" w:rsidTr="00285E1E">
        <w:trPr>
          <w:trHeight w:val="253"/>
        </w:trPr>
        <w:tc>
          <w:tcPr>
            <w:tcW w:w="1230" w:type="dxa"/>
            <w:vMerge/>
            <w:tcBorders>
              <w:top w:val="nil"/>
              <w:left w:val="single" w:sz="4" w:space="0" w:color="auto"/>
              <w:bottom w:val="nil"/>
              <w:right w:val="single" w:sz="4" w:space="0" w:color="auto"/>
            </w:tcBorders>
            <w:vAlign w:val="center"/>
            <w:hideMark/>
          </w:tcPr>
          <w:p w14:paraId="0EB6777F" w14:textId="77777777" w:rsidR="00301466" w:rsidRPr="00BE1BC1" w:rsidRDefault="00301466" w:rsidP="00CD1291">
            <w:pPr>
              <w:rPr>
                <w:b/>
                <w:bCs/>
                <w:color w:val="000000"/>
              </w:rPr>
            </w:pPr>
          </w:p>
        </w:tc>
        <w:tc>
          <w:tcPr>
            <w:tcW w:w="3028" w:type="dxa"/>
            <w:vMerge w:val="restart"/>
            <w:tcBorders>
              <w:top w:val="nil"/>
              <w:left w:val="single" w:sz="4" w:space="0" w:color="auto"/>
              <w:bottom w:val="single" w:sz="4" w:space="0" w:color="000000"/>
              <w:right w:val="single" w:sz="4" w:space="0" w:color="auto"/>
            </w:tcBorders>
            <w:shd w:val="clear" w:color="auto" w:fill="auto"/>
            <w:vAlign w:val="center"/>
            <w:hideMark/>
          </w:tcPr>
          <w:p w14:paraId="0912EDD9" w14:textId="77777777" w:rsidR="00301466" w:rsidRPr="00BE1BC1" w:rsidRDefault="00301466" w:rsidP="00CD1291">
            <w:pPr>
              <w:jc w:val="center"/>
              <w:rPr>
                <w:color w:val="000000"/>
              </w:rPr>
            </w:pPr>
            <w:r w:rsidRPr="00BE1BC1">
              <w:rPr>
                <w:b/>
                <w:bCs/>
                <w:color w:val="000000"/>
              </w:rPr>
              <w:t>1 VEZ POR SEMANA:</w:t>
            </w:r>
            <w:r w:rsidRPr="00BE1BC1">
              <w:rPr>
                <w:color w:val="000000"/>
              </w:rPr>
              <w:t xml:space="preserve"> Laranjal (quarta), Fazenda Velha (quarta), Ribeirão do Capitão (quinta), Colonial 61 (quinta), Ribeirão de S. Domingos (quinta), Santa </w:t>
            </w:r>
            <w:r w:rsidRPr="00BE1BC1">
              <w:rPr>
                <w:color w:val="000000"/>
              </w:rPr>
              <w:lastRenderedPageBreak/>
              <w:t>Angelica (quinta), Venda azul (quinta)</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14:paraId="363B65D7" w14:textId="77777777" w:rsidR="00301466" w:rsidRPr="00BE1BC1" w:rsidRDefault="00301466" w:rsidP="00CD1291">
            <w:pPr>
              <w:jc w:val="center"/>
              <w:rPr>
                <w:color w:val="000000"/>
              </w:rPr>
            </w:pPr>
            <w:r w:rsidRPr="00BE1BC1">
              <w:rPr>
                <w:color w:val="000000"/>
              </w:rPr>
              <w:lastRenderedPageBreak/>
              <w:t>100% não</w:t>
            </w:r>
            <w:r w:rsidRPr="00BE1BC1">
              <w:rPr>
                <w:color w:val="000000"/>
              </w:rPr>
              <w:br/>
              <w:t>pavimentado</w:t>
            </w:r>
          </w:p>
        </w:tc>
        <w:tc>
          <w:tcPr>
            <w:tcW w:w="1731" w:type="dxa"/>
            <w:vMerge/>
            <w:tcBorders>
              <w:top w:val="nil"/>
              <w:left w:val="single" w:sz="4" w:space="0" w:color="auto"/>
              <w:bottom w:val="nil"/>
              <w:right w:val="single" w:sz="4" w:space="0" w:color="auto"/>
            </w:tcBorders>
            <w:vAlign w:val="center"/>
            <w:hideMark/>
          </w:tcPr>
          <w:p w14:paraId="1FBEB1F0" w14:textId="77777777"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14:paraId="71BD0CF1" w14:textId="77777777" w:rsidR="00301466" w:rsidRPr="00BE1BC1" w:rsidRDefault="00301466" w:rsidP="00CD1291">
            <w:pPr>
              <w:rPr>
                <w:color w:val="000000"/>
              </w:rPr>
            </w:pPr>
          </w:p>
        </w:tc>
      </w:tr>
      <w:tr w:rsidR="00301466" w:rsidRPr="00BE1BC1" w14:paraId="473EDB59" w14:textId="77777777" w:rsidTr="00285E1E">
        <w:trPr>
          <w:trHeight w:val="253"/>
        </w:trPr>
        <w:tc>
          <w:tcPr>
            <w:tcW w:w="1230" w:type="dxa"/>
            <w:vMerge/>
            <w:tcBorders>
              <w:top w:val="nil"/>
              <w:left w:val="single" w:sz="4" w:space="0" w:color="auto"/>
              <w:bottom w:val="nil"/>
              <w:right w:val="single" w:sz="4" w:space="0" w:color="auto"/>
            </w:tcBorders>
            <w:vAlign w:val="center"/>
            <w:hideMark/>
          </w:tcPr>
          <w:p w14:paraId="15FEFC74" w14:textId="77777777" w:rsidR="00301466" w:rsidRPr="00BE1BC1" w:rsidRDefault="00301466" w:rsidP="00CD1291">
            <w:pPr>
              <w:rPr>
                <w:b/>
                <w:bCs/>
                <w:color w:val="000000"/>
              </w:rPr>
            </w:pPr>
          </w:p>
        </w:tc>
        <w:tc>
          <w:tcPr>
            <w:tcW w:w="3028" w:type="dxa"/>
            <w:vMerge/>
            <w:tcBorders>
              <w:top w:val="nil"/>
              <w:left w:val="single" w:sz="4" w:space="0" w:color="auto"/>
              <w:bottom w:val="single" w:sz="4" w:space="0" w:color="000000"/>
              <w:right w:val="single" w:sz="4" w:space="0" w:color="auto"/>
            </w:tcBorders>
            <w:vAlign w:val="center"/>
            <w:hideMark/>
          </w:tcPr>
          <w:p w14:paraId="72279B52" w14:textId="77777777"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14:paraId="747E86EE" w14:textId="77777777"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14:paraId="350B5943" w14:textId="77777777"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14:paraId="0F6C4279" w14:textId="77777777" w:rsidR="00301466" w:rsidRPr="00BE1BC1" w:rsidRDefault="00301466" w:rsidP="00CD1291">
            <w:pPr>
              <w:rPr>
                <w:color w:val="000000"/>
              </w:rPr>
            </w:pPr>
          </w:p>
        </w:tc>
      </w:tr>
      <w:tr w:rsidR="00301466" w:rsidRPr="00BE1BC1" w14:paraId="540DD2A5" w14:textId="77777777" w:rsidTr="002D4AD9">
        <w:trPr>
          <w:trHeight w:val="253"/>
        </w:trPr>
        <w:tc>
          <w:tcPr>
            <w:tcW w:w="1230" w:type="dxa"/>
            <w:vMerge/>
            <w:tcBorders>
              <w:top w:val="nil"/>
              <w:left w:val="single" w:sz="4" w:space="0" w:color="auto"/>
              <w:bottom w:val="single" w:sz="4" w:space="0" w:color="auto"/>
              <w:right w:val="single" w:sz="4" w:space="0" w:color="auto"/>
            </w:tcBorders>
            <w:vAlign w:val="center"/>
            <w:hideMark/>
          </w:tcPr>
          <w:p w14:paraId="5171B26F" w14:textId="77777777" w:rsidR="00301466" w:rsidRPr="00BE1BC1" w:rsidRDefault="00301466" w:rsidP="00CD1291">
            <w:pPr>
              <w:rPr>
                <w:b/>
                <w:bCs/>
                <w:color w:val="000000"/>
              </w:rPr>
            </w:pPr>
          </w:p>
        </w:tc>
        <w:tc>
          <w:tcPr>
            <w:tcW w:w="3028" w:type="dxa"/>
            <w:vMerge/>
            <w:tcBorders>
              <w:top w:val="nil"/>
              <w:left w:val="single" w:sz="4" w:space="0" w:color="auto"/>
              <w:bottom w:val="single" w:sz="4" w:space="0" w:color="auto"/>
              <w:right w:val="single" w:sz="4" w:space="0" w:color="auto"/>
            </w:tcBorders>
            <w:vAlign w:val="center"/>
            <w:hideMark/>
          </w:tcPr>
          <w:p w14:paraId="11D722A5" w14:textId="77777777"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14:paraId="0558D103" w14:textId="77777777" w:rsidR="00301466" w:rsidRPr="00BE1BC1" w:rsidRDefault="00301466" w:rsidP="00CD1291">
            <w:pP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14:paraId="3B5714FD" w14:textId="77777777" w:rsidR="00301466" w:rsidRPr="00BE1BC1" w:rsidRDefault="00301466" w:rsidP="00CD1291">
            <w:pP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14:paraId="16CD10E5" w14:textId="77777777" w:rsidR="00301466" w:rsidRPr="00BE1BC1" w:rsidRDefault="00301466" w:rsidP="00CD1291">
            <w:pPr>
              <w:rPr>
                <w:color w:val="000000"/>
              </w:rPr>
            </w:pPr>
          </w:p>
        </w:tc>
      </w:tr>
      <w:tr w:rsidR="00301466" w:rsidRPr="00BE1BC1" w14:paraId="0F7566CC" w14:textId="77777777" w:rsidTr="002D4AD9">
        <w:trPr>
          <w:trHeight w:val="253"/>
        </w:trPr>
        <w:tc>
          <w:tcPr>
            <w:tcW w:w="12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56D949" w14:textId="77777777" w:rsidR="00301466" w:rsidRPr="00BE1BC1" w:rsidRDefault="00301466" w:rsidP="00CD1291">
            <w:pPr>
              <w:jc w:val="center"/>
              <w:rPr>
                <w:b/>
                <w:bCs/>
                <w:color w:val="000000"/>
              </w:rPr>
            </w:pPr>
            <w:r w:rsidRPr="00BE1BC1">
              <w:rPr>
                <w:b/>
                <w:bCs/>
                <w:color w:val="000000"/>
              </w:rPr>
              <w:t>LINHA 4</w:t>
            </w:r>
          </w:p>
          <w:p w14:paraId="6BDA9B16" w14:textId="77777777" w:rsidR="00301466" w:rsidRPr="00BE1BC1" w:rsidRDefault="00301466" w:rsidP="00CD1291">
            <w:pPr>
              <w:jc w:val="center"/>
              <w:rPr>
                <w:b/>
                <w:bCs/>
                <w:color w:val="000000"/>
              </w:rPr>
            </w:pPr>
          </w:p>
        </w:tc>
        <w:tc>
          <w:tcPr>
            <w:tcW w:w="30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7C8577" w14:textId="77777777" w:rsidR="00301466" w:rsidRDefault="00301466" w:rsidP="00CD1291">
            <w:pPr>
              <w:jc w:val="center"/>
              <w:rPr>
                <w:b/>
                <w:bCs/>
                <w:color w:val="000000"/>
              </w:rPr>
            </w:pPr>
            <w:r w:rsidRPr="00BE1BC1">
              <w:rPr>
                <w:b/>
                <w:bCs/>
                <w:color w:val="000000"/>
              </w:rPr>
              <w:t xml:space="preserve">TODOS OS DIAS: </w:t>
            </w:r>
          </w:p>
          <w:p w14:paraId="1019046B" w14:textId="77777777" w:rsidR="00301466" w:rsidRPr="00BE1BC1" w:rsidRDefault="00301466" w:rsidP="00CD1291">
            <w:pPr>
              <w:jc w:val="center"/>
              <w:rPr>
                <w:color w:val="000000"/>
              </w:rPr>
            </w:pPr>
            <w:r w:rsidRPr="00BE1BC1">
              <w:rPr>
                <w:color w:val="000000"/>
              </w:rPr>
              <w:t>Raul Emerick, Lot. Tardenlândia, Corrego de Stº Antônio, Jorge Tardem, Distrito, Ponte de Ferró e Pinduca, Loteamento São Miguel</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CB3CB6" w14:textId="77777777" w:rsidR="00301466" w:rsidRPr="00BE1BC1" w:rsidRDefault="00301466" w:rsidP="00CD1291">
            <w:pPr>
              <w:jc w:val="center"/>
              <w:rPr>
                <w:color w:val="000000"/>
              </w:rPr>
            </w:pPr>
            <w:r w:rsidRPr="00BE1BC1">
              <w:rPr>
                <w:color w:val="000000"/>
              </w:rPr>
              <w:t>81% não pavimentado</w:t>
            </w:r>
          </w:p>
        </w:tc>
        <w:tc>
          <w:tcPr>
            <w:tcW w:w="17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E4E2AA" w14:textId="77777777" w:rsidR="00301466" w:rsidRPr="00BE1BC1" w:rsidRDefault="00301466" w:rsidP="00CD1291">
            <w:pPr>
              <w:jc w:val="center"/>
              <w:rPr>
                <w:color w:val="000000"/>
              </w:rPr>
            </w:pPr>
            <w:r w:rsidRPr="00BE1BC1">
              <w:rPr>
                <w:color w:val="000000"/>
              </w:rPr>
              <w:t>97</w:t>
            </w:r>
          </w:p>
        </w:tc>
        <w:tc>
          <w:tcPr>
            <w:tcW w:w="13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D877B6" w14:textId="77777777" w:rsidR="00301466" w:rsidRPr="00BE1BC1" w:rsidRDefault="00301466" w:rsidP="00CD1291">
            <w:pPr>
              <w:jc w:val="center"/>
              <w:rPr>
                <w:color w:val="000000"/>
              </w:rPr>
            </w:pPr>
            <w:r w:rsidRPr="00BE1BC1">
              <w:rPr>
                <w:color w:val="000000"/>
              </w:rPr>
              <w:t>Média de 08 horas</w:t>
            </w:r>
          </w:p>
        </w:tc>
      </w:tr>
      <w:tr w:rsidR="00301466" w:rsidRPr="00BE1BC1" w14:paraId="7C479292"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25F5663F" w14:textId="77777777" w:rsidR="00301466" w:rsidRPr="00BE1BC1" w:rsidRDefault="00301466" w:rsidP="00CD1291">
            <w:pPr>
              <w:rPr>
                <w:b/>
                <w:bCs/>
                <w:color w:val="000000"/>
              </w:rPr>
            </w:pPr>
          </w:p>
        </w:tc>
        <w:tc>
          <w:tcPr>
            <w:tcW w:w="3028" w:type="dxa"/>
            <w:vMerge/>
            <w:tcBorders>
              <w:top w:val="single" w:sz="4" w:space="0" w:color="auto"/>
              <w:left w:val="single" w:sz="4" w:space="0" w:color="auto"/>
              <w:bottom w:val="single" w:sz="4" w:space="0" w:color="auto"/>
              <w:right w:val="single" w:sz="4" w:space="0" w:color="auto"/>
            </w:tcBorders>
            <w:vAlign w:val="center"/>
            <w:hideMark/>
          </w:tcPr>
          <w:p w14:paraId="526032F6" w14:textId="77777777" w:rsidR="00301466" w:rsidRPr="00BE1BC1" w:rsidRDefault="00301466" w:rsidP="00CD1291">
            <w:pP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4F8FEA6C" w14:textId="77777777" w:rsidR="00301466" w:rsidRPr="00BE1BC1" w:rsidRDefault="00301466" w:rsidP="00CD1291">
            <w:pPr>
              <w:rPr>
                <w:color w:val="000000"/>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5F211004"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1270610B" w14:textId="77777777" w:rsidR="00301466" w:rsidRPr="00BE1BC1" w:rsidRDefault="00301466" w:rsidP="00CD1291">
            <w:pPr>
              <w:rPr>
                <w:color w:val="000000"/>
              </w:rPr>
            </w:pPr>
          </w:p>
        </w:tc>
      </w:tr>
      <w:tr w:rsidR="00301466" w:rsidRPr="00BE1BC1" w14:paraId="7B87848C"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60CEF85A" w14:textId="77777777" w:rsidR="00301466" w:rsidRPr="00BE1BC1" w:rsidRDefault="00301466" w:rsidP="00CD1291">
            <w:pPr>
              <w:rPr>
                <w:b/>
                <w:bCs/>
                <w:color w:val="000000"/>
              </w:rPr>
            </w:pPr>
          </w:p>
        </w:tc>
        <w:tc>
          <w:tcPr>
            <w:tcW w:w="3028" w:type="dxa"/>
            <w:vMerge/>
            <w:tcBorders>
              <w:top w:val="single" w:sz="4" w:space="0" w:color="auto"/>
              <w:left w:val="single" w:sz="4" w:space="0" w:color="auto"/>
              <w:bottom w:val="single" w:sz="4" w:space="0" w:color="auto"/>
              <w:right w:val="single" w:sz="4" w:space="0" w:color="auto"/>
            </w:tcBorders>
            <w:vAlign w:val="center"/>
            <w:hideMark/>
          </w:tcPr>
          <w:p w14:paraId="7F1A84B6" w14:textId="77777777" w:rsidR="00301466" w:rsidRPr="00BE1BC1" w:rsidRDefault="00301466" w:rsidP="00CD1291">
            <w:pP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37622929" w14:textId="77777777" w:rsidR="00301466" w:rsidRPr="00BE1BC1" w:rsidRDefault="00301466" w:rsidP="00CD1291">
            <w:pPr>
              <w:rPr>
                <w:color w:val="000000"/>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4BD1EB3A"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4F39E809" w14:textId="77777777" w:rsidR="00301466" w:rsidRPr="00BE1BC1" w:rsidRDefault="00301466" w:rsidP="00CD1291">
            <w:pPr>
              <w:rPr>
                <w:color w:val="000000"/>
              </w:rPr>
            </w:pPr>
          </w:p>
        </w:tc>
      </w:tr>
      <w:tr w:rsidR="00301466" w:rsidRPr="00BE1BC1" w14:paraId="29DA4150"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18F4E28D" w14:textId="77777777" w:rsidR="00301466" w:rsidRPr="00BE1BC1" w:rsidRDefault="00301466" w:rsidP="00CD1291">
            <w:pPr>
              <w:rPr>
                <w:b/>
                <w:bCs/>
                <w:color w:val="000000"/>
              </w:rPr>
            </w:pPr>
          </w:p>
        </w:tc>
        <w:tc>
          <w:tcPr>
            <w:tcW w:w="3028" w:type="dxa"/>
            <w:vMerge/>
            <w:tcBorders>
              <w:top w:val="single" w:sz="4" w:space="0" w:color="auto"/>
              <w:left w:val="single" w:sz="4" w:space="0" w:color="auto"/>
              <w:bottom w:val="single" w:sz="4" w:space="0" w:color="auto"/>
              <w:right w:val="single" w:sz="4" w:space="0" w:color="auto"/>
            </w:tcBorders>
            <w:vAlign w:val="center"/>
            <w:hideMark/>
          </w:tcPr>
          <w:p w14:paraId="05A40016" w14:textId="77777777" w:rsidR="00301466" w:rsidRPr="00BE1BC1" w:rsidRDefault="00301466" w:rsidP="00CD1291">
            <w:pP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7FA3FCB1" w14:textId="77777777" w:rsidR="00301466" w:rsidRPr="00BE1BC1" w:rsidRDefault="00301466" w:rsidP="00CD1291">
            <w:pPr>
              <w:rPr>
                <w:color w:val="000000"/>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5122150D"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238E6C37" w14:textId="77777777" w:rsidR="00301466" w:rsidRPr="00BE1BC1" w:rsidRDefault="00301466" w:rsidP="00CD1291">
            <w:pPr>
              <w:rPr>
                <w:color w:val="000000"/>
              </w:rPr>
            </w:pPr>
          </w:p>
        </w:tc>
      </w:tr>
      <w:tr w:rsidR="00301466" w:rsidRPr="00BE1BC1" w14:paraId="4954719A"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350870E8" w14:textId="77777777" w:rsidR="00301466" w:rsidRPr="00BE1BC1" w:rsidRDefault="00301466" w:rsidP="00CD1291">
            <w:pPr>
              <w:rPr>
                <w:b/>
                <w:bCs/>
                <w:color w:val="000000"/>
              </w:rPr>
            </w:pPr>
          </w:p>
        </w:tc>
        <w:tc>
          <w:tcPr>
            <w:tcW w:w="3028" w:type="dxa"/>
            <w:vMerge/>
            <w:tcBorders>
              <w:top w:val="single" w:sz="4" w:space="0" w:color="auto"/>
              <w:left w:val="single" w:sz="4" w:space="0" w:color="auto"/>
              <w:bottom w:val="single" w:sz="4" w:space="0" w:color="auto"/>
              <w:right w:val="single" w:sz="4" w:space="0" w:color="auto"/>
            </w:tcBorders>
            <w:vAlign w:val="center"/>
            <w:hideMark/>
          </w:tcPr>
          <w:p w14:paraId="1FE03BC4" w14:textId="77777777" w:rsidR="00301466" w:rsidRPr="00BE1BC1" w:rsidRDefault="00301466" w:rsidP="00CD1291">
            <w:pP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78618C9E" w14:textId="77777777" w:rsidR="00301466" w:rsidRPr="00BE1BC1" w:rsidRDefault="00301466" w:rsidP="00CD1291">
            <w:pPr>
              <w:rPr>
                <w:color w:val="000000"/>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515C6F00"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621B3887" w14:textId="77777777" w:rsidR="00301466" w:rsidRPr="00BE1BC1" w:rsidRDefault="00301466" w:rsidP="00CD1291">
            <w:pPr>
              <w:rPr>
                <w:color w:val="000000"/>
              </w:rPr>
            </w:pPr>
          </w:p>
        </w:tc>
      </w:tr>
      <w:tr w:rsidR="00301466" w:rsidRPr="00BE1BC1" w14:paraId="610E940C"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479703A0" w14:textId="77777777" w:rsidR="00301466" w:rsidRPr="00BE1BC1" w:rsidRDefault="00301466" w:rsidP="00CD1291">
            <w:pPr>
              <w:rPr>
                <w:b/>
                <w:bCs/>
                <w:color w:val="000000"/>
              </w:rPr>
            </w:pPr>
          </w:p>
        </w:tc>
        <w:tc>
          <w:tcPr>
            <w:tcW w:w="3028" w:type="dxa"/>
            <w:vMerge/>
            <w:tcBorders>
              <w:top w:val="single" w:sz="4" w:space="0" w:color="auto"/>
              <w:left w:val="single" w:sz="4" w:space="0" w:color="auto"/>
              <w:bottom w:val="single" w:sz="4" w:space="0" w:color="auto"/>
              <w:right w:val="single" w:sz="4" w:space="0" w:color="auto"/>
            </w:tcBorders>
            <w:vAlign w:val="center"/>
            <w:hideMark/>
          </w:tcPr>
          <w:p w14:paraId="0772F36F" w14:textId="77777777" w:rsidR="00301466" w:rsidRPr="00BE1BC1" w:rsidRDefault="00301466" w:rsidP="00CD1291">
            <w:pP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5FF1A8C9" w14:textId="77777777" w:rsidR="00301466" w:rsidRPr="00BE1BC1" w:rsidRDefault="00301466" w:rsidP="00CD1291">
            <w:pPr>
              <w:rPr>
                <w:color w:val="000000"/>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54E52174"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75413156" w14:textId="77777777" w:rsidR="00301466" w:rsidRPr="00BE1BC1" w:rsidRDefault="00301466" w:rsidP="00CD1291">
            <w:pPr>
              <w:rPr>
                <w:color w:val="000000"/>
              </w:rPr>
            </w:pPr>
          </w:p>
        </w:tc>
      </w:tr>
      <w:tr w:rsidR="00301466" w:rsidRPr="00BE1BC1" w14:paraId="36AF231B"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0752681B" w14:textId="77777777" w:rsidR="00301466" w:rsidRPr="00BE1BC1" w:rsidRDefault="00301466" w:rsidP="00CD1291">
            <w:pPr>
              <w:rPr>
                <w:b/>
                <w:bCs/>
                <w:color w:val="000000"/>
              </w:rPr>
            </w:pPr>
          </w:p>
        </w:tc>
        <w:tc>
          <w:tcPr>
            <w:tcW w:w="30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707BD1" w14:textId="77777777" w:rsidR="00301466" w:rsidRDefault="00301466" w:rsidP="00CD1291">
            <w:pPr>
              <w:jc w:val="center"/>
              <w:rPr>
                <w:b/>
                <w:bCs/>
                <w:color w:val="000000"/>
              </w:rPr>
            </w:pPr>
            <w:r w:rsidRPr="00BE1BC1">
              <w:rPr>
                <w:b/>
                <w:bCs/>
                <w:color w:val="000000"/>
              </w:rPr>
              <w:t>1 VEZ POR SEMANA:</w:t>
            </w:r>
          </w:p>
          <w:p w14:paraId="194B00FB" w14:textId="77777777" w:rsidR="00301466" w:rsidRPr="00BE1BC1" w:rsidRDefault="00301466" w:rsidP="00CD1291">
            <w:pPr>
              <w:jc w:val="center"/>
              <w:rPr>
                <w:color w:val="000000"/>
              </w:rPr>
            </w:pPr>
            <w:r w:rsidRPr="00BE1BC1">
              <w:rPr>
                <w:color w:val="000000"/>
              </w:rPr>
              <w:t xml:space="preserve"> Boa Vista (terças), Aguilera (sábado), goiabal (quinta), Santa Rosa (quinta), </w:t>
            </w:r>
            <w:r w:rsidRPr="00BE1BC1">
              <w:t>Capivari (quinta), Boa Sorte (quarta), Córrego Novo</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D7160FE" w14:textId="77777777" w:rsidR="00301466" w:rsidRPr="00BE1BC1" w:rsidRDefault="00301466" w:rsidP="00CD1291">
            <w:pPr>
              <w:jc w:val="center"/>
              <w:rPr>
                <w:color w:val="000000"/>
              </w:rPr>
            </w:pPr>
            <w:r w:rsidRPr="00BE1BC1">
              <w:rPr>
                <w:color w:val="000000"/>
              </w:rPr>
              <w:t>100% não</w:t>
            </w:r>
            <w:r w:rsidRPr="00BE1BC1">
              <w:rPr>
                <w:color w:val="000000"/>
              </w:rPr>
              <w:br/>
              <w:t>pavimentado</w:t>
            </w: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31A2D8E0"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4F66D2BB" w14:textId="77777777" w:rsidR="00301466" w:rsidRPr="00BE1BC1" w:rsidRDefault="00301466" w:rsidP="00CD1291">
            <w:pPr>
              <w:rPr>
                <w:color w:val="000000"/>
              </w:rPr>
            </w:pPr>
          </w:p>
        </w:tc>
      </w:tr>
      <w:tr w:rsidR="00301466" w:rsidRPr="00BE1BC1" w14:paraId="06862ED7"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77E28E1C" w14:textId="77777777" w:rsidR="00301466" w:rsidRPr="00BE1BC1" w:rsidRDefault="00301466" w:rsidP="00CD1291">
            <w:pPr>
              <w:rPr>
                <w:b/>
                <w:bCs/>
                <w:color w:val="000000"/>
              </w:rPr>
            </w:pPr>
          </w:p>
        </w:tc>
        <w:tc>
          <w:tcPr>
            <w:tcW w:w="3028" w:type="dxa"/>
            <w:vMerge/>
            <w:tcBorders>
              <w:top w:val="single" w:sz="4" w:space="0" w:color="auto"/>
              <w:left w:val="single" w:sz="4" w:space="0" w:color="auto"/>
              <w:bottom w:val="single" w:sz="4" w:space="0" w:color="auto"/>
              <w:right w:val="single" w:sz="4" w:space="0" w:color="auto"/>
            </w:tcBorders>
            <w:vAlign w:val="center"/>
            <w:hideMark/>
          </w:tcPr>
          <w:p w14:paraId="4972B711" w14:textId="77777777" w:rsidR="00301466" w:rsidRPr="00BE1BC1" w:rsidRDefault="00301466" w:rsidP="00CD1291">
            <w:pP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50E5DA6C" w14:textId="77777777" w:rsidR="00301466" w:rsidRPr="00BE1BC1" w:rsidRDefault="00301466" w:rsidP="00CD1291">
            <w:pPr>
              <w:rPr>
                <w:color w:val="000000"/>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1CF93382"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1F39C6A3" w14:textId="77777777" w:rsidR="00301466" w:rsidRPr="00BE1BC1" w:rsidRDefault="00301466" w:rsidP="00CD1291">
            <w:pPr>
              <w:rPr>
                <w:color w:val="000000"/>
              </w:rPr>
            </w:pPr>
          </w:p>
        </w:tc>
      </w:tr>
      <w:tr w:rsidR="00301466" w:rsidRPr="00BE1BC1" w14:paraId="2A9549CB"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64BF967D" w14:textId="77777777" w:rsidR="00301466" w:rsidRPr="00BE1BC1" w:rsidRDefault="00301466" w:rsidP="00CD1291">
            <w:pPr>
              <w:rPr>
                <w:b/>
                <w:bCs/>
                <w:color w:val="000000"/>
              </w:rPr>
            </w:pPr>
          </w:p>
        </w:tc>
        <w:tc>
          <w:tcPr>
            <w:tcW w:w="3028" w:type="dxa"/>
            <w:vMerge/>
            <w:tcBorders>
              <w:top w:val="single" w:sz="4" w:space="0" w:color="auto"/>
              <w:left w:val="single" w:sz="4" w:space="0" w:color="auto"/>
              <w:bottom w:val="single" w:sz="4" w:space="0" w:color="auto"/>
              <w:right w:val="single" w:sz="4" w:space="0" w:color="auto"/>
            </w:tcBorders>
            <w:vAlign w:val="center"/>
            <w:hideMark/>
          </w:tcPr>
          <w:p w14:paraId="24FD35F1" w14:textId="77777777" w:rsidR="00301466" w:rsidRPr="00BE1BC1" w:rsidRDefault="00301466" w:rsidP="00CD1291">
            <w:pP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210B340C" w14:textId="77777777" w:rsidR="00301466" w:rsidRPr="00BE1BC1" w:rsidRDefault="00301466" w:rsidP="00CD1291">
            <w:pPr>
              <w:rPr>
                <w:color w:val="000000"/>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45D86D80"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1AEDA9BC" w14:textId="77777777" w:rsidR="00301466" w:rsidRPr="00BE1BC1" w:rsidRDefault="00301466" w:rsidP="00CD1291">
            <w:pPr>
              <w:rPr>
                <w:color w:val="000000"/>
              </w:rPr>
            </w:pPr>
          </w:p>
        </w:tc>
      </w:tr>
      <w:tr w:rsidR="00301466" w:rsidRPr="00BE1BC1" w14:paraId="5906623A"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3C3CC8F0" w14:textId="77777777" w:rsidR="00301466" w:rsidRPr="00BE1BC1" w:rsidRDefault="00301466" w:rsidP="00CD1291">
            <w:pPr>
              <w:rPr>
                <w:b/>
                <w:bCs/>
                <w:color w:val="000000"/>
              </w:rPr>
            </w:pPr>
          </w:p>
        </w:tc>
        <w:tc>
          <w:tcPr>
            <w:tcW w:w="30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F57103" w14:textId="77777777" w:rsidR="00301466" w:rsidRPr="00BE1BC1" w:rsidRDefault="00301466" w:rsidP="00CD1291">
            <w:pPr>
              <w:jc w:val="center"/>
              <w:rPr>
                <w:color w:val="000000"/>
              </w:rPr>
            </w:pPr>
            <w:r w:rsidRPr="00BE1BC1">
              <w:rPr>
                <w:b/>
                <w:bCs/>
                <w:color w:val="000000"/>
              </w:rPr>
              <w:t>2 VEZES POR SEMANA:</w:t>
            </w:r>
            <w:r w:rsidRPr="00BE1BC1">
              <w:rPr>
                <w:color w:val="000000"/>
              </w:rPr>
              <w:t xml:space="preserve"> Alto de Monte Café (segundas e quintas)</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FD410E" w14:textId="77777777" w:rsidR="00301466" w:rsidRPr="00BE1BC1" w:rsidRDefault="00301466" w:rsidP="00CD1291">
            <w:pPr>
              <w:jc w:val="center"/>
              <w:rPr>
                <w:color w:val="000000"/>
              </w:rPr>
            </w:pPr>
            <w:r w:rsidRPr="00BE1BC1">
              <w:rPr>
                <w:color w:val="000000"/>
              </w:rPr>
              <w:t>100% não</w:t>
            </w:r>
            <w:r w:rsidRPr="00BE1BC1">
              <w:rPr>
                <w:color w:val="000000"/>
              </w:rPr>
              <w:br/>
              <w:t>pavimentado</w:t>
            </w: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3AB57C12"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5F65A20B" w14:textId="77777777" w:rsidR="00301466" w:rsidRPr="00BE1BC1" w:rsidRDefault="00301466" w:rsidP="00CD1291">
            <w:pPr>
              <w:rPr>
                <w:color w:val="000000"/>
              </w:rPr>
            </w:pPr>
          </w:p>
        </w:tc>
      </w:tr>
      <w:tr w:rsidR="00301466" w:rsidRPr="00BE1BC1" w14:paraId="13B1BF99"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64F329ED" w14:textId="77777777" w:rsidR="00301466" w:rsidRPr="00BE1BC1" w:rsidRDefault="00301466" w:rsidP="00CD1291">
            <w:pPr>
              <w:rPr>
                <w:b/>
                <w:bCs/>
                <w:color w:val="000000"/>
              </w:rPr>
            </w:pPr>
          </w:p>
        </w:tc>
        <w:tc>
          <w:tcPr>
            <w:tcW w:w="3028" w:type="dxa"/>
            <w:vMerge/>
            <w:tcBorders>
              <w:top w:val="single" w:sz="4" w:space="0" w:color="auto"/>
              <w:left w:val="single" w:sz="4" w:space="0" w:color="auto"/>
              <w:bottom w:val="single" w:sz="4" w:space="0" w:color="auto"/>
              <w:right w:val="single" w:sz="4" w:space="0" w:color="auto"/>
            </w:tcBorders>
            <w:vAlign w:val="center"/>
            <w:hideMark/>
          </w:tcPr>
          <w:p w14:paraId="5F9C67A6" w14:textId="77777777" w:rsidR="00301466" w:rsidRPr="00BE1BC1" w:rsidRDefault="00301466" w:rsidP="00CD1291">
            <w:pP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0E41437E" w14:textId="77777777" w:rsidR="00301466" w:rsidRPr="00BE1BC1" w:rsidRDefault="00301466" w:rsidP="00CD1291">
            <w:pPr>
              <w:rPr>
                <w:color w:val="000000"/>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78C6F9BC"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04678DA6" w14:textId="77777777" w:rsidR="00301466" w:rsidRPr="00BE1BC1" w:rsidRDefault="00301466" w:rsidP="00CD1291">
            <w:pPr>
              <w:rPr>
                <w:color w:val="000000"/>
              </w:rPr>
            </w:pPr>
          </w:p>
        </w:tc>
      </w:tr>
      <w:tr w:rsidR="00301466" w:rsidRPr="00BE1BC1" w14:paraId="34366CBE"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250FFD17" w14:textId="77777777" w:rsidR="00301466" w:rsidRPr="00BE1BC1" w:rsidRDefault="00301466" w:rsidP="00CD1291">
            <w:pPr>
              <w:rPr>
                <w:b/>
                <w:bCs/>
                <w:color w:val="000000"/>
              </w:rPr>
            </w:pPr>
          </w:p>
        </w:tc>
        <w:tc>
          <w:tcPr>
            <w:tcW w:w="30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6D3125" w14:textId="77777777" w:rsidR="00301466" w:rsidRPr="00BE1BC1" w:rsidRDefault="00301466" w:rsidP="00CD1291">
            <w:pPr>
              <w:jc w:val="center"/>
              <w:rPr>
                <w:b/>
                <w:bCs/>
                <w:color w:val="000000"/>
              </w:rPr>
            </w:pPr>
            <w:r w:rsidRPr="00BE1BC1">
              <w:rPr>
                <w:b/>
                <w:bCs/>
                <w:color w:val="000000"/>
              </w:rPr>
              <w:t>2 VEZES POR MÊS:</w:t>
            </w:r>
            <w:r>
              <w:rPr>
                <w:b/>
                <w:bCs/>
                <w:color w:val="000000"/>
              </w:rPr>
              <w:t xml:space="preserve"> </w:t>
            </w:r>
            <w:r w:rsidRPr="00BE1BC1">
              <w:rPr>
                <w:color w:val="000000"/>
              </w:rPr>
              <w:t xml:space="preserve">Palmeirinha </w:t>
            </w:r>
            <w:r w:rsidRPr="00BE1BC1">
              <w:rPr>
                <w:color w:val="000000"/>
              </w:rPr>
              <w:br/>
              <w:t>( 2ª e 4ª sexta-feira do mês)</w:t>
            </w:r>
            <w:r w:rsidRPr="00BE1BC1">
              <w:rPr>
                <w:color w:val="000000"/>
              </w:rPr>
              <w:br/>
              <w:t>Ponte do Berçot</w:t>
            </w:r>
            <w:r w:rsidRPr="00BE1BC1">
              <w:rPr>
                <w:color w:val="000000"/>
              </w:rPr>
              <w:br/>
              <w:t>( 1ª e 3ª sexta-feira do mês)</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0357D3" w14:textId="77777777" w:rsidR="00301466" w:rsidRPr="00BE1BC1" w:rsidRDefault="00301466" w:rsidP="00CD1291">
            <w:pPr>
              <w:jc w:val="center"/>
              <w:rPr>
                <w:color w:val="000000"/>
              </w:rPr>
            </w:pPr>
            <w:r w:rsidRPr="00BE1BC1">
              <w:rPr>
                <w:color w:val="000000"/>
              </w:rPr>
              <w:t>100% não</w:t>
            </w:r>
            <w:r w:rsidRPr="00BE1BC1">
              <w:rPr>
                <w:color w:val="000000"/>
              </w:rPr>
              <w:br/>
              <w:t>pavimentado</w:t>
            </w: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6C4CE509"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5CFB6AA0" w14:textId="77777777" w:rsidR="00301466" w:rsidRPr="00BE1BC1" w:rsidRDefault="00301466" w:rsidP="00CD1291">
            <w:pPr>
              <w:rPr>
                <w:color w:val="000000"/>
              </w:rPr>
            </w:pPr>
          </w:p>
        </w:tc>
      </w:tr>
      <w:tr w:rsidR="00301466" w:rsidRPr="00BE1BC1" w14:paraId="10F14C53"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26F68F17" w14:textId="77777777" w:rsidR="00301466" w:rsidRPr="00BE1BC1" w:rsidRDefault="00301466" w:rsidP="00CD1291">
            <w:pPr>
              <w:rPr>
                <w:b/>
                <w:bCs/>
                <w:color w:val="000000"/>
              </w:rPr>
            </w:pPr>
          </w:p>
        </w:tc>
        <w:tc>
          <w:tcPr>
            <w:tcW w:w="3028" w:type="dxa"/>
            <w:vMerge/>
            <w:tcBorders>
              <w:top w:val="single" w:sz="4" w:space="0" w:color="auto"/>
              <w:left w:val="single" w:sz="4" w:space="0" w:color="auto"/>
              <w:bottom w:val="single" w:sz="4" w:space="0" w:color="auto"/>
              <w:right w:val="single" w:sz="4" w:space="0" w:color="auto"/>
            </w:tcBorders>
            <w:vAlign w:val="center"/>
            <w:hideMark/>
          </w:tcPr>
          <w:p w14:paraId="5BDC2591" w14:textId="77777777" w:rsidR="00301466" w:rsidRPr="00BE1BC1" w:rsidRDefault="00301466" w:rsidP="00CD1291">
            <w:pPr>
              <w:rPr>
                <w:b/>
                <w:bCs/>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279A1F11" w14:textId="77777777" w:rsidR="00301466" w:rsidRPr="00BE1BC1" w:rsidRDefault="00301466" w:rsidP="00CD1291">
            <w:pPr>
              <w:rPr>
                <w:color w:val="000000"/>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5EA69E86"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391C623B" w14:textId="77777777" w:rsidR="00301466" w:rsidRPr="00BE1BC1" w:rsidRDefault="00301466" w:rsidP="00CD1291">
            <w:pPr>
              <w:rPr>
                <w:color w:val="000000"/>
              </w:rPr>
            </w:pPr>
          </w:p>
        </w:tc>
      </w:tr>
      <w:tr w:rsidR="00301466" w:rsidRPr="00BE1BC1" w14:paraId="7F0CC43E"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1409CC4B" w14:textId="77777777" w:rsidR="00301466" w:rsidRPr="00BE1BC1" w:rsidRDefault="00301466" w:rsidP="00CD1291">
            <w:pPr>
              <w:rPr>
                <w:b/>
                <w:bCs/>
                <w:color w:val="000000"/>
              </w:rPr>
            </w:pPr>
          </w:p>
        </w:tc>
        <w:tc>
          <w:tcPr>
            <w:tcW w:w="3028" w:type="dxa"/>
            <w:vMerge/>
            <w:tcBorders>
              <w:top w:val="single" w:sz="4" w:space="0" w:color="auto"/>
              <w:left w:val="single" w:sz="4" w:space="0" w:color="auto"/>
              <w:bottom w:val="single" w:sz="4" w:space="0" w:color="auto"/>
              <w:right w:val="single" w:sz="4" w:space="0" w:color="auto"/>
            </w:tcBorders>
            <w:vAlign w:val="center"/>
            <w:hideMark/>
          </w:tcPr>
          <w:p w14:paraId="56EF1F4E" w14:textId="77777777" w:rsidR="00301466" w:rsidRPr="00BE1BC1" w:rsidRDefault="00301466" w:rsidP="00CD1291">
            <w:pPr>
              <w:rPr>
                <w:b/>
                <w:bCs/>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2E90C6CF" w14:textId="77777777" w:rsidR="00301466" w:rsidRPr="00BE1BC1" w:rsidRDefault="00301466" w:rsidP="00CD1291">
            <w:pPr>
              <w:rPr>
                <w:color w:val="000000"/>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0327B404"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2531B580" w14:textId="77777777" w:rsidR="00301466" w:rsidRPr="00BE1BC1" w:rsidRDefault="00301466" w:rsidP="00CD1291">
            <w:pPr>
              <w:rPr>
                <w:color w:val="000000"/>
              </w:rPr>
            </w:pPr>
          </w:p>
        </w:tc>
      </w:tr>
      <w:tr w:rsidR="00301466" w:rsidRPr="00BE1BC1" w14:paraId="0D9C6AE3"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27D18014" w14:textId="77777777" w:rsidR="00301466" w:rsidRPr="00BE1BC1" w:rsidRDefault="00301466" w:rsidP="00CD1291">
            <w:pPr>
              <w:rPr>
                <w:b/>
                <w:bCs/>
                <w:color w:val="000000"/>
              </w:rPr>
            </w:pPr>
          </w:p>
        </w:tc>
        <w:tc>
          <w:tcPr>
            <w:tcW w:w="3028" w:type="dxa"/>
            <w:vMerge/>
            <w:tcBorders>
              <w:top w:val="single" w:sz="4" w:space="0" w:color="auto"/>
              <w:left w:val="single" w:sz="4" w:space="0" w:color="auto"/>
              <w:bottom w:val="single" w:sz="4" w:space="0" w:color="auto"/>
              <w:right w:val="single" w:sz="4" w:space="0" w:color="auto"/>
            </w:tcBorders>
            <w:vAlign w:val="center"/>
            <w:hideMark/>
          </w:tcPr>
          <w:p w14:paraId="2B2B34FE" w14:textId="77777777" w:rsidR="00301466" w:rsidRPr="00BE1BC1" w:rsidRDefault="00301466" w:rsidP="00CD1291">
            <w:pPr>
              <w:rPr>
                <w:b/>
                <w:bCs/>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339CB0D1" w14:textId="77777777" w:rsidR="00301466" w:rsidRPr="00BE1BC1" w:rsidRDefault="00301466" w:rsidP="00CD1291">
            <w:pPr>
              <w:rPr>
                <w:color w:val="000000"/>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1D3812C7"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0B350F66" w14:textId="77777777" w:rsidR="00301466" w:rsidRPr="00BE1BC1" w:rsidRDefault="00301466" w:rsidP="00CD1291">
            <w:pPr>
              <w:rPr>
                <w:color w:val="000000"/>
              </w:rPr>
            </w:pPr>
          </w:p>
        </w:tc>
      </w:tr>
      <w:tr w:rsidR="00301466" w:rsidRPr="00BE1BC1" w14:paraId="1D59E2F4"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44BD4E19" w14:textId="77777777" w:rsidR="00301466" w:rsidRPr="00BE1BC1" w:rsidRDefault="00301466" w:rsidP="00CD1291">
            <w:pPr>
              <w:rPr>
                <w:b/>
                <w:bCs/>
                <w:color w:val="000000"/>
              </w:rPr>
            </w:pPr>
          </w:p>
        </w:tc>
        <w:tc>
          <w:tcPr>
            <w:tcW w:w="3028" w:type="dxa"/>
            <w:vMerge/>
            <w:tcBorders>
              <w:top w:val="single" w:sz="4" w:space="0" w:color="auto"/>
              <w:left w:val="single" w:sz="4" w:space="0" w:color="auto"/>
              <w:bottom w:val="single" w:sz="4" w:space="0" w:color="auto"/>
              <w:right w:val="single" w:sz="4" w:space="0" w:color="auto"/>
            </w:tcBorders>
            <w:vAlign w:val="center"/>
            <w:hideMark/>
          </w:tcPr>
          <w:p w14:paraId="2D69E16F" w14:textId="77777777" w:rsidR="00301466" w:rsidRPr="00BE1BC1" w:rsidRDefault="00301466" w:rsidP="00CD1291">
            <w:pPr>
              <w:rPr>
                <w:b/>
                <w:bCs/>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51FA3CAF" w14:textId="77777777" w:rsidR="00301466" w:rsidRPr="00BE1BC1" w:rsidRDefault="00301466" w:rsidP="00CD1291">
            <w:pPr>
              <w:rPr>
                <w:color w:val="000000"/>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07F6EBDB"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26C2E1B7" w14:textId="77777777" w:rsidR="00301466" w:rsidRPr="00BE1BC1" w:rsidRDefault="00301466" w:rsidP="00CD1291">
            <w:pPr>
              <w:rPr>
                <w:color w:val="000000"/>
              </w:rPr>
            </w:pPr>
          </w:p>
        </w:tc>
      </w:tr>
      <w:tr w:rsidR="00301466" w:rsidRPr="00BE1BC1" w14:paraId="0AE5B888"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1C646A55" w14:textId="77777777" w:rsidR="00301466" w:rsidRPr="00BE1BC1" w:rsidRDefault="00301466" w:rsidP="00CD1291">
            <w:pPr>
              <w:rPr>
                <w:b/>
                <w:bCs/>
                <w:color w:val="000000"/>
              </w:rPr>
            </w:pPr>
          </w:p>
        </w:tc>
        <w:tc>
          <w:tcPr>
            <w:tcW w:w="3028" w:type="dxa"/>
            <w:vMerge/>
            <w:tcBorders>
              <w:top w:val="single" w:sz="4" w:space="0" w:color="auto"/>
              <w:left w:val="single" w:sz="4" w:space="0" w:color="auto"/>
              <w:bottom w:val="single" w:sz="4" w:space="0" w:color="auto"/>
              <w:right w:val="single" w:sz="4" w:space="0" w:color="auto"/>
            </w:tcBorders>
            <w:vAlign w:val="center"/>
            <w:hideMark/>
          </w:tcPr>
          <w:p w14:paraId="5350017D" w14:textId="77777777" w:rsidR="00301466" w:rsidRPr="00BE1BC1" w:rsidRDefault="00301466" w:rsidP="00CD1291">
            <w:pPr>
              <w:rPr>
                <w:b/>
                <w:bCs/>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3F56049B" w14:textId="77777777" w:rsidR="00301466" w:rsidRPr="00BE1BC1" w:rsidRDefault="00301466" w:rsidP="00CD1291">
            <w:pPr>
              <w:rPr>
                <w:color w:val="000000"/>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61FB933C"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0B4C5857" w14:textId="77777777" w:rsidR="00301466" w:rsidRPr="00BE1BC1" w:rsidRDefault="00301466" w:rsidP="00CD1291">
            <w:pPr>
              <w:rPr>
                <w:color w:val="000000"/>
              </w:rPr>
            </w:pPr>
          </w:p>
        </w:tc>
      </w:tr>
      <w:tr w:rsidR="00301466" w:rsidRPr="00BE1BC1" w14:paraId="4D064E67" w14:textId="77777777" w:rsidTr="002D4AD9">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29E4F25A" w14:textId="77777777" w:rsidR="00301466" w:rsidRPr="00BE1BC1" w:rsidRDefault="00301466" w:rsidP="00CD1291">
            <w:pPr>
              <w:rPr>
                <w:b/>
                <w:bCs/>
                <w:color w:val="000000"/>
              </w:rPr>
            </w:pPr>
          </w:p>
        </w:tc>
        <w:tc>
          <w:tcPr>
            <w:tcW w:w="3028" w:type="dxa"/>
            <w:vMerge/>
            <w:tcBorders>
              <w:top w:val="single" w:sz="4" w:space="0" w:color="auto"/>
              <w:left w:val="single" w:sz="4" w:space="0" w:color="auto"/>
              <w:bottom w:val="single" w:sz="4" w:space="0" w:color="auto"/>
              <w:right w:val="single" w:sz="4" w:space="0" w:color="auto"/>
            </w:tcBorders>
            <w:vAlign w:val="center"/>
            <w:hideMark/>
          </w:tcPr>
          <w:p w14:paraId="4F324255" w14:textId="77777777" w:rsidR="00301466" w:rsidRPr="00BE1BC1" w:rsidRDefault="00301466" w:rsidP="00CD1291">
            <w:pPr>
              <w:rPr>
                <w:b/>
                <w:bCs/>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56279656" w14:textId="77777777" w:rsidR="00301466" w:rsidRPr="00BE1BC1" w:rsidRDefault="00301466" w:rsidP="00CD1291">
            <w:pPr>
              <w:rPr>
                <w:color w:val="000000"/>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14:paraId="47BF4AD1" w14:textId="77777777"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14:paraId="10A60B25" w14:textId="77777777" w:rsidR="00301466" w:rsidRPr="00BE1BC1" w:rsidRDefault="00301466" w:rsidP="00CD1291">
            <w:pPr>
              <w:rPr>
                <w:color w:val="000000"/>
              </w:rPr>
            </w:pPr>
          </w:p>
        </w:tc>
      </w:tr>
      <w:tr w:rsidR="00301466" w:rsidRPr="00BE1BC1" w14:paraId="3A375AFB" w14:textId="77777777" w:rsidTr="002D4AD9">
        <w:trPr>
          <w:trHeight w:val="20"/>
        </w:trPr>
        <w:tc>
          <w:tcPr>
            <w:tcW w:w="12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FA9598" w14:textId="77777777" w:rsidR="00301466" w:rsidRPr="00BE1BC1" w:rsidRDefault="00301466" w:rsidP="00CD1291">
            <w:pPr>
              <w:rPr>
                <w:color w:val="000000"/>
              </w:rPr>
            </w:pPr>
          </w:p>
        </w:tc>
        <w:tc>
          <w:tcPr>
            <w:tcW w:w="468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49A954" w14:textId="77777777" w:rsidR="00301466" w:rsidRPr="00BE1BC1" w:rsidRDefault="00301466" w:rsidP="00CD1291">
            <w:pPr>
              <w:jc w:val="center"/>
              <w:rPr>
                <w:b/>
                <w:bCs/>
                <w:color w:val="000000"/>
              </w:rPr>
            </w:pPr>
            <w:r w:rsidRPr="00BE1BC1">
              <w:rPr>
                <w:b/>
                <w:bCs/>
                <w:color w:val="000000"/>
              </w:rPr>
              <w:t>TOTAL DE KM/DIA</w:t>
            </w:r>
          </w:p>
        </w:tc>
        <w:tc>
          <w:tcPr>
            <w:tcW w:w="17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F1F5CD" w14:textId="77777777" w:rsidR="00301466" w:rsidRPr="00BE1BC1" w:rsidRDefault="00301466" w:rsidP="00CD1291">
            <w:pPr>
              <w:jc w:val="center"/>
              <w:rPr>
                <w:color w:val="000000"/>
              </w:rPr>
            </w:pPr>
            <w:r w:rsidRPr="00BE1BC1">
              <w:rPr>
                <w:color w:val="000000"/>
              </w:rPr>
              <w:t>329</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6F7DBB" w14:textId="77777777" w:rsidR="00301466" w:rsidRPr="00BE1BC1" w:rsidRDefault="00301466" w:rsidP="00CD1291">
            <w:pPr>
              <w:rPr>
                <w:color w:val="000000"/>
              </w:rPr>
            </w:pPr>
          </w:p>
        </w:tc>
      </w:tr>
    </w:tbl>
    <w:p w14:paraId="78AA2652" w14:textId="77777777"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p w14:paraId="328D2182" w14:textId="77777777"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p w14:paraId="6B4B4CAB" w14:textId="77777777" w:rsidR="00301466" w:rsidRPr="00715AB9" w:rsidRDefault="00301466" w:rsidP="00301466">
      <w:pPr>
        <w:pStyle w:val="Nivel2"/>
        <w:spacing w:before="0" w:after="0" w:line="240" w:lineRule="auto"/>
        <w:ind w:left="709" w:firstLine="0"/>
        <w:jc w:val="center"/>
        <w:rPr>
          <w:rFonts w:ascii="Times New Roman" w:hAnsi="Times New Roman" w:cs="Times New Roman"/>
          <w:b/>
          <w:sz w:val="22"/>
          <w:szCs w:val="22"/>
        </w:rPr>
      </w:pPr>
      <w:r w:rsidRPr="00715AB9">
        <w:rPr>
          <w:rFonts w:ascii="Times New Roman" w:hAnsi="Times New Roman" w:cs="Times New Roman"/>
          <w:b/>
          <w:sz w:val="22"/>
          <w:szCs w:val="22"/>
        </w:rPr>
        <w:t>ANEXO A</w:t>
      </w:r>
    </w:p>
    <w:p w14:paraId="42C93129" w14:textId="77777777" w:rsidR="00301466" w:rsidRPr="00715AB9" w:rsidRDefault="00301466" w:rsidP="00301466">
      <w:pPr>
        <w:pStyle w:val="Nivel2"/>
        <w:spacing w:before="0" w:after="0" w:line="240" w:lineRule="auto"/>
        <w:ind w:left="709" w:firstLine="0"/>
        <w:jc w:val="center"/>
        <w:rPr>
          <w:rFonts w:ascii="Times New Roman" w:hAnsi="Times New Roman" w:cs="Times New Roman"/>
          <w:b/>
          <w:sz w:val="22"/>
          <w:szCs w:val="22"/>
        </w:rPr>
      </w:pPr>
      <w:r w:rsidRPr="00715AB9">
        <w:rPr>
          <w:rFonts w:ascii="Times New Roman" w:hAnsi="Times New Roman" w:cs="Times New Roman"/>
          <w:b/>
          <w:sz w:val="22"/>
          <w:szCs w:val="22"/>
        </w:rPr>
        <w:t>RELAÇÃO DE LINHAS PARA A PRESTAÇÃO DE SERVIÇO COLETA SELETIVA</w:t>
      </w:r>
    </w:p>
    <w:p w14:paraId="3B6FC13F" w14:textId="77777777" w:rsidR="00301466" w:rsidRDefault="00301466" w:rsidP="00301466">
      <w:pPr>
        <w:pStyle w:val="Nivel2"/>
        <w:tabs>
          <w:tab w:val="center" w:pos="5103"/>
          <w:tab w:val="left" w:pos="6165"/>
        </w:tabs>
        <w:spacing w:before="0" w:after="0" w:line="240" w:lineRule="auto"/>
        <w:ind w:left="709" w:firstLine="0"/>
        <w:jc w:val="left"/>
        <w:rPr>
          <w:rFonts w:ascii="Times New Roman" w:hAnsi="Times New Roman" w:cs="Times New Roman"/>
          <w:b/>
          <w:sz w:val="22"/>
          <w:szCs w:val="22"/>
        </w:rPr>
      </w:pPr>
      <w:r w:rsidRPr="00715AB9">
        <w:rPr>
          <w:rFonts w:ascii="Times New Roman" w:hAnsi="Times New Roman" w:cs="Times New Roman"/>
          <w:b/>
          <w:sz w:val="22"/>
          <w:szCs w:val="22"/>
        </w:rPr>
        <w:tab/>
        <w:t>PLANILHA 2</w:t>
      </w:r>
    </w:p>
    <w:p w14:paraId="49554F13" w14:textId="77777777" w:rsidR="00715AB9" w:rsidRPr="00715AB9" w:rsidRDefault="00715AB9" w:rsidP="00301466">
      <w:pPr>
        <w:pStyle w:val="Nivel2"/>
        <w:tabs>
          <w:tab w:val="center" w:pos="5103"/>
          <w:tab w:val="left" w:pos="6165"/>
        </w:tabs>
        <w:spacing w:before="0" w:after="0" w:line="240" w:lineRule="auto"/>
        <w:ind w:left="709" w:firstLine="0"/>
        <w:jc w:val="left"/>
        <w:rPr>
          <w:rFonts w:ascii="Times New Roman" w:hAnsi="Times New Roman" w:cs="Times New Roman"/>
          <w:b/>
          <w:sz w:val="22"/>
          <w:szCs w:val="22"/>
        </w:rPr>
      </w:pPr>
    </w:p>
    <w:tbl>
      <w:tblPr>
        <w:tblW w:w="9290" w:type="dxa"/>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9"/>
        <w:gridCol w:w="3548"/>
        <w:gridCol w:w="1642"/>
        <w:gridCol w:w="1344"/>
        <w:gridCol w:w="1277"/>
      </w:tblGrid>
      <w:tr w:rsidR="00301466" w:rsidRPr="00F8477C" w14:paraId="69253D52" w14:textId="77777777" w:rsidTr="000D2B23">
        <w:trPr>
          <w:trHeight w:val="20"/>
        </w:trPr>
        <w:tc>
          <w:tcPr>
            <w:tcW w:w="1479" w:type="dxa"/>
            <w:shd w:val="clear" w:color="auto" w:fill="CCCCCC"/>
          </w:tcPr>
          <w:p w14:paraId="68C766CA" w14:textId="77777777" w:rsidR="00301466" w:rsidRPr="00F8477C" w:rsidRDefault="00301466" w:rsidP="00CD1291">
            <w:pPr>
              <w:pStyle w:val="TableParagraph"/>
              <w:spacing w:before="136"/>
              <w:ind w:left="110" w:right="106"/>
              <w:jc w:val="center"/>
              <w:rPr>
                <w:b/>
              </w:rPr>
            </w:pPr>
            <w:r w:rsidRPr="00F8477C">
              <w:rPr>
                <w:b/>
              </w:rPr>
              <w:t>LINHAS</w:t>
            </w:r>
          </w:p>
        </w:tc>
        <w:tc>
          <w:tcPr>
            <w:tcW w:w="3548" w:type="dxa"/>
            <w:shd w:val="clear" w:color="auto" w:fill="CCCCCC"/>
          </w:tcPr>
          <w:p w14:paraId="44BF39E2" w14:textId="77777777" w:rsidR="00301466" w:rsidRPr="00F8477C" w:rsidRDefault="00301466" w:rsidP="00CD1291">
            <w:pPr>
              <w:pStyle w:val="TableParagraph"/>
              <w:spacing w:before="136"/>
              <w:ind w:left="212" w:right="203"/>
              <w:jc w:val="center"/>
              <w:rPr>
                <w:b/>
              </w:rPr>
            </w:pPr>
            <w:r w:rsidRPr="00F8477C">
              <w:rPr>
                <w:b/>
              </w:rPr>
              <w:t>LOCAIS</w:t>
            </w:r>
          </w:p>
        </w:tc>
        <w:tc>
          <w:tcPr>
            <w:tcW w:w="1642" w:type="dxa"/>
            <w:shd w:val="clear" w:color="auto" w:fill="CCCCCC"/>
          </w:tcPr>
          <w:p w14:paraId="771C7F85" w14:textId="77777777" w:rsidR="00301466" w:rsidRPr="00F8477C" w:rsidRDefault="00301466" w:rsidP="00CD1291">
            <w:pPr>
              <w:pStyle w:val="TableParagraph"/>
              <w:spacing w:before="136"/>
              <w:ind w:left="183"/>
              <w:rPr>
                <w:b/>
              </w:rPr>
            </w:pPr>
            <w:r w:rsidRPr="00F8477C">
              <w:rPr>
                <w:b/>
              </w:rPr>
              <w:t>ESTRADAS</w:t>
            </w:r>
          </w:p>
        </w:tc>
        <w:tc>
          <w:tcPr>
            <w:tcW w:w="1344" w:type="dxa"/>
            <w:shd w:val="clear" w:color="auto" w:fill="CCCCCC"/>
          </w:tcPr>
          <w:p w14:paraId="1B550B27" w14:textId="77777777" w:rsidR="00301466" w:rsidRPr="00F8477C" w:rsidRDefault="00301466" w:rsidP="00CD1291">
            <w:pPr>
              <w:pStyle w:val="TableParagraph"/>
              <w:spacing w:line="273" w:lineRule="exact"/>
              <w:ind w:left="346"/>
              <w:rPr>
                <w:b/>
              </w:rPr>
            </w:pPr>
            <w:r w:rsidRPr="00F8477C">
              <w:rPr>
                <w:b/>
              </w:rPr>
              <w:t>Média</w:t>
            </w:r>
          </w:p>
          <w:p w14:paraId="28999822" w14:textId="77777777" w:rsidR="00301466" w:rsidRPr="00F8477C" w:rsidRDefault="00301466" w:rsidP="00CD1291">
            <w:pPr>
              <w:pStyle w:val="TableParagraph"/>
              <w:spacing w:before="3" w:line="257" w:lineRule="exact"/>
              <w:ind w:left="240"/>
              <w:rPr>
                <w:b/>
              </w:rPr>
            </w:pPr>
            <w:r w:rsidRPr="00F8477C">
              <w:rPr>
                <w:b/>
              </w:rPr>
              <w:t>KM</w:t>
            </w:r>
            <w:r w:rsidRPr="00F8477C">
              <w:rPr>
                <w:b/>
                <w:spacing w:val="1"/>
              </w:rPr>
              <w:t xml:space="preserve"> </w:t>
            </w:r>
            <w:r w:rsidRPr="00F8477C">
              <w:rPr>
                <w:b/>
              </w:rPr>
              <w:t>/dia</w:t>
            </w:r>
          </w:p>
        </w:tc>
        <w:tc>
          <w:tcPr>
            <w:tcW w:w="1277" w:type="dxa"/>
            <w:shd w:val="clear" w:color="auto" w:fill="CCCCCC"/>
          </w:tcPr>
          <w:p w14:paraId="276E1656" w14:textId="77777777" w:rsidR="00301466" w:rsidRPr="00F8477C" w:rsidRDefault="00301466" w:rsidP="00CD1291">
            <w:pPr>
              <w:pStyle w:val="TableParagraph"/>
              <w:spacing w:line="273" w:lineRule="exact"/>
              <w:ind w:left="260" w:right="247"/>
              <w:jc w:val="center"/>
              <w:rPr>
                <w:b/>
              </w:rPr>
            </w:pPr>
            <w:r w:rsidRPr="00F8477C">
              <w:rPr>
                <w:b/>
              </w:rPr>
              <w:t>HORA</w:t>
            </w:r>
          </w:p>
          <w:p w14:paraId="455BADBE" w14:textId="77777777" w:rsidR="00301466" w:rsidRPr="00F8477C" w:rsidRDefault="00301466" w:rsidP="00CD1291">
            <w:pPr>
              <w:pStyle w:val="TableParagraph"/>
              <w:spacing w:before="3" w:line="257" w:lineRule="exact"/>
              <w:ind w:left="260" w:right="243"/>
              <w:jc w:val="center"/>
              <w:rPr>
                <w:b/>
              </w:rPr>
            </w:pPr>
            <w:r w:rsidRPr="00F8477C">
              <w:rPr>
                <w:b/>
              </w:rPr>
              <w:t>/dia</w:t>
            </w:r>
          </w:p>
        </w:tc>
      </w:tr>
      <w:tr w:rsidR="00301466" w:rsidRPr="00F8477C" w14:paraId="00985FDA" w14:textId="77777777" w:rsidTr="000D2B23">
        <w:trPr>
          <w:trHeight w:val="20"/>
        </w:trPr>
        <w:tc>
          <w:tcPr>
            <w:tcW w:w="1479" w:type="dxa"/>
            <w:vMerge w:val="restart"/>
            <w:shd w:val="clear" w:color="auto" w:fill="auto"/>
          </w:tcPr>
          <w:p w14:paraId="54AE50D3" w14:textId="77777777" w:rsidR="00301466" w:rsidRPr="00F8477C" w:rsidRDefault="00301466" w:rsidP="00CD1291">
            <w:pPr>
              <w:pStyle w:val="TableParagraph"/>
              <w:rPr>
                <w:b/>
              </w:rPr>
            </w:pPr>
          </w:p>
          <w:p w14:paraId="3E5F86EB" w14:textId="77777777" w:rsidR="00301466" w:rsidRPr="00F8477C" w:rsidRDefault="00301466" w:rsidP="00CD1291">
            <w:pPr>
              <w:pStyle w:val="TableParagraph"/>
              <w:rPr>
                <w:b/>
              </w:rPr>
            </w:pPr>
          </w:p>
          <w:p w14:paraId="71C7BE29" w14:textId="77777777" w:rsidR="00301466" w:rsidRPr="00F8477C" w:rsidRDefault="00301466" w:rsidP="00CD1291">
            <w:pPr>
              <w:pStyle w:val="TableParagraph"/>
              <w:spacing w:before="8"/>
              <w:rPr>
                <w:b/>
              </w:rPr>
            </w:pPr>
          </w:p>
          <w:p w14:paraId="16D70E1A" w14:textId="77777777" w:rsidR="00301466" w:rsidRDefault="00301466" w:rsidP="00CD1291">
            <w:pPr>
              <w:pStyle w:val="TableParagraph"/>
              <w:ind w:left="134"/>
              <w:rPr>
                <w:b/>
                <w:u w:val="single"/>
              </w:rPr>
            </w:pPr>
            <w:r>
              <w:rPr>
                <w:b/>
                <w:u w:val="single"/>
              </w:rPr>
              <w:t>LINHA 1 COLETA SELETIVA</w:t>
            </w:r>
          </w:p>
          <w:p w14:paraId="5344C1CD" w14:textId="77777777" w:rsidR="00301466" w:rsidRDefault="00301466" w:rsidP="00CD1291">
            <w:pPr>
              <w:pStyle w:val="TableParagraph"/>
              <w:ind w:left="134"/>
              <w:rPr>
                <w:b/>
                <w:u w:val="single"/>
              </w:rPr>
            </w:pPr>
            <w:r>
              <w:rPr>
                <w:b/>
                <w:u w:val="single"/>
              </w:rPr>
              <w:t xml:space="preserve"> </w:t>
            </w:r>
          </w:p>
          <w:p w14:paraId="0FCBC4D2" w14:textId="77777777" w:rsidR="00301466" w:rsidRDefault="00301466" w:rsidP="00CD1291">
            <w:pPr>
              <w:pStyle w:val="TableParagraph"/>
              <w:ind w:left="134"/>
              <w:rPr>
                <w:b/>
                <w:u w:val="single"/>
              </w:rPr>
            </w:pPr>
          </w:p>
          <w:p w14:paraId="174A5C9F" w14:textId="77777777" w:rsidR="00301466" w:rsidRDefault="00301466" w:rsidP="00CD1291">
            <w:pPr>
              <w:pStyle w:val="TableParagraph"/>
              <w:ind w:left="134"/>
              <w:rPr>
                <w:b/>
                <w:u w:val="single"/>
              </w:rPr>
            </w:pPr>
          </w:p>
          <w:p w14:paraId="1ACFF94F" w14:textId="77777777" w:rsidR="00301466" w:rsidRDefault="00301466" w:rsidP="00CD1291">
            <w:pPr>
              <w:pStyle w:val="TableParagraph"/>
              <w:ind w:left="134"/>
              <w:rPr>
                <w:b/>
                <w:u w:val="single"/>
              </w:rPr>
            </w:pPr>
          </w:p>
          <w:p w14:paraId="379C125C" w14:textId="77777777" w:rsidR="00301466" w:rsidRDefault="00301466" w:rsidP="00CD1291">
            <w:pPr>
              <w:pStyle w:val="TableParagraph"/>
              <w:ind w:left="134"/>
              <w:rPr>
                <w:b/>
                <w:u w:val="single"/>
              </w:rPr>
            </w:pPr>
          </w:p>
          <w:p w14:paraId="797911E9" w14:textId="77777777" w:rsidR="00301466" w:rsidRDefault="00301466" w:rsidP="00CD1291">
            <w:pPr>
              <w:pStyle w:val="TableParagraph"/>
              <w:ind w:left="134"/>
              <w:rPr>
                <w:b/>
                <w:u w:val="single"/>
              </w:rPr>
            </w:pPr>
          </w:p>
          <w:p w14:paraId="34B10437" w14:textId="77777777" w:rsidR="00301466" w:rsidRDefault="00301466" w:rsidP="00CD1291">
            <w:pPr>
              <w:pStyle w:val="TableParagraph"/>
              <w:ind w:left="134"/>
              <w:rPr>
                <w:b/>
                <w:u w:val="single"/>
              </w:rPr>
            </w:pPr>
          </w:p>
          <w:p w14:paraId="05FB9377" w14:textId="77777777" w:rsidR="00301466" w:rsidRDefault="00301466" w:rsidP="00CD1291">
            <w:pPr>
              <w:pStyle w:val="TableParagraph"/>
              <w:ind w:left="134"/>
              <w:rPr>
                <w:b/>
                <w:u w:val="single"/>
              </w:rPr>
            </w:pPr>
            <w:r>
              <w:rPr>
                <w:b/>
                <w:u w:val="single"/>
              </w:rPr>
              <w:t>LINHA 2 COLETA SELETIVA</w:t>
            </w:r>
          </w:p>
          <w:p w14:paraId="1F54FBC6" w14:textId="77777777" w:rsidR="00301466" w:rsidRPr="00F8477C" w:rsidRDefault="00301466" w:rsidP="00CD1291">
            <w:pPr>
              <w:pStyle w:val="TableParagraph"/>
              <w:ind w:left="134"/>
              <w:rPr>
                <w:b/>
                <w:u w:val="single"/>
              </w:rPr>
            </w:pPr>
          </w:p>
        </w:tc>
        <w:tc>
          <w:tcPr>
            <w:tcW w:w="3548" w:type="dxa"/>
            <w:shd w:val="clear" w:color="auto" w:fill="auto"/>
          </w:tcPr>
          <w:p w14:paraId="1A4B8F9B" w14:textId="77777777" w:rsidR="00301466" w:rsidRPr="00F8477C" w:rsidRDefault="00301466" w:rsidP="00CD1291">
            <w:pPr>
              <w:pStyle w:val="TableParagraph"/>
              <w:spacing w:before="92" w:line="272" w:lineRule="exact"/>
              <w:ind w:left="211" w:right="203"/>
              <w:jc w:val="center"/>
              <w:rPr>
                <w:b/>
                <w:u w:val="single"/>
              </w:rPr>
            </w:pPr>
            <w:r>
              <w:rPr>
                <w:b/>
                <w:u w:val="single"/>
              </w:rPr>
              <w:t>01 VEZ POR SEMANA (TERÇA-FEIRA)</w:t>
            </w:r>
          </w:p>
          <w:p w14:paraId="5FD0FB62" w14:textId="77777777" w:rsidR="00301466" w:rsidRPr="00F8477C" w:rsidRDefault="00301466" w:rsidP="00CD1291">
            <w:pPr>
              <w:pStyle w:val="TableParagraph"/>
              <w:spacing w:line="276" w:lineRule="auto"/>
              <w:ind w:left="196" w:right="193" w:firstLine="15"/>
              <w:jc w:val="both"/>
            </w:pPr>
            <w:r>
              <w:t>Centro, Novo Mundo, Trevo São Cristovão, Conjunto Cehab, Bela Vista, Arrasto, Arraial de Santo Antônio, Lot. Deir do Amaral, Lot. Portal da Mata, Babaquara, Maravilha, Águas Claras, Barra Alegre, Santo Antônio, São José do Ribeirão, Alto de São José.</w:t>
            </w:r>
          </w:p>
        </w:tc>
        <w:tc>
          <w:tcPr>
            <w:tcW w:w="1642" w:type="dxa"/>
            <w:vMerge w:val="restart"/>
            <w:shd w:val="clear" w:color="auto" w:fill="auto"/>
          </w:tcPr>
          <w:p w14:paraId="6F48C2C7" w14:textId="77777777" w:rsidR="00301466" w:rsidRPr="0080267B" w:rsidRDefault="00301466" w:rsidP="00CD1291">
            <w:pPr>
              <w:pStyle w:val="TableParagraph"/>
              <w:rPr>
                <w:b/>
              </w:rPr>
            </w:pPr>
          </w:p>
          <w:p w14:paraId="556546E0" w14:textId="77777777" w:rsidR="00301466" w:rsidRPr="0080267B" w:rsidRDefault="00301466" w:rsidP="00CD1291">
            <w:pPr>
              <w:pStyle w:val="TableParagraph"/>
              <w:rPr>
                <w:b/>
              </w:rPr>
            </w:pPr>
          </w:p>
          <w:p w14:paraId="295CDF82" w14:textId="77777777" w:rsidR="00301466" w:rsidRPr="0080267B" w:rsidRDefault="00301466" w:rsidP="00CD1291">
            <w:pPr>
              <w:pStyle w:val="TableParagraph"/>
              <w:rPr>
                <w:b/>
              </w:rPr>
            </w:pPr>
          </w:p>
          <w:p w14:paraId="6AF759C9" w14:textId="77777777" w:rsidR="00301466" w:rsidRPr="0080267B" w:rsidRDefault="00301466" w:rsidP="00CD1291">
            <w:pPr>
              <w:pStyle w:val="TableParagraph"/>
              <w:rPr>
                <w:b/>
              </w:rPr>
            </w:pPr>
          </w:p>
          <w:p w14:paraId="2E3C72E0" w14:textId="77777777" w:rsidR="00301466" w:rsidRPr="0080267B" w:rsidRDefault="00301466" w:rsidP="00CD1291">
            <w:pPr>
              <w:pStyle w:val="TableParagraph"/>
              <w:rPr>
                <w:b/>
              </w:rPr>
            </w:pPr>
          </w:p>
          <w:p w14:paraId="600FC2C8" w14:textId="77777777" w:rsidR="00301466" w:rsidRPr="0080267B" w:rsidRDefault="00301466" w:rsidP="00CD1291">
            <w:pPr>
              <w:pStyle w:val="TableParagraph"/>
              <w:spacing w:before="153" w:line="275" w:lineRule="exact"/>
              <w:ind w:left="180" w:right="171"/>
              <w:jc w:val="center"/>
            </w:pPr>
            <w:r w:rsidRPr="0080267B">
              <w:t>78 %</w:t>
            </w:r>
          </w:p>
          <w:p w14:paraId="57B05077" w14:textId="77777777" w:rsidR="00301466" w:rsidRPr="0080267B" w:rsidRDefault="00301466" w:rsidP="00CD1291">
            <w:pPr>
              <w:pStyle w:val="TableParagraph"/>
              <w:spacing w:line="275" w:lineRule="exact"/>
              <w:ind w:left="181" w:right="171"/>
              <w:jc w:val="center"/>
            </w:pPr>
            <w:r w:rsidRPr="0080267B">
              <w:t>pavimentado</w:t>
            </w:r>
          </w:p>
          <w:p w14:paraId="220BCEF5" w14:textId="77777777" w:rsidR="00301466" w:rsidRPr="0080267B" w:rsidRDefault="00301466" w:rsidP="00CD1291">
            <w:pPr>
              <w:pStyle w:val="TableParagraph"/>
              <w:rPr>
                <w:b/>
              </w:rPr>
            </w:pPr>
          </w:p>
          <w:p w14:paraId="3A0F4BCB" w14:textId="77777777" w:rsidR="00301466" w:rsidRDefault="00301466" w:rsidP="00CD1291">
            <w:pPr>
              <w:pStyle w:val="TableParagraph"/>
              <w:spacing w:line="242" w:lineRule="auto"/>
              <w:ind w:left="202" w:right="189" w:firstLine="4"/>
              <w:jc w:val="center"/>
              <w:rPr>
                <w:spacing w:val="-1"/>
              </w:rPr>
            </w:pPr>
            <w:r w:rsidRPr="0080267B">
              <w:t>22 %</w:t>
            </w:r>
            <w:r w:rsidRPr="0080267B">
              <w:rPr>
                <w:spacing w:val="2"/>
              </w:rPr>
              <w:t xml:space="preserve"> </w:t>
            </w:r>
            <w:r w:rsidRPr="0080267B">
              <w:t>não</w:t>
            </w:r>
            <w:r w:rsidRPr="0080267B">
              <w:rPr>
                <w:spacing w:val="1"/>
              </w:rPr>
              <w:t xml:space="preserve"> </w:t>
            </w:r>
            <w:r w:rsidRPr="0080267B">
              <w:rPr>
                <w:spacing w:val="-1"/>
              </w:rPr>
              <w:t>pavimentado</w:t>
            </w:r>
          </w:p>
          <w:p w14:paraId="77DB8CD3" w14:textId="77777777" w:rsidR="00301466" w:rsidRDefault="00301466" w:rsidP="00CD1291">
            <w:pPr>
              <w:pStyle w:val="TableParagraph"/>
              <w:spacing w:line="242" w:lineRule="auto"/>
              <w:ind w:left="202" w:right="189" w:firstLine="4"/>
              <w:jc w:val="center"/>
              <w:rPr>
                <w:spacing w:val="-1"/>
              </w:rPr>
            </w:pPr>
          </w:p>
          <w:p w14:paraId="3CB671F0" w14:textId="77777777" w:rsidR="00301466" w:rsidRDefault="00301466" w:rsidP="00CD1291">
            <w:pPr>
              <w:pStyle w:val="TableParagraph"/>
              <w:spacing w:line="242" w:lineRule="auto"/>
              <w:ind w:left="202" w:right="189" w:firstLine="4"/>
              <w:jc w:val="center"/>
              <w:rPr>
                <w:spacing w:val="-1"/>
              </w:rPr>
            </w:pPr>
          </w:p>
          <w:p w14:paraId="3E3DE49F" w14:textId="77777777" w:rsidR="00301466" w:rsidRDefault="00301466" w:rsidP="00CD1291">
            <w:pPr>
              <w:pStyle w:val="TableParagraph"/>
              <w:spacing w:line="242" w:lineRule="auto"/>
              <w:ind w:left="202" w:right="189" w:firstLine="4"/>
              <w:jc w:val="center"/>
              <w:rPr>
                <w:spacing w:val="-1"/>
              </w:rPr>
            </w:pPr>
          </w:p>
          <w:p w14:paraId="677878D5" w14:textId="77777777" w:rsidR="00301466" w:rsidRPr="0080267B" w:rsidRDefault="00301466" w:rsidP="00CD1291">
            <w:pPr>
              <w:pStyle w:val="TableParagraph"/>
              <w:spacing w:line="242" w:lineRule="auto"/>
              <w:ind w:left="202" w:right="189" w:firstLine="4"/>
              <w:jc w:val="center"/>
            </w:pPr>
          </w:p>
        </w:tc>
        <w:tc>
          <w:tcPr>
            <w:tcW w:w="1344" w:type="dxa"/>
            <w:vMerge w:val="restart"/>
            <w:shd w:val="clear" w:color="auto" w:fill="auto"/>
          </w:tcPr>
          <w:p w14:paraId="13C071C0" w14:textId="77777777" w:rsidR="00301466" w:rsidRPr="0080267B" w:rsidRDefault="00301466" w:rsidP="00CD1291">
            <w:pPr>
              <w:pStyle w:val="TableParagraph"/>
              <w:rPr>
                <w:b/>
              </w:rPr>
            </w:pPr>
          </w:p>
          <w:p w14:paraId="58D89B94" w14:textId="77777777" w:rsidR="00301466" w:rsidRPr="0080267B" w:rsidRDefault="00301466" w:rsidP="00CD1291">
            <w:pPr>
              <w:pStyle w:val="TableParagraph"/>
              <w:rPr>
                <w:b/>
              </w:rPr>
            </w:pPr>
          </w:p>
          <w:p w14:paraId="08D56BE3" w14:textId="77777777" w:rsidR="00301466" w:rsidRPr="0080267B" w:rsidRDefault="00301466" w:rsidP="00CD1291">
            <w:pPr>
              <w:pStyle w:val="TableParagraph"/>
              <w:rPr>
                <w:b/>
              </w:rPr>
            </w:pPr>
          </w:p>
          <w:p w14:paraId="7E98A540" w14:textId="77777777" w:rsidR="00301466" w:rsidRPr="0080267B" w:rsidRDefault="00301466" w:rsidP="00CD1291">
            <w:pPr>
              <w:pStyle w:val="TableParagraph"/>
              <w:rPr>
                <w:b/>
              </w:rPr>
            </w:pPr>
          </w:p>
          <w:p w14:paraId="41087486" w14:textId="77777777" w:rsidR="00301466" w:rsidRPr="0080267B" w:rsidRDefault="00301466" w:rsidP="00CD1291">
            <w:pPr>
              <w:pStyle w:val="TableParagraph"/>
              <w:rPr>
                <w:b/>
              </w:rPr>
            </w:pPr>
          </w:p>
          <w:p w14:paraId="7C6AFE49" w14:textId="77777777" w:rsidR="00301466" w:rsidRPr="0080267B" w:rsidRDefault="00301466" w:rsidP="00CD1291">
            <w:pPr>
              <w:pStyle w:val="TableParagraph"/>
              <w:rPr>
                <w:b/>
              </w:rPr>
            </w:pPr>
          </w:p>
          <w:p w14:paraId="2FAA2CE8" w14:textId="77777777" w:rsidR="00301466" w:rsidRPr="0080267B" w:rsidRDefault="00301466" w:rsidP="00CD1291">
            <w:pPr>
              <w:pStyle w:val="TableParagraph"/>
              <w:spacing w:before="3"/>
              <w:rPr>
                <w:b/>
              </w:rPr>
            </w:pPr>
          </w:p>
          <w:p w14:paraId="2E8999D2" w14:textId="77777777" w:rsidR="00301466" w:rsidRPr="0080267B" w:rsidRDefault="00301466" w:rsidP="00CD1291">
            <w:pPr>
              <w:pStyle w:val="TableParagraph"/>
              <w:spacing w:before="1"/>
              <w:jc w:val="center"/>
            </w:pPr>
            <w:r>
              <w:t>80</w:t>
            </w:r>
            <w:r w:rsidRPr="0080267B">
              <w:t xml:space="preserve"> km</w:t>
            </w:r>
          </w:p>
        </w:tc>
        <w:tc>
          <w:tcPr>
            <w:tcW w:w="1277" w:type="dxa"/>
            <w:vMerge w:val="restart"/>
            <w:shd w:val="clear" w:color="auto" w:fill="auto"/>
          </w:tcPr>
          <w:p w14:paraId="6FDEE973" w14:textId="77777777" w:rsidR="00301466" w:rsidRPr="0080267B" w:rsidRDefault="00301466" w:rsidP="00CD1291">
            <w:pPr>
              <w:pStyle w:val="TableParagraph"/>
              <w:rPr>
                <w:b/>
              </w:rPr>
            </w:pPr>
          </w:p>
          <w:p w14:paraId="55AECAA6" w14:textId="77777777" w:rsidR="00301466" w:rsidRPr="0080267B" w:rsidRDefault="00301466" w:rsidP="00CD1291">
            <w:pPr>
              <w:pStyle w:val="TableParagraph"/>
              <w:rPr>
                <w:b/>
              </w:rPr>
            </w:pPr>
          </w:p>
          <w:p w14:paraId="2DA13579" w14:textId="77777777" w:rsidR="00301466" w:rsidRPr="0080267B" w:rsidRDefault="00301466" w:rsidP="00CD1291">
            <w:pPr>
              <w:pStyle w:val="TableParagraph"/>
              <w:rPr>
                <w:b/>
              </w:rPr>
            </w:pPr>
          </w:p>
          <w:p w14:paraId="1C8D1D67" w14:textId="77777777" w:rsidR="00301466" w:rsidRPr="0080267B" w:rsidRDefault="00301466" w:rsidP="00CD1291">
            <w:pPr>
              <w:pStyle w:val="TableParagraph"/>
              <w:rPr>
                <w:b/>
              </w:rPr>
            </w:pPr>
          </w:p>
          <w:p w14:paraId="6CADC5F7" w14:textId="77777777" w:rsidR="00301466" w:rsidRPr="0080267B" w:rsidRDefault="00301466" w:rsidP="00CD1291">
            <w:pPr>
              <w:pStyle w:val="TableParagraph"/>
              <w:rPr>
                <w:b/>
              </w:rPr>
            </w:pPr>
          </w:p>
          <w:p w14:paraId="619094DB" w14:textId="77777777" w:rsidR="00301466" w:rsidRPr="0080267B" w:rsidRDefault="00301466" w:rsidP="00CD1291">
            <w:pPr>
              <w:pStyle w:val="TableParagraph"/>
              <w:rPr>
                <w:b/>
              </w:rPr>
            </w:pPr>
          </w:p>
          <w:p w14:paraId="02AB86C8" w14:textId="77777777" w:rsidR="00301466" w:rsidRPr="0080267B" w:rsidRDefault="00301466" w:rsidP="00CD1291">
            <w:pPr>
              <w:pStyle w:val="TableParagraph"/>
              <w:spacing w:before="2"/>
              <w:rPr>
                <w:b/>
              </w:rPr>
            </w:pPr>
          </w:p>
          <w:p w14:paraId="095E4561" w14:textId="77777777" w:rsidR="00301466" w:rsidRPr="0080267B" w:rsidRDefault="00301466" w:rsidP="00CD1291">
            <w:pPr>
              <w:pStyle w:val="TableParagraph"/>
              <w:spacing w:line="242" w:lineRule="auto"/>
              <w:ind w:left="231" w:right="155" w:hanging="39"/>
            </w:pPr>
            <w:r w:rsidRPr="0080267B">
              <w:t>Média de</w:t>
            </w:r>
            <w:r w:rsidRPr="0080267B">
              <w:rPr>
                <w:spacing w:val="-58"/>
              </w:rPr>
              <w:t xml:space="preserve"> </w:t>
            </w:r>
            <w:r w:rsidRPr="0080267B">
              <w:t>08</w:t>
            </w:r>
            <w:r w:rsidRPr="0080267B">
              <w:rPr>
                <w:spacing w:val="1"/>
              </w:rPr>
              <w:t xml:space="preserve"> </w:t>
            </w:r>
            <w:r w:rsidRPr="0080267B">
              <w:t>horas</w:t>
            </w:r>
          </w:p>
        </w:tc>
      </w:tr>
      <w:tr w:rsidR="00301466" w:rsidRPr="00F8477C" w14:paraId="3471D653" w14:textId="77777777" w:rsidTr="000D2B23">
        <w:trPr>
          <w:trHeight w:val="20"/>
        </w:trPr>
        <w:tc>
          <w:tcPr>
            <w:tcW w:w="1479" w:type="dxa"/>
            <w:vMerge/>
            <w:tcBorders>
              <w:top w:val="nil"/>
            </w:tcBorders>
            <w:shd w:val="clear" w:color="auto" w:fill="auto"/>
          </w:tcPr>
          <w:p w14:paraId="70A1EED9" w14:textId="77777777" w:rsidR="00301466" w:rsidRPr="00F8477C" w:rsidRDefault="00301466" w:rsidP="00CD1291">
            <w:pPr>
              <w:rPr>
                <w:rFonts w:ascii="Calibri" w:eastAsia="Calibri" w:hAnsi="Calibri"/>
              </w:rPr>
            </w:pPr>
          </w:p>
        </w:tc>
        <w:tc>
          <w:tcPr>
            <w:tcW w:w="3548" w:type="dxa"/>
            <w:shd w:val="clear" w:color="auto" w:fill="auto"/>
          </w:tcPr>
          <w:p w14:paraId="0F54E26A" w14:textId="77777777" w:rsidR="00301466" w:rsidRDefault="00301466" w:rsidP="00CD1291">
            <w:pPr>
              <w:pStyle w:val="TableParagraph"/>
              <w:spacing w:before="87"/>
              <w:ind w:left="163" w:right="148"/>
              <w:jc w:val="center"/>
              <w:rPr>
                <w:b/>
                <w:u w:val="single"/>
              </w:rPr>
            </w:pPr>
            <w:r>
              <w:rPr>
                <w:b/>
                <w:u w:val="single"/>
              </w:rPr>
              <w:t>01 VEZ POR SEMANA (QUINTA-FEIRA)</w:t>
            </w:r>
          </w:p>
          <w:p w14:paraId="467EC410" w14:textId="77777777" w:rsidR="00301466" w:rsidRPr="00F8477C" w:rsidRDefault="00301466" w:rsidP="00CD1291">
            <w:pPr>
              <w:pStyle w:val="TableParagraph"/>
              <w:spacing w:before="87"/>
              <w:ind w:left="163" w:right="148"/>
              <w:jc w:val="both"/>
            </w:pPr>
            <w:r>
              <w:t xml:space="preserve">Jardim Boa Esperança, Caxangá, São Miguel, Bairro dos Alves, Loteamento dos Alves, Loteamento Primos, Buracada, Loteamento Alpes da Serra, Bem-te-Vi, Poço Fundo, Campo Belo, Jardim Boa Ornellas, Barra de Santa Tereza, </w:t>
            </w:r>
            <w:r>
              <w:lastRenderedPageBreak/>
              <w:t>Banquete.</w:t>
            </w:r>
          </w:p>
        </w:tc>
        <w:tc>
          <w:tcPr>
            <w:tcW w:w="1642" w:type="dxa"/>
            <w:vMerge/>
            <w:tcBorders>
              <w:top w:val="nil"/>
            </w:tcBorders>
            <w:shd w:val="clear" w:color="auto" w:fill="auto"/>
          </w:tcPr>
          <w:p w14:paraId="08348590" w14:textId="77777777" w:rsidR="00301466" w:rsidRPr="00F8477C" w:rsidRDefault="00301466" w:rsidP="00CD1291">
            <w:pPr>
              <w:rPr>
                <w:rFonts w:ascii="Calibri" w:eastAsia="Calibri" w:hAnsi="Calibri"/>
              </w:rPr>
            </w:pPr>
          </w:p>
        </w:tc>
        <w:tc>
          <w:tcPr>
            <w:tcW w:w="1344" w:type="dxa"/>
            <w:vMerge/>
            <w:tcBorders>
              <w:top w:val="nil"/>
            </w:tcBorders>
            <w:shd w:val="clear" w:color="auto" w:fill="auto"/>
          </w:tcPr>
          <w:p w14:paraId="61F4A06E" w14:textId="77777777" w:rsidR="00301466" w:rsidRPr="00F8477C" w:rsidRDefault="00301466" w:rsidP="00CD1291">
            <w:pPr>
              <w:rPr>
                <w:rFonts w:ascii="Calibri" w:eastAsia="Calibri" w:hAnsi="Calibri"/>
              </w:rPr>
            </w:pPr>
          </w:p>
        </w:tc>
        <w:tc>
          <w:tcPr>
            <w:tcW w:w="1277" w:type="dxa"/>
            <w:vMerge/>
            <w:tcBorders>
              <w:top w:val="nil"/>
            </w:tcBorders>
            <w:shd w:val="clear" w:color="auto" w:fill="auto"/>
          </w:tcPr>
          <w:p w14:paraId="00BB81DE" w14:textId="77777777" w:rsidR="00301466" w:rsidRPr="00F8477C" w:rsidRDefault="00301466" w:rsidP="00CD1291">
            <w:pPr>
              <w:rPr>
                <w:rFonts w:ascii="Calibri" w:eastAsia="Calibri" w:hAnsi="Calibri"/>
              </w:rPr>
            </w:pPr>
          </w:p>
        </w:tc>
      </w:tr>
      <w:tr w:rsidR="00301466" w:rsidRPr="00F8477C" w14:paraId="212FE3C4" w14:textId="77777777" w:rsidTr="000D2B23">
        <w:trPr>
          <w:trHeight w:val="20"/>
        </w:trPr>
        <w:tc>
          <w:tcPr>
            <w:tcW w:w="1479" w:type="dxa"/>
            <w:shd w:val="clear" w:color="auto" w:fill="auto"/>
          </w:tcPr>
          <w:p w14:paraId="0E37FC3B" w14:textId="77777777" w:rsidR="00301466" w:rsidRPr="00F8477C" w:rsidRDefault="00301466" w:rsidP="00CD1291">
            <w:pPr>
              <w:pStyle w:val="TableParagraph"/>
              <w:rPr>
                <w:b/>
              </w:rPr>
            </w:pPr>
          </w:p>
          <w:p w14:paraId="14D42CC1" w14:textId="77777777" w:rsidR="00301466" w:rsidRPr="00F8477C" w:rsidRDefault="00301466" w:rsidP="00CD1291">
            <w:pPr>
              <w:pStyle w:val="TableParagraph"/>
              <w:rPr>
                <w:b/>
              </w:rPr>
            </w:pPr>
          </w:p>
          <w:p w14:paraId="2AC5A49F" w14:textId="77777777" w:rsidR="00301466" w:rsidRPr="00F8477C" w:rsidRDefault="00301466" w:rsidP="00CD1291">
            <w:pPr>
              <w:pStyle w:val="TableParagraph"/>
              <w:spacing w:before="7"/>
              <w:rPr>
                <w:b/>
              </w:rPr>
            </w:pPr>
          </w:p>
          <w:p w14:paraId="7B4921F1" w14:textId="77777777" w:rsidR="00301466" w:rsidRDefault="00301466" w:rsidP="00CD1291">
            <w:pPr>
              <w:pStyle w:val="TableParagraph"/>
              <w:ind w:left="115" w:right="106"/>
              <w:jc w:val="both"/>
              <w:rPr>
                <w:b/>
                <w:u w:val="single"/>
              </w:rPr>
            </w:pPr>
            <w:r>
              <w:rPr>
                <w:b/>
                <w:u w:val="single"/>
              </w:rPr>
              <w:t>LINHA 3</w:t>
            </w:r>
          </w:p>
          <w:p w14:paraId="3FA80942" w14:textId="77777777" w:rsidR="00301466" w:rsidRPr="00F8477C" w:rsidRDefault="00301466" w:rsidP="00CD1291">
            <w:pPr>
              <w:pStyle w:val="TableParagraph"/>
              <w:ind w:left="115" w:right="106"/>
              <w:jc w:val="both"/>
              <w:rPr>
                <w:b/>
                <w:u w:val="single"/>
              </w:rPr>
            </w:pPr>
            <w:r w:rsidRPr="00663C0D">
              <w:rPr>
                <w:b/>
                <w:sz w:val="20"/>
                <w:u w:val="single"/>
              </w:rPr>
              <w:t>COLETA DE MÓVEIS INSERVÍVEL</w:t>
            </w:r>
            <w:r>
              <w:rPr>
                <w:b/>
                <w:sz w:val="20"/>
                <w:u w:val="single"/>
              </w:rPr>
              <w:t xml:space="preserve"> (PAPA MÓVEL)</w:t>
            </w:r>
          </w:p>
        </w:tc>
        <w:tc>
          <w:tcPr>
            <w:tcW w:w="3548" w:type="dxa"/>
            <w:shd w:val="clear" w:color="auto" w:fill="auto"/>
          </w:tcPr>
          <w:p w14:paraId="2C77FE06" w14:textId="77777777" w:rsidR="00301466" w:rsidRPr="00F8477C" w:rsidRDefault="00301466" w:rsidP="00CD1291">
            <w:pPr>
              <w:pStyle w:val="TableParagraph"/>
              <w:spacing w:line="272" w:lineRule="exact"/>
              <w:ind w:left="211" w:right="203"/>
              <w:jc w:val="center"/>
              <w:rPr>
                <w:b/>
              </w:rPr>
            </w:pPr>
            <w:r>
              <w:rPr>
                <w:b/>
                <w:u w:val="single"/>
              </w:rPr>
              <w:t>1 VEZ POR SEMANA</w:t>
            </w:r>
          </w:p>
          <w:p w14:paraId="1258E5E1" w14:textId="77777777" w:rsidR="00301466" w:rsidRDefault="00301466" w:rsidP="00CD1291">
            <w:pPr>
              <w:pStyle w:val="TableParagraph"/>
              <w:ind w:left="96" w:right="80" w:hanging="6"/>
              <w:jc w:val="both"/>
              <w:rPr>
                <w:spacing w:val="10"/>
              </w:rPr>
            </w:pPr>
            <w:r w:rsidRPr="00F8477C">
              <w:t>Centro</w:t>
            </w:r>
            <w:r>
              <w:rPr>
                <w:spacing w:val="10"/>
              </w:rPr>
              <w:t>, Deir do Amaral até a patrulha (segunda-feira);</w:t>
            </w:r>
          </w:p>
          <w:p w14:paraId="777796F7" w14:textId="77777777" w:rsidR="00301466" w:rsidRPr="00F8477C" w:rsidRDefault="00301466" w:rsidP="00CD1291">
            <w:pPr>
              <w:pStyle w:val="TableParagraph"/>
              <w:spacing w:line="272" w:lineRule="exact"/>
              <w:ind w:left="211" w:right="203"/>
              <w:jc w:val="center"/>
              <w:rPr>
                <w:b/>
              </w:rPr>
            </w:pPr>
            <w:r>
              <w:rPr>
                <w:b/>
                <w:u w:val="single"/>
              </w:rPr>
              <w:t>1 VEZ POR SEMANA</w:t>
            </w:r>
          </w:p>
          <w:p w14:paraId="41E784B5" w14:textId="77777777" w:rsidR="00301466" w:rsidRDefault="00301466" w:rsidP="00CD1291">
            <w:pPr>
              <w:pStyle w:val="TableParagraph"/>
              <w:ind w:left="96" w:right="80" w:hanging="6"/>
              <w:jc w:val="both"/>
            </w:pPr>
            <w:r>
              <w:t>Centro, Jardim Boa Esperança, Bairro dos Alves, Caxangá, São Miguel, Buracada e Primus (Terça-feira);</w:t>
            </w:r>
          </w:p>
          <w:p w14:paraId="69DADAB5" w14:textId="77777777" w:rsidR="00301466" w:rsidRPr="00F8477C" w:rsidRDefault="00301466" w:rsidP="00CD1291">
            <w:pPr>
              <w:pStyle w:val="TableParagraph"/>
              <w:spacing w:line="272" w:lineRule="exact"/>
              <w:ind w:left="211" w:right="203"/>
              <w:jc w:val="center"/>
              <w:rPr>
                <w:b/>
              </w:rPr>
            </w:pPr>
            <w:r>
              <w:rPr>
                <w:b/>
                <w:u w:val="single"/>
              </w:rPr>
              <w:t>1 VEZ POR SEMANA</w:t>
            </w:r>
          </w:p>
          <w:p w14:paraId="0C05527C" w14:textId="77777777" w:rsidR="00301466" w:rsidRDefault="00301466" w:rsidP="00CD1291">
            <w:pPr>
              <w:pStyle w:val="TableParagraph"/>
              <w:ind w:left="96" w:right="80" w:hanging="6"/>
              <w:jc w:val="both"/>
            </w:pPr>
            <w:r>
              <w:t>Centro, Banquete, Barra de Santa Tereza e Bem te Vi (Quarta-feira);</w:t>
            </w:r>
          </w:p>
          <w:p w14:paraId="433A14C5" w14:textId="77777777" w:rsidR="00301466" w:rsidRPr="00F8477C" w:rsidRDefault="00301466" w:rsidP="00CD1291">
            <w:pPr>
              <w:pStyle w:val="TableParagraph"/>
              <w:spacing w:line="272" w:lineRule="exact"/>
              <w:ind w:left="211" w:right="203"/>
              <w:jc w:val="center"/>
              <w:rPr>
                <w:b/>
              </w:rPr>
            </w:pPr>
            <w:r>
              <w:rPr>
                <w:b/>
                <w:u w:val="single"/>
              </w:rPr>
              <w:t>1 VEZ POR SEMANA</w:t>
            </w:r>
          </w:p>
          <w:p w14:paraId="263BAC79" w14:textId="77777777" w:rsidR="00301466" w:rsidRDefault="00301466" w:rsidP="00CD1291">
            <w:pPr>
              <w:pStyle w:val="TableParagraph"/>
              <w:ind w:left="96" w:right="80" w:hanging="6"/>
              <w:jc w:val="both"/>
            </w:pPr>
            <w:r>
              <w:t>Centro, Jardim Ornellas, Novo Mundo, Conjunto Cehab, RJ 116 (Quinta-feira);</w:t>
            </w:r>
          </w:p>
          <w:p w14:paraId="5A546ECE" w14:textId="77777777" w:rsidR="00301466" w:rsidRPr="00F8477C" w:rsidRDefault="00301466" w:rsidP="00CD1291">
            <w:pPr>
              <w:pStyle w:val="TableParagraph"/>
              <w:spacing w:line="272" w:lineRule="exact"/>
              <w:ind w:left="211" w:right="203"/>
              <w:jc w:val="center"/>
              <w:rPr>
                <w:b/>
              </w:rPr>
            </w:pPr>
            <w:r>
              <w:rPr>
                <w:b/>
                <w:u w:val="single"/>
              </w:rPr>
              <w:t>1 VEZ POR SEMANA</w:t>
            </w:r>
          </w:p>
          <w:p w14:paraId="742BAE4C" w14:textId="77777777" w:rsidR="00301466" w:rsidRDefault="00301466" w:rsidP="00CD1291">
            <w:pPr>
              <w:pStyle w:val="TableParagraph"/>
              <w:ind w:left="96" w:right="80" w:hanging="6"/>
              <w:jc w:val="both"/>
            </w:pPr>
            <w:r>
              <w:t>Alto de São José, São José do Ribeirão, Barra Alegre e Santo Antonio. (Sexta-feira).</w:t>
            </w:r>
          </w:p>
          <w:p w14:paraId="4ACA952A" w14:textId="77777777" w:rsidR="00301466" w:rsidRPr="00F8477C" w:rsidRDefault="00301466" w:rsidP="00CD1291">
            <w:pPr>
              <w:pStyle w:val="TableParagraph"/>
              <w:ind w:left="96" w:right="80" w:hanging="6"/>
              <w:jc w:val="both"/>
            </w:pPr>
          </w:p>
        </w:tc>
        <w:tc>
          <w:tcPr>
            <w:tcW w:w="1642" w:type="dxa"/>
            <w:shd w:val="clear" w:color="auto" w:fill="auto"/>
          </w:tcPr>
          <w:p w14:paraId="58C95A54" w14:textId="77777777" w:rsidR="00301466" w:rsidRPr="0080267B" w:rsidRDefault="00301466" w:rsidP="00CD1291">
            <w:pPr>
              <w:pStyle w:val="TableParagraph"/>
              <w:rPr>
                <w:b/>
              </w:rPr>
            </w:pPr>
          </w:p>
          <w:p w14:paraId="3F9B1BD6" w14:textId="77777777" w:rsidR="00301466" w:rsidRPr="0080267B" w:rsidRDefault="00301466" w:rsidP="00CD1291">
            <w:pPr>
              <w:pStyle w:val="TableParagraph"/>
              <w:rPr>
                <w:b/>
              </w:rPr>
            </w:pPr>
          </w:p>
          <w:p w14:paraId="3C87B9FB" w14:textId="77777777" w:rsidR="00301466" w:rsidRPr="0080267B" w:rsidRDefault="00301466" w:rsidP="00CD1291">
            <w:pPr>
              <w:pStyle w:val="TableParagraph"/>
              <w:spacing w:before="2"/>
              <w:rPr>
                <w:b/>
              </w:rPr>
            </w:pPr>
          </w:p>
          <w:p w14:paraId="3DF6B8D6" w14:textId="77777777" w:rsidR="00301466" w:rsidRPr="0080267B" w:rsidRDefault="00301466" w:rsidP="00CD1291">
            <w:pPr>
              <w:pStyle w:val="TableParagraph"/>
              <w:ind w:left="181" w:right="168"/>
              <w:jc w:val="center"/>
            </w:pPr>
          </w:p>
          <w:p w14:paraId="3D1DBDBD" w14:textId="77777777" w:rsidR="00301466" w:rsidRPr="0080267B" w:rsidRDefault="00301466" w:rsidP="00CD1291">
            <w:pPr>
              <w:pStyle w:val="TableParagraph"/>
              <w:ind w:left="181" w:right="168"/>
              <w:jc w:val="center"/>
            </w:pPr>
          </w:p>
          <w:p w14:paraId="3904C6E4" w14:textId="77777777" w:rsidR="00301466" w:rsidRPr="0080267B" w:rsidRDefault="00301466" w:rsidP="00CD1291">
            <w:pPr>
              <w:pStyle w:val="TableParagraph"/>
              <w:ind w:left="181" w:right="168"/>
              <w:jc w:val="center"/>
            </w:pPr>
            <w:r w:rsidRPr="0080267B">
              <w:rPr>
                <w:spacing w:val="2"/>
              </w:rPr>
              <w:t xml:space="preserve">83 </w:t>
            </w:r>
            <w:r w:rsidRPr="0080267B">
              <w:t>%</w:t>
            </w:r>
          </w:p>
          <w:p w14:paraId="074EDA65" w14:textId="77777777" w:rsidR="00301466" w:rsidRPr="0080267B" w:rsidRDefault="00301466" w:rsidP="00CD1291">
            <w:pPr>
              <w:pStyle w:val="TableParagraph"/>
              <w:spacing w:before="3"/>
              <w:ind w:left="181" w:right="171"/>
              <w:jc w:val="center"/>
            </w:pPr>
            <w:r w:rsidRPr="0080267B">
              <w:t>pavimentado</w:t>
            </w:r>
          </w:p>
          <w:p w14:paraId="771D05B1" w14:textId="77777777" w:rsidR="00301466" w:rsidRPr="0080267B" w:rsidRDefault="00301466" w:rsidP="00CD1291">
            <w:pPr>
              <w:pStyle w:val="TableParagraph"/>
              <w:spacing w:before="2"/>
              <w:rPr>
                <w:b/>
              </w:rPr>
            </w:pPr>
          </w:p>
          <w:p w14:paraId="2F704F90" w14:textId="77777777" w:rsidR="00301466" w:rsidRPr="0080267B" w:rsidRDefault="00301466" w:rsidP="00CD1291">
            <w:pPr>
              <w:pStyle w:val="TableParagraph"/>
              <w:spacing w:line="237" w:lineRule="auto"/>
              <w:ind w:left="181" w:right="168"/>
              <w:jc w:val="center"/>
            </w:pPr>
            <w:r w:rsidRPr="0080267B">
              <w:t>17 %</w:t>
            </w:r>
            <w:r w:rsidRPr="0080267B">
              <w:rPr>
                <w:spacing w:val="2"/>
              </w:rPr>
              <w:t xml:space="preserve"> </w:t>
            </w:r>
            <w:r w:rsidRPr="0080267B">
              <w:t>não</w:t>
            </w:r>
            <w:r w:rsidRPr="0080267B">
              <w:rPr>
                <w:spacing w:val="1"/>
              </w:rPr>
              <w:t xml:space="preserve"> </w:t>
            </w:r>
            <w:r w:rsidRPr="0080267B">
              <w:rPr>
                <w:spacing w:val="-1"/>
              </w:rPr>
              <w:t>pavimentado</w:t>
            </w:r>
          </w:p>
        </w:tc>
        <w:tc>
          <w:tcPr>
            <w:tcW w:w="1344" w:type="dxa"/>
            <w:shd w:val="clear" w:color="auto" w:fill="auto"/>
          </w:tcPr>
          <w:p w14:paraId="02A90F53" w14:textId="77777777" w:rsidR="00301466" w:rsidRPr="0080267B" w:rsidRDefault="00301466" w:rsidP="00CD1291">
            <w:pPr>
              <w:pStyle w:val="TableParagraph"/>
              <w:rPr>
                <w:b/>
              </w:rPr>
            </w:pPr>
          </w:p>
          <w:p w14:paraId="2ABD859F" w14:textId="77777777" w:rsidR="00301466" w:rsidRPr="0080267B" w:rsidRDefault="00301466" w:rsidP="00CD1291">
            <w:pPr>
              <w:pStyle w:val="TableParagraph"/>
              <w:rPr>
                <w:b/>
              </w:rPr>
            </w:pPr>
          </w:p>
          <w:p w14:paraId="43BBED85" w14:textId="77777777" w:rsidR="00301466" w:rsidRPr="0080267B" w:rsidRDefault="00301466" w:rsidP="00CD1291">
            <w:pPr>
              <w:pStyle w:val="TableParagraph"/>
              <w:rPr>
                <w:b/>
              </w:rPr>
            </w:pPr>
          </w:p>
          <w:p w14:paraId="1B93E01C" w14:textId="77777777" w:rsidR="00301466" w:rsidRDefault="00301466" w:rsidP="00CD1291">
            <w:pPr>
              <w:pStyle w:val="TableParagraph"/>
              <w:rPr>
                <w:b/>
              </w:rPr>
            </w:pPr>
          </w:p>
          <w:p w14:paraId="13094F04" w14:textId="77777777" w:rsidR="00301466" w:rsidRPr="0080267B" w:rsidRDefault="00301466" w:rsidP="00CD1291">
            <w:pPr>
              <w:pStyle w:val="TableParagraph"/>
              <w:rPr>
                <w:b/>
              </w:rPr>
            </w:pPr>
          </w:p>
          <w:p w14:paraId="672912CF" w14:textId="77777777" w:rsidR="00301466" w:rsidRPr="0080267B" w:rsidRDefault="00301466" w:rsidP="00CD1291">
            <w:pPr>
              <w:pStyle w:val="TableParagraph"/>
              <w:spacing w:before="2"/>
              <w:rPr>
                <w:b/>
              </w:rPr>
            </w:pPr>
          </w:p>
          <w:p w14:paraId="2DC37E8B" w14:textId="77777777" w:rsidR="00301466" w:rsidRPr="0080267B" w:rsidRDefault="00301466" w:rsidP="00CD1291">
            <w:pPr>
              <w:pStyle w:val="TableParagraph"/>
              <w:ind w:left="356"/>
              <w:rPr>
                <w:spacing w:val="1"/>
              </w:rPr>
            </w:pPr>
          </w:p>
          <w:p w14:paraId="3FDA7130" w14:textId="77777777" w:rsidR="00301466" w:rsidRPr="0080267B" w:rsidRDefault="00301466" w:rsidP="00CD1291">
            <w:pPr>
              <w:pStyle w:val="TableParagraph"/>
              <w:ind w:left="356"/>
            </w:pPr>
            <w:r>
              <w:rPr>
                <w:spacing w:val="1"/>
              </w:rPr>
              <w:t xml:space="preserve">80 </w:t>
            </w:r>
            <w:r w:rsidRPr="0080267B">
              <w:rPr>
                <w:spacing w:val="1"/>
              </w:rPr>
              <w:t>km</w:t>
            </w:r>
          </w:p>
        </w:tc>
        <w:tc>
          <w:tcPr>
            <w:tcW w:w="1277" w:type="dxa"/>
            <w:shd w:val="clear" w:color="auto" w:fill="auto"/>
          </w:tcPr>
          <w:p w14:paraId="3A351E59" w14:textId="77777777" w:rsidR="00301466" w:rsidRPr="0080267B" w:rsidRDefault="00301466" w:rsidP="00CD1291">
            <w:pPr>
              <w:pStyle w:val="TableParagraph"/>
              <w:rPr>
                <w:b/>
              </w:rPr>
            </w:pPr>
          </w:p>
          <w:p w14:paraId="22DA02FE" w14:textId="77777777" w:rsidR="00301466" w:rsidRPr="0080267B" w:rsidRDefault="00301466" w:rsidP="00CD1291">
            <w:pPr>
              <w:pStyle w:val="TableParagraph"/>
              <w:rPr>
                <w:b/>
              </w:rPr>
            </w:pPr>
          </w:p>
          <w:p w14:paraId="20B188C4" w14:textId="77777777" w:rsidR="00301466" w:rsidRPr="0080267B" w:rsidRDefault="00301466" w:rsidP="00CD1291">
            <w:pPr>
              <w:pStyle w:val="TableParagraph"/>
              <w:rPr>
                <w:b/>
              </w:rPr>
            </w:pPr>
          </w:p>
          <w:p w14:paraId="55D88D69" w14:textId="77777777" w:rsidR="00301466" w:rsidRPr="0080267B" w:rsidRDefault="00301466" w:rsidP="00CD1291">
            <w:pPr>
              <w:pStyle w:val="TableParagraph"/>
              <w:rPr>
                <w:b/>
              </w:rPr>
            </w:pPr>
          </w:p>
          <w:p w14:paraId="6FB5D68C" w14:textId="77777777" w:rsidR="00301466" w:rsidRPr="0080267B" w:rsidRDefault="00301466" w:rsidP="00CD1291">
            <w:pPr>
              <w:pStyle w:val="TableParagraph"/>
              <w:spacing w:before="178"/>
              <w:ind w:left="231" w:right="155" w:hanging="39"/>
            </w:pPr>
          </w:p>
          <w:p w14:paraId="2DF4BE29" w14:textId="77777777" w:rsidR="00301466" w:rsidRPr="0080267B" w:rsidRDefault="00301466" w:rsidP="00CD1291">
            <w:pPr>
              <w:pStyle w:val="TableParagraph"/>
              <w:spacing w:before="178"/>
              <w:ind w:left="231" w:right="155" w:hanging="39"/>
            </w:pPr>
            <w:r w:rsidRPr="0080267B">
              <w:t>Média de</w:t>
            </w:r>
            <w:r w:rsidRPr="0080267B">
              <w:rPr>
                <w:spacing w:val="-57"/>
              </w:rPr>
              <w:t xml:space="preserve"> </w:t>
            </w:r>
            <w:r w:rsidRPr="0080267B">
              <w:t>08</w:t>
            </w:r>
            <w:r w:rsidRPr="0080267B">
              <w:rPr>
                <w:spacing w:val="1"/>
              </w:rPr>
              <w:t xml:space="preserve"> </w:t>
            </w:r>
            <w:r w:rsidRPr="0080267B">
              <w:t>horas</w:t>
            </w:r>
          </w:p>
        </w:tc>
      </w:tr>
    </w:tbl>
    <w:p w14:paraId="4541AADF" w14:textId="77777777" w:rsidR="00715AB9" w:rsidRDefault="00715AB9" w:rsidP="00301466">
      <w:pPr>
        <w:pStyle w:val="Nivel2"/>
        <w:spacing w:before="0" w:after="0" w:line="240" w:lineRule="auto"/>
        <w:ind w:left="709" w:firstLine="0"/>
        <w:jc w:val="center"/>
        <w:rPr>
          <w:rFonts w:ascii="Times New Roman" w:hAnsi="Times New Roman" w:cs="Times New Roman"/>
          <w:sz w:val="22"/>
          <w:szCs w:val="22"/>
        </w:rPr>
      </w:pPr>
    </w:p>
    <w:p w14:paraId="3E8386A5"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tbl>
      <w:tblPr>
        <w:tblW w:w="9060" w:type="dxa"/>
        <w:tblInd w:w="60" w:type="dxa"/>
        <w:tblCellMar>
          <w:left w:w="70" w:type="dxa"/>
          <w:right w:w="70" w:type="dxa"/>
        </w:tblCellMar>
        <w:tblLook w:val="04A0" w:firstRow="1" w:lastRow="0" w:firstColumn="1" w:lastColumn="0" w:noHBand="0" w:noVBand="1"/>
      </w:tblPr>
      <w:tblGrid>
        <w:gridCol w:w="9060"/>
      </w:tblGrid>
      <w:tr w:rsidR="00301466" w:rsidRPr="00C22DD8" w14:paraId="0B9A5A0F" w14:textId="77777777" w:rsidTr="00502E4D">
        <w:trPr>
          <w:trHeight w:val="315"/>
        </w:trPr>
        <w:tc>
          <w:tcPr>
            <w:tcW w:w="906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3451098" w14:textId="77777777" w:rsidR="00301466" w:rsidRPr="00C22DD8" w:rsidRDefault="00301466" w:rsidP="00CD1291">
            <w:pPr>
              <w:jc w:val="center"/>
              <w:rPr>
                <w:rFonts w:ascii="Calibri" w:hAnsi="Calibri" w:cs="Calibri"/>
                <w:color w:val="000000"/>
              </w:rPr>
            </w:pPr>
            <w:r w:rsidRPr="00C22DD8">
              <w:rPr>
                <w:rFonts w:ascii="Calibri" w:hAnsi="Calibri" w:cs="Calibri"/>
                <w:color w:val="000000"/>
              </w:rPr>
              <w:t>SEGUNDA-FEIRA</w:t>
            </w:r>
          </w:p>
        </w:tc>
      </w:tr>
      <w:tr w:rsidR="00301466" w:rsidRPr="00C22DD8" w14:paraId="55ADA421" w14:textId="77777777" w:rsidTr="00502E4D">
        <w:trPr>
          <w:trHeight w:val="4958"/>
        </w:trPr>
        <w:tc>
          <w:tcPr>
            <w:tcW w:w="9060" w:type="dxa"/>
            <w:tcBorders>
              <w:top w:val="nil"/>
              <w:left w:val="nil"/>
              <w:bottom w:val="nil"/>
              <w:right w:val="single" w:sz="8" w:space="0" w:color="000000"/>
            </w:tcBorders>
            <w:shd w:val="clear" w:color="auto" w:fill="auto"/>
            <w:noWrap/>
            <w:vAlign w:val="bottom"/>
            <w:hideMark/>
          </w:tcPr>
          <w:p w14:paraId="3B7DA5D4" w14:textId="16FCAF80" w:rsidR="00301466" w:rsidRPr="00C22DD8" w:rsidRDefault="00301466" w:rsidP="00CD1291">
            <w:pPr>
              <w:rPr>
                <w:rFonts w:ascii="Calibri" w:hAnsi="Calibri" w:cs="Calibri"/>
                <w:color w:val="000000"/>
              </w:rPr>
            </w:pPr>
          </w:p>
          <w:tbl>
            <w:tblPr>
              <w:tblW w:w="0" w:type="auto"/>
              <w:tblCellSpacing w:w="0" w:type="dxa"/>
              <w:tblCellMar>
                <w:left w:w="0" w:type="dxa"/>
                <w:right w:w="0" w:type="dxa"/>
              </w:tblCellMar>
              <w:tblLook w:val="04A0" w:firstRow="1" w:lastRow="0" w:firstColumn="1" w:lastColumn="0" w:noHBand="0" w:noVBand="1"/>
            </w:tblPr>
            <w:tblGrid>
              <w:gridCol w:w="8900"/>
            </w:tblGrid>
            <w:tr w:rsidR="00301466" w:rsidRPr="00C22DD8" w14:paraId="2AD016EE" w14:textId="77777777" w:rsidTr="00285E1E">
              <w:trPr>
                <w:trHeight w:val="4666"/>
                <w:tblCellSpacing w:w="0" w:type="dxa"/>
              </w:trPr>
              <w:tc>
                <w:tcPr>
                  <w:tcW w:w="886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E4F7F36" w14:textId="76E57187" w:rsidR="00301466" w:rsidRPr="00C22DD8" w:rsidRDefault="00285E1E" w:rsidP="00CD1291">
                  <w:pPr>
                    <w:jc w:val="center"/>
                    <w:rPr>
                      <w:rFonts w:ascii="Calibri" w:hAnsi="Calibri" w:cs="Calibri"/>
                      <w:color w:val="000000"/>
                    </w:rPr>
                  </w:pPr>
                  <w:r>
                    <w:rPr>
                      <w:rFonts w:ascii="Calibri" w:hAnsi="Calibri" w:cs="Calibri"/>
                      <w:noProof/>
                      <w:color w:val="000000"/>
                      <w:lang w:val="pt-BR" w:eastAsia="pt-BR"/>
                    </w:rPr>
                    <w:drawing>
                      <wp:anchor distT="0" distB="0" distL="114300" distR="114300" simplePos="0" relativeHeight="487800320" behindDoc="0" locked="0" layoutInCell="1" allowOverlap="1" wp14:anchorId="43C3E2EA" wp14:editId="4E029006">
                        <wp:simplePos x="0" y="0"/>
                        <wp:positionH relativeFrom="column">
                          <wp:posOffset>49530</wp:posOffset>
                        </wp:positionH>
                        <wp:positionV relativeFrom="paragraph">
                          <wp:posOffset>-20320</wp:posOffset>
                        </wp:positionV>
                        <wp:extent cx="5553075" cy="2867025"/>
                        <wp:effectExtent l="0" t="0" r="9525" b="9525"/>
                        <wp:wrapNone/>
                        <wp:docPr id="8214" name="Imagem 8214"/>
                        <wp:cNvGraphicFramePr/>
                        <a:graphic xmlns:a="http://schemas.openxmlformats.org/drawingml/2006/main">
                          <a:graphicData uri="http://schemas.openxmlformats.org/drawingml/2006/picture">
                            <pic:pic xmlns:pic="http://schemas.openxmlformats.org/drawingml/2006/picture">
                              <pic:nvPicPr>
                                <pic:cNvPr id="8214" name="Imagem 1"/>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53075" cy="2867025"/>
                                </a:xfrm>
                                <a:prstGeom prst="rect">
                                  <a:avLst/>
                                </a:prstGeom>
                                <a:noFill/>
                                <a:ln>
                                  <a:noFill/>
                                </a:ln>
                              </pic:spPr>
                            </pic:pic>
                          </a:graphicData>
                        </a:graphic>
                        <wp14:sizeRelH relativeFrom="page">
                          <wp14:pctWidth>0</wp14:pctWidth>
                        </wp14:sizeRelH>
                        <wp14:sizeRelV relativeFrom="page">
                          <wp14:pctHeight>0</wp14:pctHeight>
                        </wp14:sizeRelV>
                      </wp:anchor>
                    </w:drawing>
                  </w:r>
                  <w:r w:rsidR="00301466" w:rsidRPr="00C22DD8">
                    <w:rPr>
                      <w:rFonts w:ascii="Calibri" w:hAnsi="Calibri" w:cs="Calibri"/>
                      <w:color w:val="000000"/>
                    </w:rPr>
                    <w:t> </w:t>
                  </w:r>
                </w:p>
              </w:tc>
            </w:tr>
          </w:tbl>
          <w:p w14:paraId="0C0C79E9" w14:textId="77777777" w:rsidR="00301466" w:rsidRPr="00C22DD8" w:rsidRDefault="00301466" w:rsidP="00CD1291">
            <w:pPr>
              <w:rPr>
                <w:rFonts w:ascii="Calibri" w:hAnsi="Calibri" w:cs="Calibri"/>
                <w:color w:val="000000"/>
              </w:rPr>
            </w:pPr>
          </w:p>
        </w:tc>
      </w:tr>
    </w:tbl>
    <w:p w14:paraId="017E6095" w14:textId="77777777"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14:paraId="36E08FCB"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73C0C968"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60084C35"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43D2A4B5"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07D6693B"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6D28D425"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363648C7"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2848EBE6"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4BEF916D"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74E8F117"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744D091B"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5CF16B63"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1DB4447F"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54665AF3"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49AF2E1C"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79AFFCF3"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4B10C092"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tbl>
      <w:tblPr>
        <w:tblW w:w="9060" w:type="dxa"/>
        <w:tblInd w:w="60" w:type="dxa"/>
        <w:tblCellMar>
          <w:left w:w="70" w:type="dxa"/>
          <w:right w:w="70" w:type="dxa"/>
        </w:tblCellMar>
        <w:tblLook w:val="04A0" w:firstRow="1" w:lastRow="0" w:firstColumn="1" w:lastColumn="0" w:noHBand="0" w:noVBand="1"/>
      </w:tblPr>
      <w:tblGrid>
        <w:gridCol w:w="9060"/>
      </w:tblGrid>
      <w:tr w:rsidR="00301466" w:rsidRPr="00C22DD8" w14:paraId="40B9713C" w14:textId="77777777" w:rsidTr="00502E4D">
        <w:trPr>
          <w:trHeight w:val="315"/>
        </w:trPr>
        <w:tc>
          <w:tcPr>
            <w:tcW w:w="906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84BD864" w14:textId="77777777" w:rsidR="00301466" w:rsidRPr="00C22DD8" w:rsidRDefault="00301466" w:rsidP="00CD1291">
            <w:pPr>
              <w:jc w:val="center"/>
              <w:rPr>
                <w:rFonts w:ascii="Calibri" w:hAnsi="Calibri" w:cs="Calibri"/>
                <w:color w:val="000000"/>
              </w:rPr>
            </w:pPr>
            <w:r w:rsidRPr="00C22DD8">
              <w:rPr>
                <w:rFonts w:ascii="Calibri" w:hAnsi="Calibri" w:cs="Calibri"/>
                <w:color w:val="000000"/>
              </w:rPr>
              <w:t>TERÇA-FEIRA</w:t>
            </w:r>
          </w:p>
        </w:tc>
      </w:tr>
      <w:tr w:rsidR="00301466" w:rsidRPr="00C22DD8" w14:paraId="3B9DEE7C" w14:textId="77777777" w:rsidTr="00502E4D">
        <w:trPr>
          <w:trHeight w:val="4909"/>
        </w:trPr>
        <w:tc>
          <w:tcPr>
            <w:tcW w:w="9060" w:type="dxa"/>
            <w:tcBorders>
              <w:top w:val="nil"/>
              <w:left w:val="nil"/>
              <w:bottom w:val="nil"/>
              <w:right w:val="single" w:sz="8" w:space="0" w:color="000000"/>
            </w:tcBorders>
            <w:shd w:val="clear" w:color="auto" w:fill="auto"/>
            <w:noWrap/>
            <w:vAlign w:val="bottom"/>
            <w:hideMark/>
          </w:tcPr>
          <w:p w14:paraId="2539E83C" w14:textId="5AA86E5C" w:rsidR="00301466" w:rsidRPr="00C22DD8" w:rsidRDefault="00301466" w:rsidP="00CD1291">
            <w:pPr>
              <w:rPr>
                <w:rFonts w:ascii="Calibri" w:hAnsi="Calibri" w:cs="Calibri"/>
                <w:color w:val="000000"/>
              </w:rPr>
            </w:pPr>
            <w:r>
              <w:rPr>
                <w:rFonts w:ascii="Calibri" w:hAnsi="Calibri" w:cs="Calibri"/>
                <w:noProof/>
                <w:color w:val="000000"/>
                <w:lang w:val="pt-BR" w:eastAsia="pt-BR"/>
              </w:rPr>
              <w:drawing>
                <wp:anchor distT="0" distB="0" distL="114300" distR="114300" simplePos="0" relativeHeight="487801344" behindDoc="0" locked="0" layoutInCell="1" allowOverlap="1" wp14:anchorId="0853F1E1" wp14:editId="08D26F74">
                  <wp:simplePos x="0" y="0"/>
                  <wp:positionH relativeFrom="column">
                    <wp:posOffset>66040</wp:posOffset>
                  </wp:positionH>
                  <wp:positionV relativeFrom="paragraph">
                    <wp:posOffset>339090</wp:posOffset>
                  </wp:positionV>
                  <wp:extent cx="5495925" cy="2658110"/>
                  <wp:effectExtent l="0" t="0" r="9525" b="8890"/>
                  <wp:wrapNone/>
                  <wp:docPr id="8215" name="Imagem 8215"/>
                  <wp:cNvGraphicFramePr/>
                  <a:graphic xmlns:a="http://schemas.openxmlformats.org/drawingml/2006/main">
                    <a:graphicData uri="http://schemas.openxmlformats.org/drawingml/2006/picture">
                      <pic:pic xmlns:pic="http://schemas.openxmlformats.org/drawingml/2006/picture">
                        <pic:nvPicPr>
                          <pic:cNvPr id="8215" name="Imagem 2"/>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95925" cy="265811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00"/>
            </w:tblGrid>
            <w:tr w:rsidR="00301466" w:rsidRPr="00C22DD8" w14:paraId="3FE6429B" w14:textId="77777777" w:rsidTr="00502E4D">
              <w:trPr>
                <w:trHeight w:val="60"/>
                <w:tblCellSpacing w:w="0" w:type="dxa"/>
              </w:trPr>
              <w:tc>
                <w:tcPr>
                  <w:tcW w:w="886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98F0CAE" w14:textId="77777777" w:rsidR="00301466" w:rsidRPr="00C22DD8" w:rsidRDefault="00301466" w:rsidP="00CD1291">
                  <w:pPr>
                    <w:jc w:val="center"/>
                    <w:rPr>
                      <w:rFonts w:ascii="Calibri" w:hAnsi="Calibri" w:cs="Calibri"/>
                      <w:color w:val="000000"/>
                    </w:rPr>
                  </w:pPr>
                  <w:r w:rsidRPr="00C22DD8">
                    <w:rPr>
                      <w:rFonts w:ascii="Calibri" w:hAnsi="Calibri" w:cs="Calibri"/>
                      <w:color w:val="000000"/>
                    </w:rPr>
                    <w:t> </w:t>
                  </w:r>
                </w:p>
              </w:tc>
            </w:tr>
          </w:tbl>
          <w:p w14:paraId="7F961483" w14:textId="362F965E" w:rsidR="00301466" w:rsidRPr="00C22DD8" w:rsidRDefault="00301466" w:rsidP="00CD1291">
            <w:pPr>
              <w:rPr>
                <w:rFonts w:ascii="Calibri" w:hAnsi="Calibri" w:cs="Calibri"/>
                <w:color w:val="000000"/>
              </w:rPr>
            </w:pPr>
          </w:p>
        </w:tc>
      </w:tr>
      <w:tr w:rsidR="00301466" w:rsidRPr="00C22DD8" w14:paraId="18D4B373" w14:textId="77777777" w:rsidTr="00502E4D">
        <w:trPr>
          <w:trHeight w:val="315"/>
        </w:trPr>
        <w:tc>
          <w:tcPr>
            <w:tcW w:w="906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4D2DF7E" w14:textId="77777777" w:rsidR="00301466" w:rsidRPr="00C22DD8" w:rsidRDefault="00301466" w:rsidP="00CD1291">
            <w:pPr>
              <w:jc w:val="center"/>
              <w:rPr>
                <w:rFonts w:ascii="Calibri" w:hAnsi="Calibri" w:cs="Calibri"/>
                <w:color w:val="000000"/>
              </w:rPr>
            </w:pPr>
            <w:r w:rsidRPr="00C22DD8">
              <w:rPr>
                <w:rFonts w:ascii="Calibri" w:hAnsi="Calibri" w:cs="Calibri"/>
                <w:color w:val="000000"/>
              </w:rPr>
              <w:t>QUARTA-FEIRA</w:t>
            </w:r>
          </w:p>
        </w:tc>
      </w:tr>
      <w:tr w:rsidR="00301466" w:rsidRPr="00C22DD8" w14:paraId="5E7FA729" w14:textId="77777777" w:rsidTr="00502E4D">
        <w:trPr>
          <w:trHeight w:val="4789"/>
        </w:trPr>
        <w:tc>
          <w:tcPr>
            <w:tcW w:w="9060" w:type="dxa"/>
            <w:tcBorders>
              <w:top w:val="nil"/>
              <w:left w:val="nil"/>
              <w:bottom w:val="nil"/>
              <w:right w:val="single" w:sz="8" w:space="0" w:color="000000"/>
            </w:tcBorders>
            <w:shd w:val="clear" w:color="auto" w:fill="auto"/>
            <w:noWrap/>
            <w:vAlign w:val="bottom"/>
            <w:hideMark/>
          </w:tcPr>
          <w:p w14:paraId="32F511FA" w14:textId="77777777" w:rsidR="00301466" w:rsidRPr="00C22DD8" w:rsidRDefault="00301466" w:rsidP="00CD1291">
            <w:pPr>
              <w:rPr>
                <w:rFonts w:ascii="Calibri" w:hAnsi="Calibri" w:cs="Calibri"/>
                <w:color w:val="000000"/>
              </w:rPr>
            </w:pPr>
            <w:r>
              <w:rPr>
                <w:rFonts w:ascii="Calibri" w:hAnsi="Calibri" w:cs="Calibri"/>
                <w:noProof/>
                <w:color w:val="000000"/>
                <w:lang w:val="pt-BR" w:eastAsia="pt-BR"/>
              </w:rPr>
              <w:drawing>
                <wp:anchor distT="0" distB="0" distL="114300" distR="114300" simplePos="0" relativeHeight="487802368" behindDoc="0" locked="0" layoutInCell="1" allowOverlap="1" wp14:anchorId="314D0048" wp14:editId="72109ED3">
                  <wp:simplePos x="0" y="0"/>
                  <wp:positionH relativeFrom="column">
                    <wp:posOffset>114300</wp:posOffset>
                  </wp:positionH>
                  <wp:positionV relativeFrom="paragraph">
                    <wp:posOffset>104775</wp:posOffset>
                  </wp:positionV>
                  <wp:extent cx="5495925" cy="2762250"/>
                  <wp:effectExtent l="0" t="0" r="9525" b="0"/>
                  <wp:wrapNone/>
                  <wp:docPr id="8216" name="Imagem 8216"/>
                  <wp:cNvGraphicFramePr/>
                  <a:graphic xmlns:a="http://schemas.openxmlformats.org/drawingml/2006/main">
                    <a:graphicData uri="http://schemas.openxmlformats.org/drawingml/2006/picture">
                      <pic:pic xmlns:pic="http://schemas.openxmlformats.org/drawingml/2006/picture">
                        <pic:nvPicPr>
                          <pic:cNvPr id="8216" name="Imagem 3"/>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95925" cy="276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00"/>
            </w:tblGrid>
            <w:tr w:rsidR="00301466" w:rsidRPr="00C22DD8" w14:paraId="133BEE75" w14:textId="77777777" w:rsidTr="00CD1291">
              <w:trPr>
                <w:trHeight w:val="4789"/>
                <w:tblCellSpacing w:w="0" w:type="dxa"/>
              </w:trPr>
              <w:tc>
                <w:tcPr>
                  <w:tcW w:w="8860" w:type="dxa"/>
                  <w:tcBorders>
                    <w:top w:val="nil"/>
                    <w:left w:val="single" w:sz="8" w:space="0" w:color="auto"/>
                    <w:bottom w:val="single" w:sz="8" w:space="0" w:color="auto"/>
                    <w:right w:val="single" w:sz="8" w:space="0" w:color="000000"/>
                  </w:tcBorders>
                  <w:shd w:val="clear" w:color="auto" w:fill="auto"/>
                  <w:noWrap/>
                  <w:vAlign w:val="center"/>
                  <w:hideMark/>
                </w:tcPr>
                <w:p w14:paraId="7EBF7D6E" w14:textId="77777777" w:rsidR="00301466" w:rsidRPr="00C22DD8" w:rsidRDefault="00301466" w:rsidP="00CD1291">
                  <w:pPr>
                    <w:jc w:val="center"/>
                    <w:rPr>
                      <w:rFonts w:ascii="Calibri" w:hAnsi="Calibri" w:cs="Calibri"/>
                      <w:color w:val="000000"/>
                    </w:rPr>
                  </w:pPr>
                  <w:r w:rsidRPr="00C22DD8">
                    <w:rPr>
                      <w:rFonts w:ascii="Calibri" w:hAnsi="Calibri" w:cs="Calibri"/>
                      <w:color w:val="000000"/>
                    </w:rPr>
                    <w:t> </w:t>
                  </w:r>
                </w:p>
              </w:tc>
            </w:tr>
          </w:tbl>
          <w:p w14:paraId="7D37BDF7" w14:textId="77777777" w:rsidR="00301466" w:rsidRPr="00C22DD8" w:rsidRDefault="00301466" w:rsidP="00CD1291">
            <w:pPr>
              <w:rPr>
                <w:rFonts w:ascii="Calibri" w:hAnsi="Calibri" w:cs="Calibri"/>
                <w:color w:val="000000"/>
              </w:rPr>
            </w:pPr>
          </w:p>
        </w:tc>
      </w:tr>
    </w:tbl>
    <w:p w14:paraId="623CC89A" w14:textId="77777777"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p w14:paraId="50E8ADB0" w14:textId="77777777"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14:paraId="095C0871" w14:textId="77777777"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14:paraId="2ABC7FD0" w14:textId="77777777"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14:paraId="1C802136" w14:textId="77777777"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14:paraId="2F5CB83C"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1A4FA126"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40F809DC"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1D2B2BB1"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7A86D580" w14:textId="77777777"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14:paraId="21B99B3E" w14:textId="77777777"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14:paraId="68856A38" w14:textId="77777777"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tbl>
      <w:tblPr>
        <w:tblW w:w="8930" w:type="dxa"/>
        <w:tblInd w:w="60" w:type="dxa"/>
        <w:tblCellMar>
          <w:left w:w="70" w:type="dxa"/>
          <w:right w:w="70" w:type="dxa"/>
        </w:tblCellMar>
        <w:tblLook w:val="04A0" w:firstRow="1" w:lastRow="0" w:firstColumn="1" w:lastColumn="0" w:noHBand="0" w:noVBand="1"/>
      </w:tblPr>
      <w:tblGrid>
        <w:gridCol w:w="9060"/>
      </w:tblGrid>
      <w:tr w:rsidR="00301466" w:rsidRPr="00C22DD8" w14:paraId="429C533C" w14:textId="77777777" w:rsidTr="00CD1291">
        <w:trPr>
          <w:trHeight w:val="315"/>
        </w:trPr>
        <w:tc>
          <w:tcPr>
            <w:tcW w:w="893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148D83C" w14:textId="77777777" w:rsidR="00301466" w:rsidRPr="00C22DD8" w:rsidRDefault="00301466" w:rsidP="00CD1291">
            <w:pPr>
              <w:jc w:val="center"/>
              <w:rPr>
                <w:rFonts w:ascii="Calibri" w:hAnsi="Calibri" w:cs="Calibri"/>
                <w:color w:val="000000"/>
              </w:rPr>
            </w:pPr>
            <w:r w:rsidRPr="00C22DD8">
              <w:rPr>
                <w:rFonts w:ascii="Calibri" w:hAnsi="Calibri" w:cs="Calibri"/>
                <w:color w:val="000000"/>
              </w:rPr>
              <w:t>QUINTA-FEIRA</w:t>
            </w:r>
          </w:p>
        </w:tc>
      </w:tr>
      <w:tr w:rsidR="00301466" w:rsidRPr="00C22DD8" w14:paraId="6CF666B6" w14:textId="77777777" w:rsidTr="00CD1291">
        <w:trPr>
          <w:trHeight w:val="4692"/>
        </w:trPr>
        <w:tc>
          <w:tcPr>
            <w:tcW w:w="8930" w:type="dxa"/>
            <w:tcBorders>
              <w:top w:val="nil"/>
              <w:left w:val="nil"/>
              <w:bottom w:val="nil"/>
              <w:right w:val="single" w:sz="8" w:space="0" w:color="000000"/>
            </w:tcBorders>
            <w:shd w:val="clear" w:color="auto" w:fill="auto"/>
            <w:noWrap/>
            <w:vAlign w:val="bottom"/>
            <w:hideMark/>
          </w:tcPr>
          <w:p w14:paraId="0231EBAF" w14:textId="77777777" w:rsidR="00301466" w:rsidRPr="00C22DD8" w:rsidRDefault="00301466" w:rsidP="00CD1291">
            <w:pPr>
              <w:rPr>
                <w:rFonts w:ascii="Calibri" w:hAnsi="Calibri" w:cs="Calibri"/>
                <w:color w:val="000000"/>
              </w:rPr>
            </w:pPr>
            <w:r>
              <w:rPr>
                <w:rFonts w:ascii="Calibri" w:hAnsi="Calibri" w:cs="Calibri"/>
                <w:noProof/>
                <w:color w:val="000000"/>
                <w:lang w:val="pt-BR" w:eastAsia="pt-BR"/>
              </w:rPr>
              <w:drawing>
                <wp:anchor distT="0" distB="0" distL="114300" distR="114300" simplePos="0" relativeHeight="487803392" behindDoc="0" locked="0" layoutInCell="1" allowOverlap="1" wp14:anchorId="02A9E83C" wp14:editId="4B3F08B5">
                  <wp:simplePos x="0" y="0"/>
                  <wp:positionH relativeFrom="column">
                    <wp:posOffset>133350</wp:posOffset>
                  </wp:positionH>
                  <wp:positionV relativeFrom="paragraph">
                    <wp:posOffset>66675</wp:posOffset>
                  </wp:positionV>
                  <wp:extent cx="5400675" cy="2705100"/>
                  <wp:effectExtent l="0" t="0" r="9525" b="0"/>
                  <wp:wrapNone/>
                  <wp:docPr id="8217" name="Imagem 8217"/>
                  <wp:cNvGraphicFramePr/>
                  <a:graphic xmlns:a="http://schemas.openxmlformats.org/drawingml/2006/main">
                    <a:graphicData uri="http://schemas.openxmlformats.org/drawingml/2006/picture">
                      <pic:pic xmlns:pic="http://schemas.openxmlformats.org/drawingml/2006/picture">
                        <pic:nvPicPr>
                          <pic:cNvPr id="8217" name="Imagem 4"/>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675" cy="270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00"/>
            </w:tblGrid>
            <w:tr w:rsidR="00301466" w:rsidRPr="00C22DD8" w14:paraId="271A2B85" w14:textId="77777777" w:rsidTr="00CD1291">
              <w:trPr>
                <w:trHeight w:val="4692"/>
                <w:tblCellSpacing w:w="0" w:type="dxa"/>
              </w:trPr>
              <w:tc>
                <w:tcPr>
                  <w:tcW w:w="886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02B459B" w14:textId="77777777" w:rsidR="00301466" w:rsidRPr="00C22DD8" w:rsidRDefault="00301466" w:rsidP="00CD1291">
                  <w:pPr>
                    <w:jc w:val="center"/>
                    <w:rPr>
                      <w:rFonts w:ascii="Calibri" w:hAnsi="Calibri" w:cs="Calibri"/>
                      <w:color w:val="000000"/>
                    </w:rPr>
                  </w:pPr>
                  <w:r w:rsidRPr="00C22DD8">
                    <w:rPr>
                      <w:rFonts w:ascii="Calibri" w:hAnsi="Calibri" w:cs="Calibri"/>
                      <w:color w:val="000000"/>
                    </w:rPr>
                    <w:t> </w:t>
                  </w:r>
                </w:p>
              </w:tc>
            </w:tr>
          </w:tbl>
          <w:p w14:paraId="3204607D" w14:textId="77777777" w:rsidR="00301466" w:rsidRPr="00C22DD8" w:rsidRDefault="00301466" w:rsidP="00CD1291">
            <w:pPr>
              <w:rPr>
                <w:rFonts w:ascii="Calibri" w:hAnsi="Calibri" w:cs="Calibri"/>
                <w:color w:val="000000"/>
              </w:rPr>
            </w:pPr>
          </w:p>
        </w:tc>
      </w:tr>
    </w:tbl>
    <w:p w14:paraId="4FA2D8E8" w14:textId="77777777"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tbl>
      <w:tblPr>
        <w:tblW w:w="8930" w:type="dxa"/>
        <w:tblInd w:w="60" w:type="dxa"/>
        <w:tblCellMar>
          <w:left w:w="70" w:type="dxa"/>
          <w:right w:w="70" w:type="dxa"/>
        </w:tblCellMar>
        <w:tblLook w:val="04A0" w:firstRow="1" w:lastRow="0" w:firstColumn="1" w:lastColumn="0" w:noHBand="0" w:noVBand="1"/>
      </w:tblPr>
      <w:tblGrid>
        <w:gridCol w:w="9060"/>
      </w:tblGrid>
      <w:tr w:rsidR="00301466" w:rsidRPr="00C22DD8" w14:paraId="75AE0A4A" w14:textId="77777777" w:rsidTr="00CD1291">
        <w:trPr>
          <w:trHeight w:val="315"/>
        </w:trPr>
        <w:tc>
          <w:tcPr>
            <w:tcW w:w="893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56819AE" w14:textId="77777777" w:rsidR="00301466" w:rsidRPr="00C22DD8" w:rsidRDefault="00301466" w:rsidP="00CD1291">
            <w:pPr>
              <w:jc w:val="center"/>
              <w:rPr>
                <w:rFonts w:ascii="Calibri" w:hAnsi="Calibri" w:cs="Calibri"/>
                <w:color w:val="000000"/>
              </w:rPr>
            </w:pPr>
            <w:r w:rsidRPr="00C22DD8">
              <w:rPr>
                <w:rFonts w:ascii="Calibri" w:hAnsi="Calibri" w:cs="Calibri"/>
                <w:color w:val="000000"/>
              </w:rPr>
              <w:t>SEXTA-FEIRA</w:t>
            </w:r>
          </w:p>
        </w:tc>
      </w:tr>
      <w:tr w:rsidR="00301466" w:rsidRPr="00C22DD8" w14:paraId="66BC26BF" w14:textId="77777777" w:rsidTr="00CD1291">
        <w:trPr>
          <w:trHeight w:val="4718"/>
        </w:trPr>
        <w:tc>
          <w:tcPr>
            <w:tcW w:w="8930" w:type="dxa"/>
            <w:tcBorders>
              <w:top w:val="nil"/>
              <w:left w:val="nil"/>
              <w:bottom w:val="nil"/>
              <w:right w:val="single" w:sz="8" w:space="0" w:color="000000"/>
            </w:tcBorders>
            <w:shd w:val="clear" w:color="auto" w:fill="auto"/>
            <w:noWrap/>
            <w:vAlign w:val="bottom"/>
            <w:hideMark/>
          </w:tcPr>
          <w:p w14:paraId="30CDB02B" w14:textId="77777777" w:rsidR="00301466" w:rsidRPr="00C22DD8" w:rsidRDefault="00301466" w:rsidP="00CD1291">
            <w:pPr>
              <w:rPr>
                <w:rFonts w:ascii="Calibri" w:hAnsi="Calibri" w:cs="Calibri"/>
                <w:color w:val="000000"/>
              </w:rPr>
            </w:pPr>
            <w:r>
              <w:rPr>
                <w:rFonts w:ascii="Calibri" w:hAnsi="Calibri" w:cs="Calibri"/>
                <w:noProof/>
                <w:color w:val="000000"/>
                <w:lang w:val="pt-BR" w:eastAsia="pt-BR"/>
              </w:rPr>
              <w:drawing>
                <wp:anchor distT="0" distB="0" distL="114300" distR="114300" simplePos="0" relativeHeight="487804416" behindDoc="0" locked="0" layoutInCell="1" allowOverlap="1" wp14:anchorId="4C3DE976" wp14:editId="7E323F50">
                  <wp:simplePos x="0" y="0"/>
                  <wp:positionH relativeFrom="column">
                    <wp:posOffset>28575</wp:posOffset>
                  </wp:positionH>
                  <wp:positionV relativeFrom="paragraph">
                    <wp:posOffset>85725</wp:posOffset>
                  </wp:positionV>
                  <wp:extent cx="5505450" cy="2743200"/>
                  <wp:effectExtent l="0" t="0" r="0" b="0"/>
                  <wp:wrapNone/>
                  <wp:docPr id="8218" name="Imagem 8218"/>
                  <wp:cNvGraphicFramePr/>
                  <a:graphic xmlns:a="http://schemas.openxmlformats.org/drawingml/2006/main">
                    <a:graphicData uri="http://schemas.openxmlformats.org/drawingml/2006/picture">
                      <pic:pic xmlns:pic="http://schemas.openxmlformats.org/drawingml/2006/picture">
                        <pic:nvPicPr>
                          <pic:cNvPr id="8218" name="Imagem 5"/>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05450" cy="274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00"/>
            </w:tblGrid>
            <w:tr w:rsidR="00301466" w:rsidRPr="00C22DD8" w14:paraId="4BAEE428" w14:textId="77777777" w:rsidTr="00CD1291">
              <w:trPr>
                <w:trHeight w:val="4718"/>
                <w:tblCellSpacing w:w="0" w:type="dxa"/>
              </w:trPr>
              <w:tc>
                <w:tcPr>
                  <w:tcW w:w="886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DEC420D" w14:textId="77777777" w:rsidR="00301466" w:rsidRPr="00C22DD8" w:rsidRDefault="00301466" w:rsidP="00CD1291">
                  <w:pPr>
                    <w:jc w:val="center"/>
                    <w:rPr>
                      <w:rFonts w:ascii="Calibri" w:hAnsi="Calibri" w:cs="Calibri"/>
                      <w:color w:val="000000"/>
                    </w:rPr>
                  </w:pPr>
                  <w:r w:rsidRPr="00C22DD8">
                    <w:rPr>
                      <w:rFonts w:ascii="Calibri" w:hAnsi="Calibri" w:cs="Calibri"/>
                      <w:color w:val="000000"/>
                    </w:rPr>
                    <w:t> </w:t>
                  </w:r>
                </w:p>
              </w:tc>
            </w:tr>
          </w:tbl>
          <w:p w14:paraId="0F73C0E7" w14:textId="77777777" w:rsidR="00301466" w:rsidRPr="00C22DD8" w:rsidRDefault="00301466" w:rsidP="00CD1291">
            <w:pPr>
              <w:rPr>
                <w:rFonts w:ascii="Calibri" w:hAnsi="Calibri" w:cs="Calibri"/>
                <w:color w:val="000000"/>
              </w:rPr>
            </w:pPr>
          </w:p>
        </w:tc>
      </w:tr>
    </w:tbl>
    <w:p w14:paraId="5B275C81" w14:textId="77777777"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p w14:paraId="1014A904" w14:textId="77777777"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14:paraId="03A4C45D" w14:textId="77777777"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14:paraId="630DE951" w14:textId="77777777"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14:paraId="27BCB7D9" w14:textId="77777777"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p w14:paraId="0DE5B722" w14:textId="77777777" w:rsidR="00352A13" w:rsidRDefault="00352A13" w:rsidP="00301466">
      <w:pPr>
        <w:pStyle w:val="Nivel2"/>
        <w:spacing w:before="0" w:after="0" w:line="240" w:lineRule="auto"/>
        <w:ind w:left="709" w:firstLine="0"/>
        <w:jc w:val="center"/>
        <w:rPr>
          <w:rFonts w:ascii="Times New Roman" w:hAnsi="Times New Roman" w:cs="Times New Roman"/>
          <w:sz w:val="22"/>
          <w:szCs w:val="22"/>
        </w:rPr>
      </w:pPr>
    </w:p>
    <w:p w14:paraId="26B4CE42" w14:textId="77777777" w:rsidR="00285E1E" w:rsidRDefault="00285E1E" w:rsidP="00301466">
      <w:pPr>
        <w:pStyle w:val="Nivel2"/>
        <w:spacing w:before="0" w:after="0" w:line="240" w:lineRule="auto"/>
        <w:ind w:left="709" w:firstLine="0"/>
        <w:jc w:val="center"/>
        <w:rPr>
          <w:rFonts w:ascii="Times New Roman" w:hAnsi="Times New Roman" w:cs="Times New Roman"/>
          <w:sz w:val="22"/>
          <w:szCs w:val="22"/>
        </w:rPr>
      </w:pPr>
    </w:p>
    <w:p w14:paraId="40AF48C7" w14:textId="77777777" w:rsidR="00352A13" w:rsidRDefault="00352A13" w:rsidP="00301466">
      <w:pPr>
        <w:pStyle w:val="Nivel2"/>
        <w:spacing w:before="0" w:after="0" w:line="240" w:lineRule="auto"/>
        <w:ind w:left="709" w:firstLine="0"/>
        <w:jc w:val="center"/>
        <w:rPr>
          <w:rFonts w:ascii="Times New Roman" w:hAnsi="Times New Roman" w:cs="Times New Roman"/>
          <w:sz w:val="22"/>
          <w:szCs w:val="22"/>
        </w:rPr>
      </w:pPr>
    </w:p>
    <w:p w14:paraId="1F87C154" w14:textId="77777777" w:rsidR="00352A13" w:rsidRDefault="00352A13" w:rsidP="00301466">
      <w:pPr>
        <w:pStyle w:val="Nivel2"/>
        <w:spacing w:before="0" w:after="0" w:line="240" w:lineRule="auto"/>
        <w:ind w:left="709" w:firstLine="0"/>
        <w:jc w:val="center"/>
        <w:rPr>
          <w:rFonts w:ascii="Times New Roman" w:hAnsi="Times New Roman" w:cs="Times New Roman"/>
          <w:sz w:val="22"/>
          <w:szCs w:val="22"/>
        </w:rPr>
      </w:pPr>
    </w:p>
    <w:p w14:paraId="36106E7C" w14:textId="77777777" w:rsidR="00352A13" w:rsidRDefault="00352A13" w:rsidP="00301466">
      <w:pPr>
        <w:pStyle w:val="Nivel2"/>
        <w:spacing w:before="0" w:after="0" w:line="240" w:lineRule="auto"/>
        <w:ind w:left="709" w:firstLine="0"/>
        <w:jc w:val="center"/>
        <w:rPr>
          <w:rFonts w:ascii="Times New Roman" w:hAnsi="Times New Roman" w:cs="Times New Roman"/>
          <w:sz w:val="22"/>
          <w:szCs w:val="22"/>
        </w:rPr>
      </w:pPr>
    </w:p>
    <w:p w14:paraId="2F6B6304" w14:textId="77777777" w:rsidR="00DA566E" w:rsidRDefault="00DA566E" w:rsidP="00DA566E">
      <w:pPr>
        <w:spacing w:before="100" w:beforeAutospacing="1"/>
        <w:jc w:val="center"/>
        <w:rPr>
          <w:b/>
          <w:sz w:val="32"/>
          <w:szCs w:val="36"/>
          <w:u w:val="single"/>
        </w:rPr>
      </w:pPr>
      <w:r w:rsidRPr="00F27CF5">
        <w:rPr>
          <w:b/>
          <w:sz w:val="32"/>
          <w:szCs w:val="36"/>
          <w:u w:val="single"/>
        </w:rPr>
        <w:t>ANEXO B</w:t>
      </w:r>
    </w:p>
    <w:p w14:paraId="45C24D5F" w14:textId="1EA3CC2C" w:rsidR="00DA566E" w:rsidRPr="00F27CF5" w:rsidRDefault="006D0CD3" w:rsidP="00DA566E">
      <w:pPr>
        <w:spacing w:before="100" w:beforeAutospacing="1"/>
        <w:jc w:val="center"/>
        <w:rPr>
          <w:b/>
          <w:sz w:val="32"/>
          <w:szCs w:val="36"/>
          <w:u w:val="single"/>
        </w:rPr>
      </w:pPr>
      <w:r>
        <w:rPr>
          <w:b/>
          <w:noProof/>
          <w:sz w:val="32"/>
          <w:szCs w:val="36"/>
          <w:u w:val="single"/>
          <w:lang w:val="pt-BR" w:eastAsia="pt-BR"/>
        </w:rPr>
        <w:drawing>
          <wp:inline distT="0" distB="0" distL="0" distR="0" wp14:anchorId="5CDCBCE5" wp14:editId="36D82F85">
            <wp:extent cx="6028690" cy="2190115"/>
            <wp:effectExtent l="0" t="0" r="0" b="635"/>
            <wp:docPr id="15114891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28690" cy="2190115"/>
                    </a:xfrm>
                    <a:prstGeom prst="rect">
                      <a:avLst/>
                    </a:prstGeom>
                    <a:noFill/>
                    <a:ln>
                      <a:noFill/>
                    </a:ln>
                  </pic:spPr>
                </pic:pic>
              </a:graphicData>
            </a:graphic>
          </wp:inline>
        </w:drawing>
      </w:r>
    </w:p>
    <w:p w14:paraId="4A1F02D6" w14:textId="01598489" w:rsidR="00873B74" w:rsidRDefault="00873B74" w:rsidP="00301850">
      <w:pPr>
        <w:tabs>
          <w:tab w:val="left" w:pos="9923"/>
        </w:tabs>
        <w:jc w:val="center"/>
        <w:rPr>
          <w:sz w:val="28"/>
        </w:rPr>
      </w:pPr>
    </w:p>
    <w:p w14:paraId="23FF67A2" w14:textId="77777777" w:rsidR="00364448" w:rsidRDefault="00364448" w:rsidP="00DA566E">
      <w:pPr>
        <w:spacing w:before="100" w:beforeAutospacing="1"/>
        <w:jc w:val="center"/>
        <w:rPr>
          <w:b/>
          <w:sz w:val="32"/>
          <w:szCs w:val="36"/>
          <w:u w:val="single"/>
        </w:rPr>
      </w:pPr>
      <w:r w:rsidRPr="00F27CF5">
        <w:rPr>
          <w:b/>
          <w:sz w:val="32"/>
          <w:szCs w:val="36"/>
          <w:u w:val="single"/>
        </w:rPr>
        <w:t xml:space="preserve">ANEXO </w:t>
      </w:r>
      <w:r w:rsidR="00C12EDE">
        <w:rPr>
          <w:b/>
          <w:sz w:val="32"/>
          <w:szCs w:val="36"/>
          <w:u w:val="single"/>
        </w:rPr>
        <w:t>C</w:t>
      </w:r>
    </w:p>
    <w:p w14:paraId="183773CB" w14:textId="77777777" w:rsidR="00C12EDE" w:rsidRDefault="00C12EDE" w:rsidP="00DA566E">
      <w:pPr>
        <w:spacing w:before="100" w:beforeAutospacing="1"/>
        <w:jc w:val="center"/>
        <w:rPr>
          <w:b/>
          <w:sz w:val="32"/>
          <w:szCs w:val="36"/>
          <w:u w:val="single"/>
        </w:rPr>
      </w:pPr>
      <w:r>
        <w:rPr>
          <w:b/>
          <w:noProof/>
          <w:sz w:val="32"/>
          <w:szCs w:val="36"/>
          <w:u w:val="single"/>
          <w:lang w:val="pt-BR" w:eastAsia="pt-BR"/>
        </w:rPr>
        <w:lastRenderedPageBreak/>
        <w:drawing>
          <wp:inline distT="0" distB="0" distL="0" distR="0" wp14:anchorId="301D07A8" wp14:editId="5254F35C">
            <wp:extent cx="4612324" cy="5304925"/>
            <wp:effectExtent l="19050" t="19050" r="17145" b="1016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31453" cy="5326927"/>
                    </a:xfrm>
                    <a:prstGeom prst="rect">
                      <a:avLst/>
                    </a:prstGeom>
                    <a:noFill/>
                    <a:ln>
                      <a:solidFill>
                        <a:schemeClr val="tx1"/>
                      </a:solidFill>
                    </a:ln>
                  </pic:spPr>
                </pic:pic>
              </a:graphicData>
            </a:graphic>
          </wp:inline>
        </w:drawing>
      </w:r>
    </w:p>
    <w:p w14:paraId="3F3EE4B7" w14:textId="77777777" w:rsidR="00C12EDE" w:rsidRDefault="00C12EDE" w:rsidP="00DA566E">
      <w:pPr>
        <w:spacing w:before="100" w:beforeAutospacing="1"/>
        <w:jc w:val="center"/>
        <w:rPr>
          <w:b/>
          <w:sz w:val="32"/>
          <w:szCs w:val="36"/>
          <w:u w:val="single"/>
        </w:rPr>
        <w:sectPr w:rsidR="00C12EDE" w:rsidSect="00D71596">
          <w:headerReference w:type="default" r:id="rId43"/>
          <w:footerReference w:type="default" r:id="rId44"/>
          <w:pgSz w:w="11906" w:h="16838"/>
          <w:pgMar w:top="1701" w:right="991" w:bottom="1134" w:left="1418" w:header="708" w:footer="65" w:gutter="0"/>
          <w:cols w:space="708"/>
          <w:docGrid w:linePitch="360"/>
        </w:sectPr>
      </w:pPr>
    </w:p>
    <w:p w14:paraId="6AD90B42" w14:textId="77777777" w:rsidR="00C12EDE" w:rsidRDefault="00C12EDE" w:rsidP="00DA566E">
      <w:pPr>
        <w:spacing w:before="100" w:beforeAutospacing="1"/>
        <w:jc w:val="center"/>
        <w:rPr>
          <w:b/>
          <w:sz w:val="32"/>
          <w:szCs w:val="36"/>
          <w:u w:val="single"/>
        </w:rPr>
      </w:pPr>
    </w:p>
    <w:p w14:paraId="2391C775" w14:textId="53D20499" w:rsidR="00C12EDE" w:rsidRPr="00C12EDE" w:rsidRDefault="00C12EDE" w:rsidP="00C12EDE">
      <w:pPr>
        <w:spacing w:before="100" w:beforeAutospacing="1"/>
        <w:jc w:val="center"/>
        <w:rPr>
          <w:b/>
          <w:sz w:val="40"/>
          <w:szCs w:val="36"/>
          <w:u w:val="single"/>
        </w:rPr>
      </w:pPr>
      <w:r w:rsidRPr="00C12EDE">
        <w:rPr>
          <w:b/>
          <w:sz w:val="28"/>
        </w:rPr>
        <w:t>ANEXO D –</w:t>
      </w:r>
      <w:r w:rsidR="006D0CD3">
        <w:rPr>
          <w:b/>
          <w:sz w:val="28"/>
        </w:rPr>
        <w:t xml:space="preserve"> </w:t>
      </w:r>
      <w:r w:rsidR="00502E4D">
        <w:rPr>
          <w:b/>
          <w:sz w:val="28"/>
        </w:rPr>
        <w:t xml:space="preserve">PLANILHA </w:t>
      </w:r>
      <w:r w:rsidRPr="00C12EDE">
        <w:rPr>
          <w:b/>
          <w:sz w:val="28"/>
        </w:rPr>
        <w:t>CRONOGRAMA FÍSICO-FINANCEIRO</w:t>
      </w:r>
    </w:p>
    <w:p w14:paraId="2A9D9D4F" w14:textId="73E87424" w:rsidR="00C12EDE" w:rsidRDefault="006D0CD3" w:rsidP="00DA566E">
      <w:pPr>
        <w:spacing w:before="100" w:beforeAutospacing="1"/>
        <w:jc w:val="center"/>
        <w:rPr>
          <w:b/>
          <w:sz w:val="32"/>
          <w:szCs w:val="36"/>
          <w:u w:val="single"/>
        </w:rPr>
      </w:pPr>
      <w:r>
        <w:rPr>
          <w:b/>
          <w:noProof/>
          <w:sz w:val="32"/>
          <w:szCs w:val="36"/>
          <w:u w:val="single"/>
          <w:lang w:val="pt-BR" w:eastAsia="pt-BR"/>
        </w:rPr>
        <w:drawing>
          <wp:inline distT="0" distB="0" distL="0" distR="0" wp14:anchorId="6C2A79CA" wp14:editId="1691D6C1">
            <wp:extent cx="9069705" cy="2424430"/>
            <wp:effectExtent l="0" t="0" r="0" b="0"/>
            <wp:docPr id="1022340256"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069705" cy="2424430"/>
                    </a:xfrm>
                    <a:prstGeom prst="rect">
                      <a:avLst/>
                    </a:prstGeom>
                    <a:noFill/>
                    <a:ln>
                      <a:noFill/>
                    </a:ln>
                  </pic:spPr>
                </pic:pic>
              </a:graphicData>
            </a:graphic>
          </wp:inline>
        </w:drawing>
      </w:r>
    </w:p>
    <w:p w14:paraId="7BA8B650" w14:textId="77777777" w:rsidR="00C12EDE" w:rsidRDefault="00C12EDE" w:rsidP="00DA566E">
      <w:pPr>
        <w:spacing w:before="100" w:beforeAutospacing="1"/>
        <w:jc w:val="center"/>
        <w:rPr>
          <w:b/>
          <w:sz w:val="32"/>
          <w:szCs w:val="36"/>
          <w:u w:val="single"/>
        </w:rPr>
      </w:pPr>
    </w:p>
    <w:p w14:paraId="12671A5E" w14:textId="77777777" w:rsidR="00C12EDE" w:rsidRDefault="00C12EDE" w:rsidP="00C12EDE">
      <w:pPr>
        <w:spacing w:line="360" w:lineRule="auto"/>
        <w:sectPr w:rsidR="00C12EDE" w:rsidSect="00C12EDE">
          <w:pgSz w:w="16838" w:h="11906" w:orient="landscape"/>
          <w:pgMar w:top="992" w:right="851" w:bottom="1418" w:left="1701" w:header="709" w:footer="62" w:gutter="0"/>
          <w:cols w:space="708"/>
          <w:docGrid w:linePitch="360"/>
        </w:sectPr>
      </w:pPr>
    </w:p>
    <w:p w14:paraId="186B5301" w14:textId="77777777" w:rsidR="00C12EDE" w:rsidRDefault="005F6189" w:rsidP="005F6189">
      <w:pPr>
        <w:spacing w:line="360" w:lineRule="auto"/>
        <w:jc w:val="center"/>
        <w:rPr>
          <w:b/>
          <w:u w:val="single"/>
        </w:rPr>
      </w:pPr>
      <w:r w:rsidRPr="005F6189">
        <w:rPr>
          <w:b/>
          <w:u w:val="single"/>
        </w:rPr>
        <w:lastRenderedPageBreak/>
        <w:t>ANEXO E –</w:t>
      </w:r>
      <w:r>
        <w:rPr>
          <w:b/>
          <w:u w:val="single"/>
        </w:rPr>
        <w:t xml:space="preserve"> MODELO DE PLANILHA DE </w:t>
      </w:r>
      <w:r w:rsidRPr="005F6189">
        <w:rPr>
          <w:b/>
          <w:u w:val="single"/>
        </w:rPr>
        <w:t>COMPOSIÇÃO DE CUSTOS DOS SERVIÇOS;</w:t>
      </w:r>
    </w:p>
    <w:p w14:paraId="66A25808" w14:textId="461D2963" w:rsidR="006D0CD3" w:rsidRDefault="006D0CD3" w:rsidP="005F6189">
      <w:pPr>
        <w:spacing w:line="360" w:lineRule="auto"/>
        <w:jc w:val="center"/>
        <w:rPr>
          <w:b/>
          <w:u w:val="single"/>
        </w:rPr>
      </w:pPr>
      <w:r>
        <w:rPr>
          <w:b/>
          <w:noProof/>
          <w:u w:val="single"/>
          <w:lang w:val="pt-BR" w:eastAsia="pt-BR"/>
        </w:rPr>
        <w:drawing>
          <wp:inline distT="0" distB="0" distL="0" distR="0" wp14:anchorId="555F0F98" wp14:editId="46A25FE6">
            <wp:extent cx="5507115" cy="8271584"/>
            <wp:effectExtent l="19050" t="19050" r="17780" b="15240"/>
            <wp:docPr id="1676582737"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08394" cy="8273505"/>
                    </a:xfrm>
                    <a:prstGeom prst="rect">
                      <a:avLst/>
                    </a:prstGeom>
                    <a:noFill/>
                    <a:ln>
                      <a:solidFill>
                        <a:schemeClr val="tx1"/>
                      </a:solidFill>
                    </a:ln>
                  </pic:spPr>
                </pic:pic>
              </a:graphicData>
            </a:graphic>
          </wp:inline>
        </w:drawing>
      </w:r>
    </w:p>
    <w:p w14:paraId="21ADF4B1" w14:textId="212133FA" w:rsidR="006D0CD3" w:rsidRDefault="006D0CD3" w:rsidP="005F6189">
      <w:pPr>
        <w:spacing w:line="360" w:lineRule="auto"/>
        <w:jc w:val="center"/>
        <w:rPr>
          <w:b/>
          <w:u w:val="single"/>
        </w:rPr>
      </w:pPr>
      <w:r>
        <w:rPr>
          <w:b/>
          <w:noProof/>
          <w:u w:val="single"/>
          <w:lang w:val="pt-BR" w:eastAsia="pt-BR"/>
        </w:rPr>
        <w:lastRenderedPageBreak/>
        <w:drawing>
          <wp:inline distT="0" distB="0" distL="0" distR="0" wp14:anchorId="47E93DD8" wp14:editId="04B68AA6">
            <wp:extent cx="5847715" cy="8272145"/>
            <wp:effectExtent l="19050" t="19050" r="19685" b="14605"/>
            <wp:docPr id="68994114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47715" cy="8272145"/>
                    </a:xfrm>
                    <a:prstGeom prst="rect">
                      <a:avLst/>
                    </a:prstGeom>
                    <a:noFill/>
                    <a:ln>
                      <a:solidFill>
                        <a:schemeClr val="tx1"/>
                      </a:solidFill>
                    </a:ln>
                  </pic:spPr>
                </pic:pic>
              </a:graphicData>
            </a:graphic>
          </wp:inline>
        </w:drawing>
      </w:r>
    </w:p>
    <w:p w14:paraId="3A44B72A" w14:textId="77777777" w:rsidR="006D0CD3" w:rsidRDefault="006D0CD3" w:rsidP="005F6189">
      <w:pPr>
        <w:spacing w:line="360" w:lineRule="auto"/>
        <w:jc w:val="center"/>
        <w:rPr>
          <w:b/>
          <w:u w:val="single"/>
        </w:rPr>
      </w:pPr>
    </w:p>
    <w:p w14:paraId="4E4C5CD6" w14:textId="2B0CF82C" w:rsidR="006D0CD3" w:rsidRDefault="006D0CD3" w:rsidP="005F6189">
      <w:pPr>
        <w:spacing w:line="360" w:lineRule="auto"/>
        <w:jc w:val="center"/>
        <w:rPr>
          <w:b/>
          <w:u w:val="single"/>
        </w:rPr>
      </w:pPr>
      <w:r>
        <w:rPr>
          <w:b/>
          <w:noProof/>
          <w:u w:val="single"/>
          <w:lang w:val="pt-BR" w:eastAsia="pt-BR"/>
        </w:rPr>
        <w:lastRenderedPageBreak/>
        <w:drawing>
          <wp:inline distT="0" distB="0" distL="0" distR="0" wp14:anchorId="45627855" wp14:editId="3C04386E">
            <wp:extent cx="5847715" cy="5741670"/>
            <wp:effectExtent l="19050" t="19050" r="19685" b="11430"/>
            <wp:docPr id="1094684291"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47715" cy="5741670"/>
                    </a:xfrm>
                    <a:prstGeom prst="rect">
                      <a:avLst/>
                    </a:prstGeom>
                    <a:noFill/>
                    <a:ln>
                      <a:solidFill>
                        <a:schemeClr val="tx1"/>
                      </a:solidFill>
                    </a:ln>
                  </pic:spPr>
                </pic:pic>
              </a:graphicData>
            </a:graphic>
          </wp:inline>
        </w:drawing>
      </w:r>
    </w:p>
    <w:p w14:paraId="25C62351" w14:textId="77777777" w:rsidR="006D0CD3" w:rsidRDefault="006D0CD3" w:rsidP="005F6189">
      <w:pPr>
        <w:spacing w:line="360" w:lineRule="auto"/>
        <w:jc w:val="center"/>
        <w:rPr>
          <w:b/>
          <w:u w:val="single"/>
        </w:rPr>
      </w:pPr>
    </w:p>
    <w:p w14:paraId="333BC7BE" w14:textId="77777777" w:rsidR="006D0CD3" w:rsidRPr="005F6189" w:rsidRDefault="006D0CD3" w:rsidP="005F6189">
      <w:pPr>
        <w:spacing w:line="360" w:lineRule="auto"/>
        <w:jc w:val="center"/>
        <w:rPr>
          <w:b/>
          <w:u w:val="single"/>
        </w:rPr>
      </w:pPr>
    </w:p>
    <w:p w14:paraId="685C1272" w14:textId="0E2AC904" w:rsidR="005F6189" w:rsidRDefault="005F6189" w:rsidP="00C12EDE">
      <w:pPr>
        <w:spacing w:line="360" w:lineRule="auto"/>
      </w:pPr>
    </w:p>
    <w:p w14:paraId="2F3C8B63" w14:textId="6E820C9D" w:rsidR="005F6189" w:rsidRDefault="005F6189" w:rsidP="00C12EDE">
      <w:pPr>
        <w:spacing w:line="360" w:lineRule="auto"/>
      </w:pPr>
    </w:p>
    <w:p w14:paraId="40BC24FD" w14:textId="77777777" w:rsidR="005F6189" w:rsidRDefault="005F6189" w:rsidP="00C12EDE">
      <w:pPr>
        <w:spacing w:line="360" w:lineRule="auto"/>
      </w:pPr>
    </w:p>
    <w:p w14:paraId="0CE3D774" w14:textId="176A927A" w:rsidR="005F6189" w:rsidRDefault="005F6189" w:rsidP="00C12EDE">
      <w:pPr>
        <w:spacing w:line="360" w:lineRule="auto"/>
        <w:rPr>
          <w:color w:val="FF0066"/>
        </w:rPr>
      </w:pPr>
    </w:p>
    <w:p w14:paraId="1BCD32F1" w14:textId="77777777" w:rsidR="005F6189" w:rsidRDefault="005F6189" w:rsidP="00C12EDE">
      <w:pPr>
        <w:spacing w:line="360" w:lineRule="auto"/>
        <w:rPr>
          <w:color w:val="FF0066"/>
        </w:rPr>
      </w:pPr>
    </w:p>
    <w:p w14:paraId="2A280B10" w14:textId="77777777" w:rsidR="005F6189" w:rsidRDefault="005F6189" w:rsidP="00C12EDE">
      <w:pPr>
        <w:spacing w:line="360" w:lineRule="auto"/>
        <w:rPr>
          <w:color w:val="FF0066"/>
        </w:rPr>
      </w:pPr>
    </w:p>
    <w:p w14:paraId="5D3D318A" w14:textId="77777777" w:rsidR="005F6189" w:rsidRDefault="005F6189" w:rsidP="00C12EDE">
      <w:pPr>
        <w:spacing w:line="360" w:lineRule="auto"/>
        <w:rPr>
          <w:color w:val="FF0066"/>
        </w:rPr>
      </w:pPr>
    </w:p>
    <w:p w14:paraId="0FA254FA" w14:textId="77777777" w:rsidR="008E4B79" w:rsidRDefault="008E4B79" w:rsidP="00C12EDE">
      <w:pPr>
        <w:spacing w:line="360" w:lineRule="auto"/>
        <w:rPr>
          <w:color w:val="FF0066"/>
        </w:rPr>
      </w:pPr>
    </w:p>
    <w:p w14:paraId="61A2A621" w14:textId="77777777" w:rsidR="008E4B79" w:rsidRDefault="008E4B79" w:rsidP="00C12EDE">
      <w:pPr>
        <w:spacing w:line="360" w:lineRule="auto"/>
        <w:rPr>
          <w:color w:val="FF0066"/>
        </w:rPr>
      </w:pPr>
    </w:p>
    <w:p w14:paraId="07497B87" w14:textId="77777777" w:rsidR="00C12EDE" w:rsidRDefault="000E7B57" w:rsidP="008E4B79">
      <w:pPr>
        <w:spacing w:line="360" w:lineRule="auto"/>
        <w:jc w:val="center"/>
      </w:pPr>
      <w:r>
        <w:rPr>
          <w:b/>
          <w:u w:val="single"/>
        </w:rPr>
        <w:lastRenderedPageBreak/>
        <w:t>A</w:t>
      </w:r>
      <w:r w:rsidR="005F6189" w:rsidRPr="005F6189">
        <w:rPr>
          <w:b/>
          <w:u w:val="single"/>
        </w:rPr>
        <w:t>NEXO F – MEMÓRIA DE CÁLCULO;</w:t>
      </w:r>
    </w:p>
    <w:p w14:paraId="2914A490" w14:textId="295CF718" w:rsidR="005F6189" w:rsidRDefault="006D0CD3" w:rsidP="00C12EDE">
      <w:pPr>
        <w:spacing w:line="360" w:lineRule="auto"/>
      </w:pPr>
      <w:r>
        <w:rPr>
          <w:noProof/>
          <w:lang w:val="pt-BR" w:eastAsia="pt-BR"/>
        </w:rPr>
        <w:drawing>
          <wp:inline distT="0" distB="0" distL="0" distR="0" wp14:anchorId="2901AC80" wp14:editId="1B6268D8">
            <wp:extent cx="5847715" cy="6943090"/>
            <wp:effectExtent l="0" t="0" r="635" b="0"/>
            <wp:docPr id="129675443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47715" cy="6943090"/>
                    </a:xfrm>
                    <a:prstGeom prst="rect">
                      <a:avLst/>
                    </a:prstGeom>
                    <a:noFill/>
                    <a:ln>
                      <a:noFill/>
                    </a:ln>
                  </pic:spPr>
                </pic:pic>
              </a:graphicData>
            </a:graphic>
          </wp:inline>
        </w:drawing>
      </w:r>
    </w:p>
    <w:p w14:paraId="17F9FCD6" w14:textId="08F59D2B" w:rsidR="005F6189" w:rsidRDefault="005F6189" w:rsidP="00C12EDE">
      <w:pPr>
        <w:spacing w:line="360" w:lineRule="auto"/>
      </w:pPr>
    </w:p>
    <w:p w14:paraId="6C654D05" w14:textId="77777777" w:rsidR="005F6189" w:rsidRDefault="005F6189" w:rsidP="00C12EDE">
      <w:pPr>
        <w:spacing w:line="360" w:lineRule="auto"/>
      </w:pPr>
    </w:p>
    <w:p w14:paraId="0548AA43" w14:textId="77777777" w:rsidR="008E4B79" w:rsidRDefault="008E4B79" w:rsidP="00C12EDE">
      <w:pPr>
        <w:spacing w:line="360" w:lineRule="auto"/>
      </w:pPr>
    </w:p>
    <w:p w14:paraId="4FB8801D" w14:textId="77777777" w:rsidR="008E4B79" w:rsidRDefault="008E4B79" w:rsidP="00C12EDE">
      <w:pPr>
        <w:spacing w:line="360" w:lineRule="auto"/>
      </w:pPr>
    </w:p>
    <w:p w14:paraId="7417C614" w14:textId="77777777" w:rsidR="008E4B79" w:rsidRDefault="008E4B79" w:rsidP="00C12EDE">
      <w:pPr>
        <w:spacing w:line="360" w:lineRule="auto"/>
      </w:pPr>
    </w:p>
    <w:p w14:paraId="4F16DC89" w14:textId="77777777" w:rsidR="00C12EDE" w:rsidRPr="008E4B79" w:rsidRDefault="008E4B79" w:rsidP="008E4B79">
      <w:pPr>
        <w:spacing w:line="360" w:lineRule="auto"/>
        <w:jc w:val="center"/>
        <w:rPr>
          <w:b/>
          <w:u w:val="single"/>
        </w:rPr>
      </w:pPr>
      <w:r w:rsidRPr="008E4B79">
        <w:rPr>
          <w:b/>
          <w:u w:val="single"/>
        </w:rPr>
        <w:lastRenderedPageBreak/>
        <w:t>ANEXO G – MODELO DE INSTRUMENTO DE MEDIÇÃO DE RESULTADO</w:t>
      </w:r>
    </w:p>
    <w:p w14:paraId="3B174392" w14:textId="77777777" w:rsidR="009851C1" w:rsidRDefault="009851C1" w:rsidP="009851C1">
      <w:pPr>
        <w:spacing w:after="120" w:line="360" w:lineRule="auto"/>
        <w:jc w:val="center"/>
      </w:pPr>
    </w:p>
    <w:p w14:paraId="0687FCAD" w14:textId="77777777" w:rsidR="009851C1" w:rsidRPr="009851C1" w:rsidRDefault="009851C1" w:rsidP="009851C1">
      <w:pPr>
        <w:spacing w:before="120" w:after="120"/>
        <w:jc w:val="center"/>
      </w:pPr>
      <w:r w:rsidRPr="009851C1">
        <w:t>INSTRUMENTO DE MEDIÇÃO DE RESULTADO (IMR)</w:t>
      </w:r>
    </w:p>
    <w:p w14:paraId="29F53B03" w14:textId="3F410B4F" w:rsidR="009851C1" w:rsidRPr="009851C1" w:rsidRDefault="009851C1" w:rsidP="009851C1">
      <w:pPr>
        <w:spacing w:before="120" w:after="120"/>
        <w:jc w:val="center"/>
        <w:rPr>
          <w:b/>
          <w:u w:val="single"/>
        </w:rPr>
      </w:pPr>
      <w:r w:rsidRPr="009851C1">
        <w:rPr>
          <w:b/>
          <w:u w:val="single"/>
        </w:rPr>
        <w:t xml:space="preserve">Processo nº </w:t>
      </w:r>
      <w:r w:rsidR="00197B8A" w:rsidRPr="00197B8A">
        <w:rPr>
          <w:b/>
          <w:u w:val="single"/>
        </w:rPr>
        <w:t>1583/2025, Apenso 3725/2023</w:t>
      </w:r>
    </w:p>
    <w:p w14:paraId="3FE5A47A" w14:textId="77777777" w:rsidR="009851C1" w:rsidRPr="009851C1" w:rsidRDefault="009851C1" w:rsidP="009851C1">
      <w:pPr>
        <w:spacing w:before="120" w:after="120"/>
        <w:jc w:val="center"/>
        <w:rPr>
          <w:b/>
          <w:sz w:val="24"/>
        </w:rPr>
      </w:pPr>
      <w:r w:rsidRPr="009851C1">
        <w:rPr>
          <w:sz w:val="24"/>
        </w:rPr>
        <w:t xml:space="preserve"> </w:t>
      </w:r>
      <w:r w:rsidRPr="009851C1">
        <w:rPr>
          <w:b/>
          <w:sz w:val="24"/>
        </w:rPr>
        <w:t>Contratação de Empresa Especializada nos serviços de Coleta de Resíduos Domiciliares, Urbanos, Recepção, Triagem, Reciclagem e Transporte dos resíduos ao aterro, provenientes do Município de Bom Jardim / RJ</w:t>
      </w:r>
    </w:p>
    <w:p w14:paraId="67E3B39C" w14:textId="77777777" w:rsidR="009851C1" w:rsidRPr="009851C1" w:rsidRDefault="009851C1" w:rsidP="009851C1">
      <w:pPr>
        <w:spacing w:before="120" w:after="120"/>
        <w:jc w:val="both"/>
        <w:rPr>
          <w:sz w:val="24"/>
        </w:rPr>
      </w:pPr>
      <w:r w:rsidRPr="009851C1">
        <w:rPr>
          <w:b/>
          <w:sz w:val="24"/>
        </w:rPr>
        <w:t>1. Definição:</w:t>
      </w:r>
      <w:r w:rsidRPr="009851C1">
        <w:rPr>
          <w:sz w:val="24"/>
        </w:rPr>
        <w:t xml:space="preserve"> Instrumento de Medição de Resultado - IMR, é o ajuste escrito anexo ao contrato entre o CONTRATADO e o CONTRATANTE, que define, em bases compreensíveis, tangíveis, objetivamente observáveis e comprováveis, os níveis esperados de qualidade da prestação do serviço e respectivas adequações de pagamento. </w:t>
      </w:r>
    </w:p>
    <w:p w14:paraId="256E58F7" w14:textId="77777777" w:rsidR="009851C1" w:rsidRPr="009851C1" w:rsidRDefault="009851C1" w:rsidP="009851C1">
      <w:pPr>
        <w:spacing w:before="120" w:after="120"/>
        <w:rPr>
          <w:sz w:val="24"/>
        </w:rPr>
      </w:pPr>
      <w:r w:rsidRPr="009851C1">
        <w:rPr>
          <w:b/>
          <w:sz w:val="24"/>
        </w:rPr>
        <w:t>2. Objetivo a atingir</w:t>
      </w:r>
      <w:r w:rsidRPr="009851C1">
        <w:rPr>
          <w:sz w:val="24"/>
        </w:rPr>
        <w:t xml:space="preserve">: prestação do serviço em elevados níveis de qualidade. </w:t>
      </w:r>
    </w:p>
    <w:p w14:paraId="1557C7C9" w14:textId="77777777" w:rsidR="009851C1" w:rsidRPr="009851C1" w:rsidRDefault="009851C1" w:rsidP="009851C1">
      <w:pPr>
        <w:spacing w:before="120" w:after="120"/>
        <w:jc w:val="both"/>
        <w:rPr>
          <w:sz w:val="24"/>
        </w:rPr>
      </w:pPr>
      <w:r w:rsidRPr="009851C1">
        <w:rPr>
          <w:b/>
          <w:sz w:val="24"/>
        </w:rPr>
        <w:t>3. Forma de avaliação</w:t>
      </w:r>
      <w:r w:rsidRPr="009851C1">
        <w:rPr>
          <w:sz w:val="24"/>
        </w:rPr>
        <w:t xml:space="preserve">: definição de situações (indicadores) que caracterizem o não atingimento do objetivo, e atribuição de grau de correspondência de 1 a 5, de acordo com os Indicativos de metas a cumprir, compreendendo glosas de 0,4% a 2,0% do valor mensal contratado. </w:t>
      </w:r>
    </w:p>
    <w:p w14:paraId="63982B81" w14:textId="77777777" w:rsidR="009851C1" w:rsidRPr="009851C1" w:rsidRDefault="009851C1" w:rsidP="009851C1">
      <w:pPr>
        <w:spacing w:before="120" w:after="120"/>
        <w:jc w:val="both"/>
        <w:rPr>
          <w:sz w:val="24"/>
        </w:rPr>
      </w:pPr>
      <w:r w:rsidRPr="009851C1">
        <w:rPr>
          <w:b/>
          <w:sz w:val="24"/>
        </w:rPr>
        <w:t>4. Sanções:</w:t>
      </w:r>
      <w:r w:rsidRPr="009851C1">
        <w:rPr>
          <w:sz w:val="24"/>
        </w:rPr>
        <w:t xml:space="preserve"> embora a aplicação de índices aos indicativos seja instrumento de gestão contratual, não configurando sanção, o Contratante poderá, pela qualidade insuficiente em qualquer dos indicativos, aplicar as penalidades previstas em contrato, ficando desde já estabelecido que, quando o percentual de glosas no período mensal for superior a 10% do valor dos serviços prestados no referido mês ou igual ou superior a 30% no intervalo de 12 meses, caracterizar-se-á inexecução parcial, o que implicará no encaminhamento do procedimento para apuração do cometimento de penalidades previstas no contrato. </w:t>
      </w:r>
    </w:p>
    <w:p w14:paraId="5FC9EA9F" w14:textId="77777777" w:rsidR="009851C1" w:rsidRPr="009851C1" w:rsidRDefault="009851C1" w:rsidP="009851C1">
      <w:pPr>
        <w:spacing w:before="120" w:after="120"/>
        <w:jc w:val="both"/>
        <w:rPr>
          <w:sz w:val="24"/>
        </w:rPr>
      </w:pPr>
      <w:r w:rsidRPr="009851C1">
        <w:rPr>
          <w:sz w:val="24"/>
        </w:rPr>
        <w:t xml:space="preserve"> </w:t>
      </w:r>
      <w:r w:rsidRPr="009851C1">
        <w:rPr>
          <w:sz w:val="24"/>
        </w:rPr>
        <w:tab/>
        <w:t>4.1. A glosa mensal em razão da aplicação do IMR não poderá ultrapassar 10% do valor dos serviços prestados no mês. Caso a medição de glosas ultrapasse 10% no mesmo mês, serão glosados somente 10% e o procedimento será encaminhado para apuração do cometimento de penalidades previstas no contrato.</w:t>
      </w:r>
    </w:p>
    <w:p w14:paraId="603AD224" w14:textId="77777777" w:rsidR="009851C1" w:rsidRPr="009851C1" w:rsidRDefault="009851C1" w:rsidP="009851C1">
      <w:pPr>
        <w:spacing w:before="120" w:after="120"/>
        <w:jc w:val="both"/>
        <w:rPr>
          <w:sz w:val="24"/>
        </w:rPr>
      </w:pPr>
      <w:r w:rsidRPr="009851C1">
        <w:rPr>
          <w:b/>
          <w:sz w:val="24"/>
        </w:rPr>
        <w:t>5. Pagamento:</w:t>
      </w:r>
      <w:r w:rsidRPr="009851C1">
        <w:rPr>
          <w:sz w:val="24"/>
        </w:rPr>
        <w:t xml:space="preserve"> o pagamento ficará vinculado ao cumprimento do nível de serviço definido neste anexo, cujo valor a ser pago será calculado como sendo o valor dos serviços executados no mês subtraída a soma de glosas e multas computadas e aplicáveis no período correspondente. </w:t>
      </w:r>
    </w:p>
    <w:p w14:paraId="4B9C9CFF" w14:textId="77777777" w:rsidR="009851C1" w:rsidRPr="009851C1" w:rsidRDefault="009851C1" w:rsidP="009851C1">
      <w:pPr>
        <w:spacing w:before="120" w:after="120"/>
        <w:jc w:val="both"/>
        <w:rPr>
          <w:sz w:val="24"/>
        </w:rPr>
      </w:pPr>
      <w:r w:rsidRPr="009851C1">
        <w:rPr>
          <w:sz w:val="24"/>
        </w:rPr>
        <w:t xml:space="preserve">VP = VSM - TGM </w:t>
      </w:r>
    </w:p>
    <w:p w14:paraId="523FCE62" w14:textId="77777777" w:rsidR="009851C1" w:rsidRPr="009851C1" w:rsidRDefault="009851C1" w:rsidP="009851C1">
      <w:pPr>
        <w:spacing w:before="120" w:after="120"/>
        <w:jc w:val="both"/>
        <w:rPr>
          <w:sz w:val="24"/>
        </w:rPr>
      </w:pPr>
      <w:r w:rsidRPr="009851C1">
        <w:rPr>
          <w:sz w:val="24"/>
        </w:rPr>
        <w:t>Onde:</w:t>
      </w:r>
    </w:p>
    <w:p w14:paraId="74DD6715" w14:textId="77777777" w:rsidR="009851C1" w:rsidRPr="009851C1" w:rsidRDefault="009851C1" w:rsidP="009851C1">
      <w:pPr>
        <w:spacing w:before="120" w:after="120"/>
        <w:jc w:val="both"/>
        <w:rPr>
          <w:sz w:val="24"/>
        </w:rPr>
      </w:pPr>
      <w:r w:rsidRPr="009851C1">
        <w:rPr>
          <w:sz w:val="24"/>
        </w:rPr>
        <w:t xml:space="preserve">VP = Valor a Ser Pago no mês </w:t>
      </w:r>
    </w:p>
    <w:p w14:paraId="6CC87687" w14:textId="77777777" w:rsidR="009851C1" w:rsidRPr="009851C1" w:rsidRDefault="009851C1" w:rsidP="009851C1">
      <w:pPr>
        <w:spacing w:before="120" w:after="120"/>
        <w:jc w:val="both"/>
        <w:rPr>
          <w:sz w:val="24"/>
        </w:rPr>
      </w:pPr>
      <w:r w:rsidRPr="009851C1">
        <w:rPr>
          <w:sz w:val="24"/>
        </w:rPr>
        <w:t xml:space="preserve">VSM = Valor dos serviços executados no mês </w:t>
      </w:r>
    </w:p>
    <w:p w14:paraId="61781A71" w14:textId="77777777" w:rsidR="009851C1" w:rsidRPr="009851C1" w:rsidRDefault="009851C1" w:rsidP="009851C1">
      <w:pPr>
        <w:spacing w:before="120" w:after="120"/>
        <w:jc w:val="both"/>
        <w:rPr>
          <w:sz w:val="24"/>
        </w:rPr>
      </w:pPr>
      <w:r w:rsidRPr="009851C1">
        <w:rPr>
          <w:sz w:val="24"/>
        </w:rPr>
        <w:t xml:space="preserve">TGM = Total de Glosas e Multas no mês </w:t>
      </w:r>
    </w:p>
    <w:p w14:paraId="579B5590" w14:textId="77777777" w:rsidR="009851C1" w:rsidRDefault="009851C1" w:rsidP="009851C1">
      <w:pPr>
        <w:spacing w:before="120" w:after="120"/>
        <w:jc w:val="both"/>
        <w:rPr>
          <w:sz w:val="24"/>
        </w:rPr>
      </w:pPr>
    </w:p>
    <w:p w14:paraId="7D2E6075" w14:textId="77777777" w:rsidR="009851C1" w:rsidRDefault="009851C1" w:rsidP="009851C1">
      <w:pPr>
        <w:spacing w:before="120" w:after="120"/>
        <w:jc w:val="both"/>
        <w:rPr>
          <w:sz w:val="24"/>
        </w:rPr>
      </w:pPr>
    </w:p>
    <w:p w14:paraId="77375EF6" w14:textId="77777777" w:rsidR="009851C1" w:rsidRDefault="009851C1" w:rsidP="009851C1">
      <w:pPr>
        <w:spacing w:before="120" w:after="120"/>
        <w:jc w:val="both"/>
        <w:rPr>
          <w:sz w:val="24"/>
        </w:rPr>
      </w:pPr>
    </w:p>
    <w:p w14:paraId="43303D5A" w14:textId="77777777" w:rsidR="006D0CD3" w:rsidRDefault="006D0CD3" w:rsidP="009851C1">
      <w:pPr>
        <w:spacing w:before="120" w:after="120"/>
        <w:jc w:val="both"/>
        <w:rPr>
          <w:sz w:val="24"/>
        </w:rPr>
      </w:pPr>
    </w:p>
    <w:p w14:paraId="22430A51" w14:textId="77777777" w:rsidR="009851C1" w:rsidRPr="009851C1" w:rsidRDefault="009851C1" w:rsidP="009851C1">
      <w:pPr>
        <w:spacing w:before="120" w:after="120"/>
        <w:jc w:val="both"/>
        <w:rPr>
          <w:sz w:val="24"/>
        </w:rPr>
      </w:pPr>
    </w:p>
    <w:p w14:paraId="00EF7E27" w14:textId="77777777" w:rsidR="009851C1" w:rsidRPr="009851C1" w:rsidRDefault="009851C1" w:rsidP="009851C1">
      <w:pPr>
        <w:spacing w:before="120" w:after="120"/>
        <w:rPr>
          <w:sz w:val="24"/>
        </w:rPr>
      </w:pPr>
      <w:r w:rsidRPr="009851C1">
        <w:rPr>
          <w:sz w:val="24"/>
        </w:rPr>
        <w:lastRenderedPageBreak/>
        <w:t>6. TABELA 1 - Apuração do valor a ser deduzido, em função do grau de falha: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
        <w:gridCol w:w="7648"/>
      </w:tblGrid>
      <w:tr w:rsidR="009851C1" w:rsidRPr="009851C1" w14:paraId="529209EB" w14:textId="77777777" w:rsidTr="0047698E">
        <w:tc>
          <w:tcPr>
            <w:tcW w:w="846" w:type="dxa"/>
            <w:shd w:val="clear" w:color="auto" w:fill="auto"/>
          </w:tcPr>
          <w:p w14:paraId="7EC73E89" w14:textId="77777777" w:rsidR="009851C1" w:rsidRPr="009851C1" w:rsidRDefault="009851C1" w:rsidP="009851C1">
            <w:pPr>
              <w:spacing w:before="120" w:after="120"/>
              <w:jc w:val="center"/>
              <w:rPr>
                <w:b/>
              </w:rPr>
            </w:pPr>
            <w:r w:rsidRPr="009851C1">
              <w:rPr>
                <w:b/>
              </w:rPr>
              <w:t>GRAU</w:t>
            </w:r>
          </w:p>
        </w:tc>
        <w:tc>
          <w:tcPr>
            <w:tcW w:w="7648" w:type="dxa"/>
            <w:shd w:val="clear" w:color="auto" w:fill="auto"/>
          </w:tcPr>
          <w:p w14:paraId="3CB6F998" w14:textId="77777777" w:rsidR="009851C1" w:rsidRPr="009851C1" w:rsidRDefault="009851C1" w:rsidP="009851C1">
            <w:pPr>
              <w:spacing w:before="120" w:after="120"/>
              <w:jc w:val="center"/>
              <w:rPr>
                <w:b/>
              </w:rPr>
            </w:pPr>
            <w:r w:rsidRPr="009851C1">
              <w:rPr>
                <w:b/>
              </w:rPr>
              <w:t>CORRESPONDÊNCIA</w:t>
            </w:r>
          </w:p>
        </w:tc>
      </w:tr>
      <w:tr w:rsidR="009851C1" w:rsidRPr="009851C1" w14:paraId="6055A10B" w14:textId="77777777" w:rsidTr="0047698E">
        <w:tc>
          <w:tcPr>
            <w:tcW w:w="846" w:type="dxa"/>
            <w:shd w:val="clear" w:color="auto" w:fill="auto"/>
          </w:tcPr>
          <w:p w14:paraId="47936412" w14:textId="77777777" w:rsidR="009851C1" w:rsidRPr="009851C1" w:rsidRDefault="009851C1" w:rsidP="009851C1">
            <w:pPr>
              <w:spacing w:before="120" w:after="120"/>
              <w:jc w:val="center"/>
              <w:rPr>
                <w:b/>
              </w:rPr>
            </w:pPr>
            <w:r w:rsidRPr="009851C1">
              <w:rPr>
                <w:b/>
              </w:rPr>
              <w:t>1</w:t>
            </w:r>
          </w:p>
        </w:tc>
        <w:tc>
          <w:tcPr>
            <w:tcW w:w="7648" w:type="dxa"/>
            <w:shd w:val="clear" w:color="auto" w:fill="auto"/>
          </w:tcPr>
          <w:p w14:paraId="7C72EF5C" w14:textId="77777777" w:rsidR="009851C1" w:rsidRPr="009851C1" w:rsidRDefault="009851C1" w:rsidP="009851C1">
            <w:pPr>
              <w:spacing w:before="120" w:after="120"/>
            </w:pPr>
            <w:r w:rsidRPr="009851C1">
              <w:t>0,4% sobre o valor dos serviços prestados no mês</w:t>
            </w:r>
          </w:p>
        </w:tc>
      </w:tr>
      <w:tr w:rsidR="009851C1" w:rsidRPr="009851C1" w14:paraId="51399A78" w14:textId="77777777" w:rsidTr="0047698E">
        <w:tc>
          <w:tcPr>
            <w:tcW w:w="846" w:type="dxa"/>
            <w:shd w:val="clear" w:color="auto" w:fill="auto"/>
          </w:tcPr>
          <w:p w14:paraId="50101051" w14:textId="77777777" w:rsidR="009851C1" w:rsidRPr="009851C1" w:rsidRDefault="009851C1" w:rsidP="009851C1">
            <w:pPr>
              <w:spacing w:before="120" w:after="120"/>
              <w:jc w:val="center"/>
              <w:rPr>
                <w:b/>
              </w:rPr>
            </w:pPr>
            <w:r w:rsidRPr="009851C1">
              <w:rPr>
                <w:b/>
              </w:rPr>
              <w:t>2</w:t>
            </w:r>
          </w:p>
        </w:tc>
        <w:tc>
          <w:tcPr>
            <w:tcW w:w="7648" w:type="dxa"/>
            <w:shd w:val="clear" w:color="auto" w:fill="auto"/>
          </w:tcPr>
          <w:p w14:paraId="134ECDCB" w14:textId="77777777" w:rsidR="009851C1" w:rsidRPr="009851C1" w:rsidRDefault="009851C1" w:rsidP="009851C1">
            <w:pPr>
              <w:spacing w:before="120" w:after="120"/>
            </w:pPr>
            <w:r w:rsidRPr="009851C1">
              <w:t>0,6% sobre o valor dos serviços prestados no mês</w:t>
            </w:r>
          </w:p>
        </w:tc>
      </w:tr>
      <w:tr w:rsidR="009851C1" w:rsidRPr="009851C1" w14:paraId="712622CB" w14:textId="77777777" w:rsidTr="0047698E">
        <w:tc>
          <w:tcPr>
            <w:tcW w:w="846" w:type="dxa"/>
            <w:shd w:val="clear" w:color="auto" w:fill="auto"/>
          </w:tcPr>
          <w:p w14:paraId="29E7D080" w14:textId="77777777" w:rsidR="009851C1" w:rsidRPr="009851C1" w:rsidRDefault="009851C1" w:rsidP="009851C1">
            <w:pPr>
              <w:spacing w:before="120" w:after="120"/>
              <w:jc w:val="center"/>
              <w:rPr>
                <w:b/>
              </w:rPr>
            </w:pPr>
            <w:r w:rsidRPr="009851C1">
              <w:rPr>
                <w:b/>
              </w:rPr>
              <w:t>3</w:t>
            </w:r>
          </w:p>
        </w:tc>
        <w:tc>
          <w:tcPr>
            <w:tcW w:w="7648" w:type="dxa"/>
            <w:shd w:val="clear" w:color="auto" w:fill="auto"/>
          </w:tcPr>
          <w:p w14:paraId="3D368F59" w14:textId="77777777" w:rsidR="009851C1" w:rsidRPr="009851C1" w:rsidRDefault="009851C1" w:rsidP="009851C1">
            <w:pPr>
              <w:spacing w:before="120" w:after="120"/>
            </w:pPr>
            <w:r w:rsidRPr="009851C1">
              <w:t>0,8% sobre o valor dos serviços prestados no mês</w:t>
            </w:r>
          </w:p>
        </w:tc>
      </w:tr>
      <w:tr w:rsidR="009851C1" w:rsidRPr="009851C1" w14:paraId="542F9A51" w14:textId="77777777" w:rsidTr="0047698E">
        <w:tc>
          <w:tcPr>
            <w:tcW w:w="846" w:type="dxa"/>
            <w:shd w:val="clear" w:color="auto" w:fill="auto"/>
          </w:tcPr>
          <w:p w14:paraId="5F11C14D" w14:textId="77777777" w:rsidR="009851C1" w:rsidRPr="009851C1" w:rsidRDefault="009851C1" w:rsidP="009851C1">
            <w:pPr>
              <w:spacing w:before="120" w:after="120"/>
              <w:jc w:val="center"/>
              <w:rPr>
                <w:b/>
              </w:rPr>
            </w:pPr>
            <w:r w:rsidRPr="009851C1">
              <w:rPr>
                <w:b/>
              </w:rPr>
              <w:t>4</w:t>
            </w:r>
          </w:p>
        </w:tc>
        <w:tc>
          <w:tcPr>
            <w:tcW w:w="7648" w:type="dxa"/>
            <w:shd w:val="clear" w:color="auto" w:fill="auto"/>
          </w:tcPr>
          <w:p w14:paraId="4731950B" w14:textId="77777777" w:rsidR="009851C1" w:rsidRPr="009851C1" w:rsidRDefault="009851C1" w:rsidP="009851C1">
            <w:pPr>
              <w:spacing w:before="120" w:after="120"/>
            </w:pPr>
            <w:r w:rsidRPr="009851C1">
              <w:t>1,0% sobre o valor dos serviços prestados no mês</w:t>
            </w:r>
          </w:p>
        </w:tc>
      </w:tr>
      <w:tr w:rsidR="009851C1" w:rsidRPr="009851C1" w14:paraId="2A354E24" w14:textId="77777777" w:rsidTr="0047698E">
        <w:tc>
          <w:tcPr>
            <w:tcW w:w="846" w:type="dxa"/>
            <w:shd w:val="clear" w:color="auto" w:fill="auto"/>
          </w:tcPr>
          <w:p w14:paraId="413FEEAA" w14:textId="77777777" w:rsidR="009851C1" w:rsidRPr="009851C1" w:rsidRDefault="009851C1" w:rsidP="009851C1">
            <w:pPr>
              <w:spacing w:before="120" w:after="120"/>
              <w:jc w:val="center"/>
              <w:rPr>
                <w:b/>
              </w:rPr>
            </w:pPr>
            <w:r w:rsidRPr="009851C1">
              <w:rPr>
                <w:b/>
              </w:rPr>
              <w:t>5</w:t>
            </w:r>
          </w:p>
        </w:tc>
        <w:tc>
          <w:tcPr>
            <w:tcW w:w="7648" w:type="dxa"/>
            <w:shd w:val="clear" w:color="auto" w:fill="auto"/>
          </w:tcPr>
          <w:p w14:paraId="4CB3D669" w14:textId="77777777" w:rsidR="009851C1" w:rsidRPr="009851C1" w:rsidRDefault="009851C1" w:rsidP="009851C1">
            <w:pPr>
              <w:spacing w:before="120" w:after="120"/>
            </w:pPr>
            <w:r w:rsidRPr="009851C1">
              <w:t>2,0% sobre o valor dos serviços prestados no mês</w:t>
            </w:r>
          </w:p>
        </w:tc>
      </w:tr>
    </w:tbl>
    <w:p w14:paraId="5A03864E" w14:textId="77777777" w:rsidR="009851C1" w:rsidRPr="009851C1" w:rsidRDefault="009851C1" w:rsidP="009851C1">
      <w:pPr>
        <w:spacing w:before="120" w:after="120"/>
      </w:pPr>
    </w:p>
    <w:p w14:paraId="54444643" w14:textId="77777777" w:rsidR="009851C1" w:rsidRPr="009851C1" w:rsidRDefault="009851C1" w:rsidP="009851C1">
      <w:pPr>
        <w:spacing w:before="120" w:after="120"/>
      </w:pPr>
      <w:r w:rsidRPr="009851C1">
        <w:t>7. TABELA 2 - Especificação da falha e do respectivo grau em que se enquadra:</w:t>
      </w:r>
    </w:p>
    <w:p w14:paraId="5A484FB4" w14:textId="77777777" w:rsidR="009851C1" w:rsidRPr="009851C1" w:rsidRDefault="009851C1" w:rsidP="009851C1">
      <w:pPr>
        <w:spacing w:before="120" w:after="1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5245"/>
        <w:gridCol w:w="992"/>
        <w:gridCol w:w="1573"/>
      </w:tblGrid>
      <w:tr w:rsidR="009851C1" w:rsidRPr="009851C1" w14:paraId="42BF31AE" w14:textId="77777777" w:rsidTr="0047698E">
        <w:tc>
          <w:tcPr>
            <w:tcW w:w="846" w:type="dxa"/>
            <w:shd w:val="clear" w:color="auto" w:fill="auto"/>
          </w:tcPr>
          <w:p w14:paraId="2326A4A7" w14:textId="77777777" w:rsidR="009851C1" w:rsidRPr="009851C1" w:rsidRDefault="009851C1" w:rsidP="009851C1">
            <w:pPr>
              <w:spacing w:before="120" w:after="120"/>
              <w:jc w:val="center"/>
              <w:rPr>
                <w:b/>
              </w:rPr>
            </w:pPr>
            <w:r w:rsidRPr="009851C1">
              <w:rPr>
                <w:b/>
              </w:rPr>
              <w:t>ITEM</w:t>
            </w:r>
          </w:p>
        </w:tc>
        <w:tc>
          <w:tcPr>
            <w:tcW w:w="5245" w:type="dxa"/>
            <w:shd w:val="clear" w:color="auto" w:fill="auto"/>
          </w:tcPr>
          <w:p w14:paraId="1C87629A" w14:textId="77777777" w:rsidR="009851C1" w:rsidRPr="009851C1" w:rsidRDefault="009851C1" w:rsidP="009851C1">
            <w:pPr>
              <w:spacing w:before="120" w:after="120"/>
              <w:jc w:val="center"/>
              <w:rPr>
                <w:b/>
              </w:rPr>
            </w:pPr>
            <w:r w:rsidRPr="009851C1">
              <w:rPr>
                <w:b/>
              </w:rPr>
              <w:t>DESCRIÇÃO</w:t>
            </w:r>
          </w:p>
        </w:tc>
        <w:tc>
          <w:tcPr>
            <w:tcW w:w="992" w:type="dxa"/>
            <w:shd w:val="clear" w:color="auto" w:fill="auto"/>
          </w:tcPr>
          <w:p w14:paraId="10DE6FCF" w14:textId="77777777" w:rsidR="009851C1" w:rsidRPr="009851C1" w:rsidRDefault="009851C1" w:rsidP="009851C1">
            <w:pPr>
              <w:spacing w:before="120" w:after="120"/>
              <w:jc w:val="center"/>
              <w:rPr>
                <w:b/>
              </w:rPr>
            </w:pPr>
            <w:r w:rsidRPr="009851C1">
              <w:rPr>
                <w:b/>
              </w:rPr>
              <w:t>GRAU</w:t>
            </w:r>
          </w:p>
        </w:tc>
        <w:tc>
          <w:tcPr>
            <w:tcW w:w="1411" w:type="dxa"/>
            <w:shd w:val="clear" w:color="auto" w:fill="auto"/>
          </w:tcPr>
          <w:p w14:paraId="40742513" w14:textId="77777777" w:rsidR="009851C1" w:rsidRPr="009851C1" w:rsidRDefault="009851C1" w:rsidP="009851C1">
            <w:pPr>
              <w:spacing w:before="120" w:after="120"/>
              <w:jc w:val="center"/>
              <w:rPr>
                <w:b/>
              </w:rPr>
            </w:pPr>
            <w:r w:rsidRPr="009851C1">
              <w:rPr>
                <w:b/>
              </w:rPr>
              <w:t>INCIDÊNCIA</w:t>
            </w:r>
          </w:p>
        </w:tc>
      </w:tr>
      <w:tr w:rsidR="009851C1" w:rsidRPr="009851C1" w14:paraId="2A003081" w14:textId="77777777" w:rsidTr="0047698E">
        <w:tc>
          <w:tcPr>
            <w:tcW w:w="846" w:type="dxa"/>
            <w:shd w:val="clear" w:color="auto" w:fill="auto"/>
          </w:tcPr>
          <w:p w14:paraId="3BE1A9A4" w14:textId="77777777" w:rsidR="009851C1" w:rsidRPr="009851C1" w:rsidRDefault="009851C1" w:rsidP="009851C1">
            <w:pPr>
              <w:spacing w:before="120" w:after="120"/>
              <w:jc w:val="center"/>
              <w:rPr>
                <w:b/>
              </w:rPr>
            </w:pPr>
            <w:r w:rsidRPr="009851C1">
              <w:rPr>
                <w:b/>
              </w:rPr>
              <w:t>1</w:t>
            </w:r>
          </w:p>
        </w:tc>
        <w:tc>
          <w:tcPr>
            <w:tcW w:w="5245" w:type="dxa"/>
            <w:shd w:val="clear" w:color="auto" w:fill="auto"/>
          </w:tcPr>
          <w:p w14:paraId="5B35D2B7" w14:textId="77777777" w:rsidR="009851C1" w:rsidRPr="009851C1" w:rsidRDefault="009851C1" w:rsidP="009851C1">
            <w:pPr>
              <w:spacing w:before="120" w:after="120"/>
              <w:jc w:val="both"/>
            </w:pPr>
            <w:r w:rsidRPr="009851C1">
              <w:t>Suspender ou interromper, salvo por motivo de força maior ou caso fortuito, os serviços contratados.</w:t>
            </w:r>
          </w:p>
        </w:tc>
        <w:tc>
          <w:tcPr>
            <w:tcW w:w="992" w:type="dxa"/>
            <w:shd w:val="clear" w:color="auto" w:fill="auto"/>
          </w:tcPr>
          <w:p w14:paraId="3AE1A407" w14:textId="77777777" w:rsidR="009851C1" w:rsidRPr="009851C1" w:rsidRDefault="009851C1" w:rsidP="009851C1">
            <w:pPr>
              <w:spacing w:before="120" w:after="120"/>
              <w:jc w:val="center"/>
            </w:pPr>
            <w:r w:rsidRPr="009851C1">
              <w:t>4</w:t>
            </w:r>
          </w:p>
        </w:tc>
        <w:tc>
          <w:tcPr>
            <w:tcW w:w="1411" w:type="dxa"/>
            <w:shd w:val="clear" w:color="auto" w:fill="auto"/>
          </w:tcPr>
          <w:p w14:paraId="7D5E6972" w14:textId="77777777" w:rsidR="009851C1" w:rsidRPr="009851C1" w:rsidRDefault="009851C1" w:rsidP="009851C1">
            <w:pPr>
              <w:spacing w:before="120" w:after="120"/>
            </w:pPr>
            <w:r w:rsidRPr="009851C1">
              <w:t>Por dia</w:t>
            </w:r>
          </w:p>
        </w:tc>
      </w:tr>
      <w:tr w:rsidR="009851C1" w:rsidRPr="009851C1" w14:paraId="3214F8E9" w14:textId="77777777" w:rsidTr="0047698E">
        <w:tc>
          <w:tcPr>
            <w:tcW w:w="846" w:type="dxa"/>
            <w:shd w:val="clear" w:color="auto" w:fill="auto"/>
          </w:tcPr>
          <w:p w14:paraId="64518287" w14:textId="77777777" w:rsidR="009851C1" w:rsidRPr="009851C1" w:rsidRDefault="009851C1" w:rsidP="009851C1">
            <w:pPr>
              <w:spacing w:before="120" w:after="120"/>
              <w:jc w:val="center"/>
              <w:rPr>
                <w:b/>
              </w:rPr>
            </w:pPr>
            <w:r w:rsidRPr="009851C1">
              <w:rPr>
                <w:b/>
              </w:rPr>
              <w:t>2</w:t>
            </w:r>
          </w:p>
        </w:tc>
        <w:tc>
          <w:tcPr>
            <w:tcW w:w="5245" w:type="dxa"/>
            <w:shd w:val="clear" w:color="auto" w:fill="auto"/>
          </w:tcPr>
          <w:p w14:paraId="260961B1" w14:textId="77777777" w:rsidR="009851C1" w:rsidRPr="009851C1" w:rsidRDefault="009851C1" w:rsidP="009851C1">
            <w:pPr>
              <w:spacing w:before="120" w:after="120"/>
              <w:jc w:val="both"/>
            </w:pPr>
            <w:r w:rsidRPr="009851C1">
              <w:t>Recusar a execução de serviço pactuado no contrato, sem motivo justificado.</w:t>
            </w:r>
          </w:p>
        </w:tc>
        <w:tc>
          <w:tcPr>
            <w:tcW w:w="992" w:type="dxa"/>
            <w:shd w:val="clear" w:color="auto" w:fill="auto"/>
          </w:tcPr>
          <w:p w14:paraId="50F58550" w14:textId="77777777" w:rsidR="009851C1" w:rsidRPr="009851C1" w:rsidRDefault="009851C1" w:rsidP="009851C1">
            <w:pPr>
              <w:spacing w:before="120" w:after="120"/>
              <w:jc w:val="center"/>
            </w:pPr>
            <w:r w:rsidRPr="009851C1">
              <w:t>5</w:t>
            </w:r>
          </w:p>
        </w:tc>
        <w:tc>
          <w:tcPr>
            <w:tcW w:w="1411" w:type="dxa"/>
            <w:shd w:val="clear" w:color="auto" w:fill="auto"/>
          </w:tcPr>
          <w:p w14:paraId="760828DF" w14:textId="77777777" w:rsidR="009851C1" w:rsidRPr="009851C1" w:rsidRDefault="009851C1" w:rsidP="009851C1">
            <w:pPr>
              <w:spacing w:before="120" w:after="120"/>
            </w:pPr>
            <w:r w:rsidRPr="009851C1">
              <w:t>Por ocorrência</w:t>
            </w:r>
          </w:p>
        </w:tc>
      </w:tr>
      <w:tr w:rsidR="009851C1" w:rsidRPr="009851C1" w14:paraId="68BC372E" w14:textId="77777777" w:rsidTr="0047698E">
        <w:tc>
          <w:tcPr>
            <w:tcW w:w="846" w:type="dxa"/>
            <w:shd w:val="clear" w:color="auto" w:fill="auto"/>
          </w:tcPr>
          <w:p w14:paraId="699DCCE5" w14:textId="77777777" w:rsidR="009851C1" w:rsidRPr="009851C1" w:rsidRDefault="009851C1" w:rsidP="009851C1">
            <w:pPr>
              <w:spacing w:before="120" w:after="120"/>
              <w:jc w:val="center"/>
              <w:rPr>
                <w:b/>
              </w:rPr>
            </w:pPr>
            <w:r w:rsidRPr="009851C1">
              <w:rPr>
                <w:b/>
              </w:rPr>
              <w:t>3</w:t>
            </w:r>
          </w:p>
        </w:tc>
        <w:tc>
          <w:tcPr>
            <w:tcW w:w="5245" w:type="dxa"/>
            <w:shd w:val="clear" w:color="auto" w:fill="auto"/>
          </w:tcPr>
          <w:p w14:paraId="65CA6D9E" w14:textId="77777777" w:rsidR="009851C1" w:rsidRPr="009851C1" w:rsidRDefault="009851C1" w:rsidP="009851C1">
            <w:pPr>
              <w:spacing w:before="120" w:after="120"/>
              <w:jc w:val="both"/>
            </w:pPr>
            <w:r w:rsidRPr="009851C1">
              <w:t>Deixar de indicar e/ou não manter preposto/responsável técnico com os dados solicitados no Termo de Referência.</w:t>
            </w:r>
          </w:p>
        </w:tc>
        <w:tc>
          <w:tcPr>
            <w:tcW w:w="992" w:type="dxa"/>
            <w:shd w:val="clear" w:color="auto" w:fill="auto"/>
          </w:tcPr>
          <w:p w14:paraId="21DC2CFA" w14:textId="77777777" w:rsidR="009851C1" w:rsidRPr="009851C1" w:rsidRDefault="009851C1" w:rsidP="009851C1">
            <w:pPr>
              <w:spacing w:before="120" w:after="120"/>
              <w:jc w:val="center"/>
            </w:pPr>
            <w:r w:rsidRPr="009851C1">
              <w:t>2</w:t>
            </w:r>
          </w:p>
        </w:tc>
        <w:tc>
          <w:tcPr>
            <w:tcW w:w="1411" w:type="dxa"/>
            <w:shd w:val="clear" w:color="auto" w:fill="auto"/>
          </w:tcPr>
          <w:p w14:paraId="16B63FD9" w14:textId="77777777" w:rsidR="009851C1" w:rsidRPr="009851C1" w:rsidRDefault="009851C1" w:rsidP="009851C1">
            <w:pPr>
              <w:spacing w:before="120" w:after="120"/>
            </w:pPr>
            <w:r w:rsidRPr="009851C1">
              <w:t>Por dia e por ocorrência</w:t>
            </w:r>
          </w:p>
        </w:tc>
      </w:tr>
      <w:tr w:rsidR="009851C1" w:rsidRPr="009851C1" w14:paraId="4ADA7A56" w14:textId="77777777" w:rsidTr="0047698E">
        <w:tc>
          <w:tcPr>
            <w:tcW w:w="846" w:type="dxa"/>
            <w:shd w:val="clear" w:color="auto" w:fill="auto"/>
          </w:tcPr>
          <w:p w14:paraId="179DC744" w14:textId="77777777" w:rsidR="009851C1" w:rsidRPr="009851C1" w:rsidRDefault="009851C1" w:rsidP="009851C1">
            <w:pPr>
              <w:spacing w:before="120" w:after="120"/>
              <w:jc w:val="center"/>
              <w:rPr>
                <w:b/>
              </w:rPr>
            </w:pPr>
            <w:r w:rsidRPr="009851C1">
              <w:rPr>
                <w:b/>
              </w:rPr>
              <w:t>4</w:t>
            </w:r>
          </w:p>
        </w:tc>
        <w:tc>
          <w:tcPr>
            <w:tcW w:w="5245" w:type="dxa"/>
            <w:shd w:val="clear" w:color="auto" w:fill="auto"/>
          </w:tcPr>
          <w:p w14:paraId="1AF2303B" w14:textId="77777777" w:rsidR="009851C1" w:rsidRPr="009851C1" w:rsidRDefault="009851C1" w:rsidP="009851C1">
            <w:pPr>
              <w:spacing w:before="120" w:after="120"/>
              <w:jc w:val="both"/>
            </w:pPr>
            <w:r w:rsidRPr="009851C1">
              <w:t>Deixar de apresentar o Relatório de Coletas, com os dados previstos no Termo de Referência.</w:t>
            </w:r>
          </w:p>
        </w:tc>
        <w:tc>
          <w:tcPr>
            <w:tcW w:w="992" w:type="dxa"/>
            <w:shd w:val="clear" w:color="auto" w:fill="auto"/>
          </w:tcPr>
          <w:p w14:paraId="58310792" w14:textId="77777777" w:rsidR="009851C1" w:rsidRPr="009851C1" w:rsidRDefault="009851C1" w:rsidP="009851C1">
            <w:pPr>
              <w:spacing w:before="120" w:after="120"/>
              <w:jc w:val="center"/>
            </w:pPr>
            <w:r w:rsidRPr="009851C1">
              <w:t>5</w:t>
            </w:r>
          </w:p>
        </w:tc>
        <w:tc>
          <w:tcPr>
            <w:tcW w:w="1411" w:type="dxa"/>
            <w:shd w:val="clear" w:color="auto" w:fill="auto"/>
          </w:tcPr>
          <w:p w14:paraId="6BFC5875" w14:textId="77777777" w:rsidR="009851C1" w:rsidRPr="009851C1" w:rsidRDefault="009851C1" w:rsidP="009851C1">
            <w:pPr>
              <w:spacing w:before="120" w:after="120"/>
            </w:pPr>
            <w:r w:rsidRPr="009851C1">
              <w:t>Por ocorrência</w:t>
            </w:r>
          </w:p>
        </w:tc>
      </w:tr>
      <w:tr w:rsidR="009851C1" w:rsidRPr="009851C1" w14:paraId="137D8044" w14:textId="77777777" w:rsidTr="0047698E">
        <w:tc>
          <w:tcPr>
            <w:tcW w:w="846" w:type="dxa"/>
            <w:shd w:val="clear" w:color="auto" w:fill="auto"/>
          </w:tcPr>
          <w:p w14:paraId="3A941C92" w14:textId="77777777" w:rsidR="009851C1" w:rsidRPr="009851C1" w:rsidRDefault="009851C1" w:rsidP="009851C1">
            <w:pPr>
              <w:spacing w:before="120" w:after="120"/>
              <w:jc w:val="center"/>
              <w:rPr>
                <w:b/>
              </w:rPr>
            </w:pPr>
            <w:r w:rsidRPr="009851C1">
              <w:rPr>
                <w:b/>
              </w:rPr>
              <w:t>5</w:t>
            </w:r>
          </w:p>
        </w:tc>
        <w:tc>
          <w:tcPr>
            <w:tcW w:w="5245" w:type="dxa"/>
            <w:shd w:val="clear" w:color="auto" w:fill="auto"/>
          </w:tcPr>
          <w:p w14:paraId="5F18D305" w14:textId="77777777" w:rsidR="009851C1" w:rsidRPr="009851C1" w:rsidRDefault="009851C1" w:rsidP="009851C1">
            <w:pPr>
              <w:spacing w:before="120" w:after="120"/>
              <w:jc w:val="both"/>
            </w:pPr>
            <w:r w:rsidRPr="009851C1">
              <w:t>Deixar de apresentar documento fiscal com a discriminação dos serviços realizados e quantidade de resíduos recolhidos durante o período de referência dos serviços.</w:t>
            </w:r>
          </w:p>
        </w:tc>
        <w:tc>
          <w:tcPr>
            <w:tcW w:w="992" w:type="dxa"/>
            <w:shd w:val="clear" w:color="auto" w:fill="auto"/>
          </w:tcPr>
          <w:p w14:paraId="566459AE" w14:textId="77777777" w:rsidR="009851C1" w:rsidRPr="009851C1" w:rsidRDefault="009851C1" w:rsidP="009851C1">
            <w:pPr>
              <w:spacing w:before="120" w:after="120"/>
              <w:jc w:val="center"/>
            </w:pPr>
            <w:r w:rsidRPr="009851C1">
              <w:t>3</w:t>
            </w:r>
          </w:p>
        </w:tc>
        <w:tc>
          <w:tcPr>
            <w:tcW w:w="1411" w:type="dxa"/>
            <w:shd w:val="clear" w:color="auto" w:fill="auto"/>
          </w:tcPr>
          <w:p w14:paraId="62D15382" w14:textId="77777777" w:rsidR="009851C1" w:rsidRPr="009851C1" w:rsidRDefault="009851C1" w:rsidP="009851C1">
            <w:pPr>
              <w:spacing w:before="120" w:after="120"/>
            </w:pPr>
            <w:r w:rsidRPr="009851C1">
              <w:t>Por ocorrência</w:t>
            </w:r>
          </w:p>
        </w:tc>
      </w:tr>
      <w:tr w:rsidR="009851C1" w:rsidRPr="009851C1" w14:paraId="0A90EF82" w14:textId="77777777" w:rsidTr="0047698E">
        <w:tc>
          <w:tcPr>
            <w:tcW w:w="846" w:type="dxa"/>
            <w:shd w:val="clear" w:color="auto" w:fill="auto"/>
          </w:tcPr>
          <w:p w14:paraId="50AE629B" w14:textId="77777777" w:rsidR="009851C1" w:rsidRPr="009851C1" w:rsidRDefault="009851C1" w:rsidP="009851C1">
            <w:pPr>
              <w:spacing w:before="120" w:after="120"/>
              <w:jc w:val="center"/>
              <w:rPr>
                <w:b/>
              </w:rPr>
            </w:pPr>
            <w:r w:rsidRPr="009851C1">
              <w:rPr>
                <w:b/>
              </w:rPr>
              <w:t>6</w:t>
            </w:r>
          </w:p>
        </w:tc>
        <w:tc>
          <w:tcPr>
            <w:tcW w:w="5245" w:type="dxa"/>
            <w:shd w:val="clear" w:color="auto" w:fill="auto"/>
          </w:tcPr>
          <w:p w14:paraId="4D09AD19" w14:textId="77777777" w:rsidR="009851C1" w:rsidRPr="009851C1" w:rsidRDefault="009851C1" w:rsidP="009851C1">
            <w:pPr>
              <w:spacing w:before="120" w:after="120"/>
              <w:jc w:val="both"/>
            </w:pPr>
            <w:r w:rsidRPr="009851C1">
              <w:t>Deixar de cumprir quaisquer itens do contrato e seus anexos não previstos nesta tabela, após reincidência formalmente notificada pela unidade fiscalizadora.</w:t>
            </w:r>
          </w:p>
        </w:tc>
        <w:tc>
          <w:tcPr>
            <w:tcW w:w="992" w:type="dxa"/>
            <w:shd w:val="clear" w:color="auto" w:fill="auto"/>
          </w:tcPr>
          <w:p w14:paraId="07427B4A" w14:textId="77777777" w:rsidR="009851C1" w:rsidRPr="009851C1" w:rsidRDefault="009851C1" w:rsidP="009851C1">
            <w:pPr>
              <w:spacing w:before="120" w:after="120"/>
              <w:jc w:val="center"/>
            </w:pPr>
            <w:r w:rsidRPr="009851C1">
              <w:t>1</w:t>
            </w:r>
          </w:p>
        </w:tc>
        <w:tc>
          <w:tcPr>
            <w:tcW w:w="1411" w:type="dxa"/>
            <w:shd w:val="clear" w:color="auto" w:fill="auto"/>
          </w:tcPr>
          <w:p w14:paraId="1C808C3E" w14:textId="77777777" w:rsidR="009851C1" w:rsidRPr="009851C1" w:rsidRDefault="009851C1" w:rsidP="009851C1">
            <w:pPr>
              <w:spacing w:before="120" w:after="120"/>
            </w:pPr>
            <w:r w:rsidRPr="009851C1">
              <w:t>Por item e por ocorrência</w:t>
            </w:r>
          </w:p>
        </w:tc>
      </w:tr>
    </w:tbl>
    <w:p w14:paraId="7540FE8D" w14:textId="77777777" w:rsidR="009851C1" w:rsidRDefault="009851C1" w:rsidP="009851C1">
      <w:pPr>
        <w:spacing w:before="120" w:after="120"/>
      </w:pPr>
    </w:p>
    <w:p w14:paraId="59726D7E" w14:textId="77777777" w:rsidR="009851C1" w:rsidRDefault="009851C1" w:rsidP="009851C1">
      <w:pPr>
        <w:spacing w:before="120" w:after="120"/>
      </w:pPr>
    </w:p>
    <w:p w14:paraId="15DF67CC" w14:textId="77777777" w:rsidR="009851C1" w:rsidRPr="009851C1" w:rsidRDefault="009851C1" w:rsidP="009851C1">
      <w:pPr>
        <w:spacing w:before="120" w:after="120"/>
      </w:pPr>
    </w:p>
    <w:p w14:paraId="369DBB9A" w14:textId="77777777" w:rsidR="006B694F" w:rsidRDefault="006B694F" w:rsidP="00715AB9">
      <w:pPr>
        <w:spacing w:before="100" w:beforeAutospacing="1" w:after="100" w:afterAutospacing="1" w:line="360" w:lineRule="auto"/>
        <w:jc w:val="center"/>
        <w:rPr>
          <w:b/>
          <w:sz w:val="72"/>
          <w:szCs w:val="36"/>
          <w:u w:val="single"/>
        </w:rPr>
      </w:pPr>
    </w:p>
    <w:p w14:paraId="5C32C927" w14:textId="77777777" w:rsidR="00F8385C" w:rsidRDefault="00F8385C" w:rsidP="00F8385C">
      <w:pPr>
        <w:spacing w:line="360" w:lineRule="auto"/>
        <w:jc w:val="center"/>
      </w:pPr>
      <w:r w:rsidRPr="00F8385C">
        <w:rPr>
          <w:b/>
          <w:u w:val="single"/>
        </w:rPr>
        <w:lastRenderedPageBreak/>
        <w:t xml:space="preserve">ANEXO H </w:t>
      </w:r>
      <w:r w:rsidRPr="00F8385C">
        <w:rPr>
          <w:b/>
          <w:sz w:val="24"/>
          <w:szCs w:val="24"/>
          <w:u w:val="single"/>
          <w:lang w:eastAsia="pt-BR"/>
        </w:rPr>
        <w:t>– ESTUDO TÉCNICO PRELIMINAR</w:t>
      </w:r>
    </w:p>
    <w:p w14:paraId="235BBE94" w14:textId="77777777" w:rsidR="003325B2" w:rsidRDefault="00C13A32" w:rsidP="000178D3">
      <w:pPr>
        <w:pStyle w:val="Ttulo3"/>
        <w:tabs>
          <w:tab w:val="left" w:pos="9639"/>
          <w:tab w:val="left" w:pos="9781"/>
        </w:tabs>
        <w:spacing w:before="0"/>
        <w:ind w:left="0" w:right="7"/>
        <w:jc w:val="center"/>
      </w:pPr>
      <w:r>
        <w:rPr>
          <w:noProof/>
          <w:lang w:val="pt-BR" w:eastAsia="pt-BR"/>
        </w:rPr>
        <w:drawing>
          <wp:inline distT="0" distB="0" distL="0" distR="0" wp14:anchorId="539AA5B5" wp14:editId="6ED3F4A1">
            <wp:extent cx="5850890" cy="8282293"/>
            <wp:effectExtent l="19050" t="19050" r="16510" b="24130"/>
            <wp:docPr id="31" name="Imagem 31" descr="C:\Users\usuario\Downloads\ilovepdf_pages-to-jpg (9)\ETP - Estudo Técnico Preliminar - 3725-202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ilovepdf_pages-to-jpg (9)\ETP - Estudo Técnico Preliminar - 3725-2023_page-000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50890" cy="8282293"/>
                    </a:xfrm>
                    <a:prstGeom prst="rect">
                      <a:avLst/>
                    </a:prstGeom>
                    <a:noFill/>
                    <a:ln>
                      <a:solidFill>
                        <a:schemeClr val="tx1"/>
                      </a:solidFill>
                    </a:ln>
                  </pic:spPr>
                </pic:pic>
              </a:graphicData>
            </a:graphic>
          </wp:inline>
        </w:drawing>
      </w:r>
    </w:p>
    <w:p w14:paraId="11AAEC57" w14:textId="77777777" w:rsidR="00C13A32" w:rsidRPr="00C26AB3" w:rsidRDefault="00C13A32" w:rsidP="00C13A32">
      <w:r>
        <w:rPr>
          <w:noProof/>
          <w:lang w:val="pt-BR" w:eastAsia="pt-BR"/>
        </w:rPr>
        <w:lastRenderedPageBreak/>
        <w:drawing>
          <wp:inline distT="0" distB="0" distL="0" distR="0" wp14:anchorId="545CC98F" wp14:editId="06AD6392">
            <wp:extent cx="6031230" cy="8537912"/>
            <wp:effectExtent l="19050" t="19050" r="26670" b="15875"/>
            <wp:docPr id="32" name="Imagem 32" descr="C:\Users\usuario\Downloads\ilovepdf_pages-to-jpg (9)\ETP - Estudo Técnico Preliminar - 3725-202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ilovepdf_pages-to-jpg (9)\ETP - Estudo Técnico Preliminar - 3725-2023_page-000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44D18BBD" wp14:editId="35EAB83D">
            <wp:extent cx="6031230" cy="8537912"/>
            <wp:effectExtent l="19050" t="19050" r="26670" b="15875"/>
            <wp:docPr id="33" name="Imagem 33" descr="C:\Users\usuario\Downloads\ilovepdf_pages-to-jpg (9)\ETP - Estudo Técnico Preliminar - 3725-2023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ilovepdf_pages-to-jpg (9)\ETP - Estudo Técnico Preliminar - 3725-2023_page-000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08AAC931" wp14:editId="1AF505CA">
            <wp:extent cx="6031230" cy="8537912"/>
            <wp:effectExtent l="19050" t="19050" r="26670" b="15875"/>
            <wp:docPr id="34" name="Imagem 34" descr="C:\Users\usuario\Downloads\ilovepdf_pages-to-jpg (9)\ETP - Estudo Técnico Preliminar - 3725-2023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ilovepdf_pages-to-jpg (9)\ETP - Estudo Técnico Preliminar - 3725-2023_page-000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44EBD792" wp14:editId="26B9D6EE">
            <wp:extent cx="6031230" cy="8537912"/>
            <wp:effectExtent l="19050" t="19050" r="26670" b="15875"/>
            <wp:docPr id="35" name="Imagem 35" descr="C:\Users\usuario\Downloads\ilovepdf_pages-to-jpg (9)\ETP - Estudo Técnico Preliminar - 3725-2023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ilovepdf_pages-to-jpg (9)\ETP - Estudo Técnico Preliminar - 3725-2023_page-000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4277289A" wp14:editId="705D6200">
            <wp:extent cx="6031230" cy="8537912"/>
            <wp:effectExtent l="19050" t="19050" r="26670" b="15875"/>
            <wp:docPr id="36" name="Imagem 36" descr="C:\Users\usuario\Downloads\ilovepdf_pages-to-jpg (9)\ETP - Estudo Técnico Preliminar - 3725-2023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ilovepdf_pages-to-jpg (9)\ETP - Estudo Técnico Preliminar - 3725-2023_page-000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498593D5" wp14:editId="248539B5">
            <wp:extent cx="6031230" cy="8537912"/>
            <wp:effectExtent l="19050" t="19050" r="26670" b="15875"/>
            <wp:docPr id="37" name="Imagem 37" descr="C:\Users\usuario\Downloads\ilovepdf_pages-to-jpg (9)\ETP - Estudo Técnico Preliminar - 3725-2023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wnloads\ilovepdf_pages-to-jpg (9)\ETP - Estudo Técnico Preliminar - 3725-2023_page-000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26039ABD" wp14:editId="73541129">
            <wp:extent cx="6031230" cy="8537912"/>
            <wp:effectExtent l="19050" t="19050" r="26670" b="15875"/>
            <wp:docPr id="38" name="Imagem 38" descr="C:\Users\usuario\Downloads\ilovepdf_pages-to-jpg (9)\ETP - Estudo Técnico Preliminar - 3725-2023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wnloads\ilovepdf_pages-to-jpg (9)\ETP - Estudo Técnico Preliminar - 3725-2023_page-000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7B233D30" wp14:editId="11EF5ED7">
            <wp:extent cx="6031230" cy="8537912"/>
            <wp:effectExtent l="19050" t="19050" r="26670" b="15875"/>
            <wp:docPr id="39" name="Imagem 39" descr="C:\Users\usuario\Downloads\ilovepdf_pages-to-jpg (9)\ETP - Estudo Técnico Preliminar - 3725-2023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ownloads\ilovepdf_pages-to-jpg (9)\ETP - Estudo Técnico Preliminar - 3725-2023_page-000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27161016" wp14:editId="1473D564">
            <wp:extent cx="6031230" cy="8537912"/>
            <wp:effectExtent l="19050" t="19050" r="26670" b="15875"/>
            <wp:docPr id="40" name="Imagem 40" descr="C:\Users\usuario\Downloads\ilovepdf_pages-to-jpg (9)\ETP - Estudo Técnico Preliminar - 3725-2023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wnloads\ilovepdf_pages-to-jpg (9)\ETP - Estudo Técnico Preliminar - 3725-2023_page-001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3ACE160D" wp14:editId="0F30B775">
            <wp:extent cx="6031230" cy="8537912"/>
            <wp:effectExtent l="19050" t="19050" r="26670" b="15875"/>
            <wp:docPr id="41" name="Imagem 41" descr="C:\Users\usuario\Downloads\ilovepdf_pages-to-jpg (9)\ETP - Estudo Técnico Preliminar - 3725-2023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ownloads\ilovepdf_pages-to-jpg (9)\ETP - Estudo Técnico Preliminar - 3725-2023_page-001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5AFAC8F6" wp14:editId="61FC6DD1">
            <wp:extent cx="6031230" cy="8537912"/>
            <wp:effectExtent l="19050" t="19050" r="26670" b="15875"/>
            <wp:docPr id="42" name="Imagem 42" descr="C:\Users\usuario\Downloads\ilovepdf_pages-to-jpg (9)\ETP - Estudo Técnico Preliminar - 3725-2023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ownloads\ilovepdf_pages-to-jpg (9)\ETP - Estudo Técnico Preliminar - 3725-2023_page-001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2C0DCCB5" wp14:editId="2873172B">
            <wp:extent cx="6031230" cy="8537912"/>
            <wp:effectExtent l="19050" t="19050" r="26670" b="15875"/>
            <wp:docPr id="43" name="Imagem 43" descr="C:\Users\usuario\Downloads\ilovepdf_pages-to-jpg (9)\ETP - Estudo Técnico Preliminar - 3725-2023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ownloads\ilovepdf_pages-to-jpg (9)\ETP - Estudo Técnico Preliminar - 3725-2023_page-001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624C972C" wp14:editId="2F5068EC">
            <wp:extent cx="6031230" cy="8537912"/>
            <wp:effectExtent l="19050" t="19050" r="26670" b="15875"/>
            <wp:docPr id="44" name="Imagem 44" descr="C:\Users\usuario\Downloads\ilovepdf_pages-to-jpg (9)\ETP - Estudo Técnico Preliminar - 3725-2023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ownloads\ilovepdf_pages-to-jpg (9)\ETP - Estudo Técnico Preliminar - 3725-2023_page-001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3AD5FBD4" wp14:editId="3E2AC28A">
            <wp:extent cx="6031230" cy="8537912"/>
            <wp:effectExtent l="19050" t="19050" r="26670" b="15875"/>
            <wp:docPr id="45" name="Imagem 45" descr="C:\Users\usuario\Downloads\ilovepdf_pages-to-jpg (9)\ETP - Estudo Técnico Preliminar - 3725-2023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ownloads\ilovepdf_pages-to-jpg (9)\ETP - Estudo Técnico Preliminar - 3725-2023_page-001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09760FC3" wp14:editId="11476756">
            <wp:extent cx="6031230" cy="8537912"/>
            <wp:effectExtent l="19050" t="19050" r="26670" b="15875"/>
            <wp:docPr id="46" name="Imagem 46" descr="C:\Users\usuario\Downloads\ilovepdf_pages-to-jpg (9)\ETP - Estudo Técnico Preliminar - 3725-2023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ownloads\ilovepdf_pages-to-jpg (9)\ETP - Estudo Técnico Preliminar - 3725-2023_page-0016.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7B540A42" wp14:editId="621A72C5">
            <wp:extent cx="6031230" cy="8537912"/>
            <wp:effectExtent l="19050" t="19050" r="26670" b="15875"/>
            <wp:docPr id="47" name="Imagem 47" descr="C:\Users\usuario\Downloads\ilovepdf_pages-to-jpg (9)\ETP - Estudo Técnico Preliminar - 3725-2023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Downloads\ilovepdf_pages-to-jpg (9)\ETP - Estudo Técnico Preliminar - 3725-2023_page-0017.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2BB1E5E1" wp14:editId="62CCBB4F">
            <wp:extent cx="6031230" cy="8537912"/>
            <wp:effectExtent l="19050" t="19050" r="26670" b="15875"/>
            <wp:docPr id="48" name="Imagem 48" descr="C:\Users\usuario\Downloads\ilovepdf_pages-to-jpg (9)\ETP - Estudo Técnico Preliminar - 3725-2023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uario\Downloads\ilovepdf_pages-to-jpg (9)\ETP - Estudo Técnico Preliminar - 3725-2023_page-0018.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633AA5FB" wp14:editId="5BFE77AE">
            <wp:extent cx="6031230" cy="8537912"/>
            <wp:effectExtent l="19050" t="19050" r="26670" b="15875"/>
            <wp:docPr id="49" name="Imagem 49" descr="C:\Users\usuario\Downloads\ilovepdf_pages-to-jpg (9)\ETP - Estudo Técnico Preliminar - 3725-2023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ownloads\ilovepdf_pages-to-jpg (9)\ETP - Estudo Técnico Preliminar - 3725-2023_page-0019.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p>
    <w:p w14:paraId="65397E66" w14:textId="77777777" w:rsidR="00F8385C" w:rsidRDefault="00F8385C" w:rsidP="00F8385C">
      <w:pPr>
        <w:pStyle w:val="Corpodetexto"/>
        <w:tabs>
          <w:tab w:val="left" w:pos="9923"/>
        </w:tabs>
        <w:spacing w:before="0"/>
        <w:ind w:left="0"/>
        <w:rPr>
          <w:sz w:val="20"/>
        </w:rPr>
      </w:pPr>
      <w:r>
        <w:rPr>
          <w:noProof/>
          <w:sz w:val="20"/>
          <w:lang w:val="pt-BR" w:eastAsia="pt-BR"/>
        </w:rPr>
        <w:lastRenderedPageBreak/>
        <mc:AlternateContent>
          <mc:Choice Requires="wpg">
            <w:drawing>
              <wp:inline distT="0" distB="0" distL="0" distR="0" wp14:anchorId="4C4244D2" wp14:editId="25571ABC">
                <wp:extent cx="5858510" cy="213995"/>
                <wp:effectExtent l="11430" t="10160" r="6985" b="4445"/>
                <wp:docPr id="475" name="Grupo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8510" cy="213995"/>
                          <a:chOff x="0" y="0"/>
                          <a:chExt cx="9226" cy="337"/>
                        </a:xfrm>
                      </wpg:grpSpPr>
                      <pic:pic xmlns:pic="http://schemas.openxmlformats.org/drawingml/2006/picture">
                        <pic:nvPicPr>
                          <pic:cNvPr id="476" name="Picture 8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9" y="7"/>
                            <a:ext cx="9212" cy="322"/>
                          </a:xfrm>
                          <a:prstGeom prst="rect">
                            <a:avLst/>
                          </a:prstGeom>
                          <a:noFill/>
                          <a:extLst>
                            <a:ext uri="{909E8E84-426E-40DD-AFC4-6F175D3DCCD1}">
                              <a14:hiddenFill xmlns:a14="http://schemas.microsoft.com/office/drawing/2010/main">
                                <a:solidFill>
                                  <a:srgbClr val="FFFFFF"/>
                                </a:solidFill>
                              </a14:hiddenFill>
                            </a:ext>
                          </a:extLst>
                        </pic:spPr>
                      </pic:pic>
                      <wps:wsp>
                        <wps:cNvPr id="477" name="Rectangle 821"/>
                        <wps:cNvSpPr>
                          <a:spLocks noChangeArrowheads="1"/>
                        </wps:cNvSpPr>
                        <wps:spPr bwMode="auto">
                          <a:xfrm>
                            <a:off x="2844" y="190"/>
                            <a:ext cx="128"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8" name="Text Box 822"/>
                        <wps:cNvSpPr txBox="1">
                          <a:spLocks noChangeArrowheads="1"/>
                        </wps:cNvSpPr>
                        <wps:spPr bwMode="auto">
                          <a:xfrm>
                            <a:off x="4" y="4"/>
                            <a:ext cx="9216" cy="32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C37DFA2" w14:textId="77777777" w:rsidR="00D04576" w:rsidRDefault="00D04576" w:rsidP="00F8385C">
                              <w:pPr>
                                <w:tabs>
                                  <w:tab w:val="left" w:pos="1343"/>
                                </w:tabs>
                                <w:spacing w:before="23"/>
                                <w:ind w:right="80"/>
                                <w:jc w:val="center"/>
                                <w:rPr>
                                  <w:b/>
                                  <w:sz w:val="24"/>
                                </w:rPr>
                              </w:pPr>
                              <w:r>
                                <w:rPr>
                                  <w:b/>
                                  <w:sz w:val="24"/>
                                </w:rPr>
                                <w:t>ANEXO</w:t>
                              </w:r>
                              <w:r>
                                <w:rPr>
                                  <w:b/>
                                  <w:spacing w:val="-4"/>
                                  <w:sz w:val="24"/>
                                </w:rPr>
                                <w:t xml:space="preserve"> </w:t>
                              </w:r>
                              <w:r>
                                <w:rPr>
                                  <w:b/>
                                  <w:sz w:val="24"/>
                                </w:rPr>
                                <w:t>II</w:t>
                              </w:r>
                              <w:r>
                                <w:rPr>
                                  <w:b/>
                                  <w:sz w:val="24"/>
                                </w:rPr>
                                <w:tab/>
                                <w:t>MODELO</w:t>
                              </w:r>
                              <w:r>
                                <w:rPr>
                                  <w:b/>
                                  <w:spacing w:val="-3"/>
                                  <w:sz w:val="24"/>
                                </w:rPr>
                                <w:t xml:space="preserve"> </w:t>
                              </w:r>
                              <w:r>
                                <w:rPr>
                                  <w:b/>
                                  <w:sz w:val="24"/>
                                </w:rPr>
                                <w:t>DE</w:t>
                              </w:r>
                              <w:r>
                                <w:rPr>
                                  <w:b/>
                                  <w:spacing w:val="-3"/>
                                  <w:sz w:val="24"/>
                                </w:rPr>
                                <w:t xml:space="preserve"> </w:t>
                              </w:r>
                              <w:r>
                                <w:rPr>
                                  <w:b/>
                                  <w:sz w:val="24"/>
                                </w:rPr>
                                <w:t>PROPOSTA</w:t>
                              </w:r>
                              <w:r>
                                <w:rPr>
                                  <w:b/>
                                  <w:spacing w:val="-6"/>
                                  <w:sz w:val="24"/>
                                </w:rPr>
                                <w:t xml:space="preserve"> </w:t>
                              </w:r>
                              <w:r>
                                <w:rPr>
                                  <w:b/>
                                  <w:sz w:val="24"/>
                                </w:rPr>
                                <w:t>COMERCIAL</w:t>
                              </w:r>
                            </w:p>
                          </w:txbxContent>
                        </wps:txbx>
                        <wps:bodyPr rot="0" vert="horz" wrap="square" lIns="0" tIns="0" rIns="0" bIns="0" anchor="t" anchorCtr="0" upright="1">
                          <a:noAutofit/>
                        </wps:bodyPr>
                      </wps:wsp>
                    </wpg:wgp>
                  </a:graphicData>
                </a:graphic>
              </wp:inline>
            </w:drawing>
          </mc:Choice>
          <mc:Fallback>
            <w:pict>
              <v:group w14:anchorId="4C4244D2" id="Grupo 475" o:spid="_x0000_s1026" style="width:461.3pt;height:16.85pt;mso-position-horizontal-relative:char;mso-position-vertical-relative:line" coordsize="9226,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0uXoowMAABoKAAAOAAAAZHJzL2Uyb0RvYy54bWy8Vm1v2zYQ/j6g/4Hg&#10;90aW4iS2ELlokzYo0G7B2v0AiqIkohLJkbTl9Nf3jpQcKylWt9gWIwJfj88999yR16/2fUd2wjqp&#10;VUHTswUlQnFdSdUU9K/P716uKHGeqYp1WomCPghHX21e/HY9mFxkutVdJSwBI8rlgylo673Jk8Tx&#10;VvTMnWkjFEzW2vbMQ9c2SWXZANb7LskWi8tk0LYyVnPhHIzexkm6CfbrWnD/R1074UlXUMDmw9eG&#10;b4nfZHPN8sYy00o+wmC/gKJnUsGhB1O3zDOytfKZqV5yq52u/RnXfaLrWnIRfABv0sUTb+6s3prg&#10;S5MPjTnQBNQ+4emXzfLfd3fWfDL3NqKH5gfNvzjgJRlMkx/PY7+Ji0k5fNQVxJNtvQ6O72vbowlw&#10;iewDvw8HfsXeEw6DFyv4pRAGDnNZer5eX8QA8Bai9Gwbb9+OG9dZdhl3nZ9f4ZaE5fHAAHIEtbk2&#10;kufwPxIFrWdE/VhQsMtvraCjkf4kGz2zX7bmJcTUMC9L2Un/EPQJ3CAotbuXHDnGDnB6b4msCrq8&#10;ArcU64FImMdjySoLopzWxV0MvQpxIUrftEw14rUzIG5IOTAwDVmrh1awyuEwsjS3ErozJGUnzTvZ&#10;dRg4bI8+Q3480dd3aIvavdV82wvlYzJa0YH7WrlWGkeJzUVfCvDTvq8CIJY7y/8E3CHtnLfC8xYP&#10;rwHEOA6hPUwExI8g0R0HUv2h+taUgMKCUlg+qW+dpdkooiybiQjotc7fCd0TbABegBhUzXYfHIIF&#10;UNMShKs0sjYxjJBGsgEhlh6oZW4iE3rP6PypdP3UMiMADZo9ls7VJB0kDiTRoXgCzePKKatdTOl/&#10;0MlsA3ZOYjlbLZeB6HQ9FtKJ6jSDsh+SPEwcsvWRxROJdrqT1aRQZ5vyprNkx7CYh78xjLNlnZqH&#10;iOU4AoUiuhWJLHX1AEKyGqINBQluMGi02n6lZIDboKDu7y3DKtC9VxC/dbpc4vUROsuLK0hSYo9n&#10;yuMZpjiYKqinJDZvfLxytsbKpoWT0qAupV9D+axlUBjii6hGsCCh/01LEK5Yhj5jCN/oPUgp5MiR&#10;Mojfw8SE/b8SVVTUEgM7S92p/mfz+v/TijqkLsqCDAW9XKwvQzRmIjpRa7308HzpZF/Q1UGQLMci&#10;/FZVwQfPZBfbkAbfUaLfl3tY+Bj+k0V5EORBjNCIQoTGvyjCcMnCAyTUwfGxhC+c434Q7eOTbvMN&#10;AAD//wMAUEsDBAoAAAAAAAAAIQABop2xgQEAAIEBAAAUAAAAZHJzL21lZGlhL2ltYWdlMS5wbmeJ&#10;UE5HDQoaCgAAAA1JSERSAAAFAAAAACwIAgAAALXQgkoAAAAGYktHRAD/AP8A/6C9p5MAAAAJcEhZ&#10;cwAADsQAAA7EAZUrDhsAAAEhSURBVHic7dfBDcAgEMCw0v13PrYAidgT5Js1Mx8AAAC87r8dAAAA&#10;ACcYYAAAABIMMAAAAAkGGAAAgAQDDAAAQIIBBgAAIMEAAwAAkGCAAQAASDDAAAAAJBhgAAAAEgww&#10;AAAACQYYAACABAMMAABAggEGAAAgwQADAACQYIABAABIMMAAAAAkGGAAAAASDDAAAAAJBhgAAIAE&#10;AwwAAECCAQYAACDBAAMAAJBggAEAAEgwwAAAACQYYAAAABIMMAAAAAkGGAAAgAQDDAAAQIIBBgAA&#10;IMEAAwAAkGCAAQAASDDAAAAAJBhgAAAAEgwwAAAACQYYAACABAMMAABAggEGAAAgwQADAACQYIAB&#10;AABIMMAAAAAkGGAAAAASDDAAAAAJG0elA1VdMFStAAAAAElFTkSuQmCCUEsDBBQABgAIAAAAIQAh&#10;a52l3QAAAAQBAAAPAAAAZHJzL2Rvd25yZXYueG1sTI9PS8NAEMXvgt9hGcGb3fzBqjGbUop6KkJb&#10;ofQ2zU6T0OxsyG6T9Nu7etHLwOM93vtNvphMKwbqXWNZQTyLQBCXVjdcKfjavT88g3AeWWNrmRRc&#10;ycGiuL3JMdN25A0NW1+JUMIuQwW1910mpStrMuhmtiMO3sn2Bn2QfSV1j2MoN61MomguDTYcFmrs&#10;aFVTed5ejIKPEcdlGr8N6/NpdT3sHj/365iUur+blq8gPE3+Lww/+AEdisB0tBfWTrQKwiP+9wbv&#10;JUnmII4K0vQJZJHL//DFN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v0uXoowMAABoKAAAOAAAAAAAAAAAAAAAAADoCAABkcnMvZTJvRG9jLnhtbFBLAQItAAoA&#10;AAAAAAAAIQABop2xgQEAAIEBAAAUAAAAAAAAAAAAAAAAAAkGAABkcnMvbWVkaWEvaW1hZ2UxLnBu&#10;Z1BLAQItABQABgAIAAAAIQAha52l3QAAAAQBAAAPAAAAAAAAAAAAAAAAALwHAABkcnMvZG93bnJl&#10;di54bWxQSwECLQAUAAYACAAAACEAqiYOvrwAAAAhAQAAGQAAAAAAAAAAAAAAAADGCAAAZHJzL19y&#10;ZWxzL2Uyb0RvYy54bWwucmVsc1BLBQYAAAAABgAGAHwBAAC5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20" o:spid="_x0000_s1027" type="#_x0000_t75" style="position:absolute;left:9;top:7;width:9212;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WMvwwAAANwAAAAPAAAAZHJzL2Rvd25yZXYueG1sRI/RagIx&#10;FETfBf8hXME3zVrE6moUKQr2oQVXP+Cyue4uJjdLEtdtv74pFPo4zMwZZrPrrREd+dA4VjCbZiCI&#10;S6cbrhRcL8fJEkSIyBqNY1LwRQF22+Fgg7l2Tz5TV8RKJAiHHBXUMba5lKGsyWKYupY4eTfnLcYk&#10;fSW1x2eCWyNfsmwhLTacFmps6a2m8l48rIKTr1b6nVb9wX8W3+ejMd0HGaXGo36/BhGpj//hv/ZJ&#10;K5i/LuD3TDoCcvsDAAD//wMAUEsBAi0AFAAGAAgAAAAhANvh9svuAAAAhQEAABMAAAAAAAAAAAAA&#10;AAAAAAAAAFtDb250ZW50X1R5cGVzXS54bWxQSwECLQAUAAYACAAAACEAWvQsW78AAAAVAQAACwAA&#10;AAAAAAAAAAAAAAAfAQAAX3JlbHMvLnJlbHNQSwECLQAUAAYACAAAACEASk1jL8MAAADcAAAADwAA&#10;AAAAAAAAAAAAAAAHAgAAZHJzL2Rvd25yZXYueG1sUEsFBgAAAAADAAMAtwAAAPcCAAAAAA==&#10;">
                  <v:imagedata r:id="rId70" o:title=""/>
                </v:shape>
                <v:rect id="Rectangle 821" o:spid="_x0000_s1028" style="position:absolute;left:2844;top:190;width:128;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BugxwAAANwAAAAPAAAAZHJzL2Rvd25yZXYueG1sRI9Ba8JA&#10;FITvQv/D8gredFOxatOsooLQi6C2h3p7Zl+TkOzbuLtq7K/vFgo9DjPzDZMtOtOIKzlfWVbwNExA&#10;EOdWV1wo+HjfDGYgfEDW2FgmBXfysJg/9DJMtb3xnq6HUIgIYZ+igjKENpXS5yUZ9EPbEkfvyzqD&#10;IUpXSO3wFuGmkaMkmUiDFceFEltal5TXh4tRsHqZrc67MW+/96cjHT9P9fPIJUr1H7vlK4hAXfgP&#10;/7XftILxdAq/Z+IRkPMfAAAA//8DAFBLAQItABQABgAIAAAAIQDb4fbL7gAAAIUBAAATAAAAAAAA&#10;AAAAAAAAAAAAAABbQ29udGVudF9UeXBlc10ueG1sUEsBAi0AFAAGAAgAAAAhAFr0LFu/AAAAFQEA&#10;AAsAAAAAAAAAAAAAAAAAHwEAAF9yZWxzLy5yZWxzUEsBAi0AFAAGAAgAAAAhAOosG6DHAAAA3AAA&#10;AA8AAAAAAAAAAAAAAAAABwIAAGRycy9kb3ducmV2LnhtbFBLBQYAAAAAAwADALcAAAD7AgAAAAA=&#10;" fillcolor="black" stroked="f"/>
                <v:shapetype id="_x0000_t202" coordsize="21600,21600" o:spt="202" path="m,l,21600r21600,l21600,xe">
                  <v:stroke joinstyle="miter"/>
                  <v:path gradientshapeok="t" o:connecttype="rect"/>
                </v:shapetype>
                <v:shape id="Text Box 822" o:spid="_x0000_s1029" type="#_x0000_t202" style="position:absolute;left:4;top:4;width:9216;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lEWwQAAANwAAAAPAAAAZHJzL2Rvd25yZXYueG1sRE/daoMw&#10;FL4f7B3CGexujRtzLbZRSrEwejHQ9gEO5lTtzIkkmbq3by4Gu/z4/nfFYgYxkfO9ZQWvqwQEcWN1&#10;z62Cy/n4sgHhA7LGwTIp+CUPRf74sMNM25krmurQihjCPkMFXQhjJqVvOjLoV3YkjtzVOoMhQtdK&#10;7XCO4WaQb0nyIQ32HBs6HOnQUfNd/xgFVN16a4+buRpDezn5Mk3Lr1Sp56dlvwURaAn/4j/3p1bw&#10;vo5r45l4BGR+BwAA//8DAFBLAQItABQABgAIAAAAIQDb4fbL7gAAAIUBAAATAAAAAAAAAAAAAAAA&#10;AAAAAABbQ29udGVudF9UeXBlc10ueG1sUEsBAi0AFAAGAAgAAAAhAFr0LFu/AAAAFQEAAAsAAAAA&#10;AAAAAAAAAAAAHwEAAF9yZWxzLy5yZWxzUEsBAi0AFAAGAAgAAAAhAOjiURbBAAAA3AAAAA8AAAAA&#10;AAAAAAAAAAAABwIAAGRycy9kb3ducmV2LnhtbFBLBQYAAAAAAwADALcAAAD1AgAAAAA=&#10;" filled="f" strokeweight=".48pt">
                  <v:textbox inset="0,0,0,0">
                    <w:txbxContent>
                      <w:p w14:paraId="6C37DFA2" w14:textId="77777777" w:rsidR="00D04576" w:rsidRDefault="00D04576" w:rsidP="00F8385C">
                        <w:pPr>
                          <w:tabs>
                            <w:tab w:val="left" w:pos="1343"/>
                          </w:tabs>
                          <w:spacing w:before="23"/>
                          <w:ind w:right="80"/>
                          <w:jc w:val="center"/>
                          <w:rPr>
                            <w:b/>
                            <w:sz w:val="24"/>
                          </w:rPr>
                        </w:pPr>
                        <w:r>
                          <w:rPr>
                            <w:b/>
                            <w:sz w:val="24"/>
                          </w:rPr>
                          <w:t>ANEXO</w:t>
                        </w:r>
                        <w:r>
                          <w:rPr>
                            <w:b/>
                            <w:spacing w:val="-4"/>
                            <w:sz w:val="24"/>
                          </w:rPr>
                          <w:t xml:space="preserve"> </w:t>
                        </w:r>
                        <w:r>
                          <w:rPr>
                            <w:b/>
                            <w:sz w:val="24"/>
                          </w:rPr>
                          <w:t>II</w:t>
                        </w:r>
                        <w:r>
                          <w:rPr>
                            <w:b/>
                            <w:sz w:val="24"/>
                          </w:rPr>
                          <w:tab/>
                          <w:t>MODELO</w:t>
                        </w:r>
                        <w:r>
                          <w:rPr>
                            <w:b/>
                            <w:spacing w:val="-3"/>
                            <w:sz w:val="24"/>
                          </w:rPr>
                          <w:t xml:space="preserve"> </w:t>
                        </w:r>
                        <w:r>
                          <w:rPr>
                            <w:b/>
                            <w:sz w:val="24"/>
                          </w:rPr>
                          <w:t>DE</w:t>
                        </w:r>
                        <w:r>
                          <w:rPr>
                            <w:b/>
                            <w:spacing w:val="-3"/>
                            <w:sz w:val="24"/>
                          </w:rPr>
                          <w:t xml:space="preserve"> </w:t>
                        </w:r>
                        <w:r>
                          <w:rPr>
                            <w:b/>
                            <w:sz w:val="24"/>
                          </w:rPr>
                          <w:t>PROPOSTA</w:t>
                        </w:r>
                        <w:r>
                          <w:rPr>
                            <w:b/>
                            <w:spacing w:val="-6"/>
                            <w:sz w:val="24"/>
                          </w:rPr>
                          <w:t xml:space="preserve"> </w:t>
                        </w:r>
                        <w:r>
                          <w:rPr>
                            <w:b/>
                            <w:sz w:val="24"/>
                          </w:rPr>
                          <w:t>COMERCIAL</w:t>
                        </w:r>
                      </w:p>
                    </w:txbxContent>
                  </v:textbox>
                </v:shape>
                <w10:anchorlock/>
              </v:group>
            </w:pict>
          </mc:Fallback>
        </mc:AlternateContent>
      </w:r>
    </w:p>
    <w:p w14:paraId="69B3031E" w14:textId="58BD6783" w:rsidR="00F8385C" w:rsidRPr="000178D3" w:rsidRDefault="00F8385C" w:rsidP="00F8385C">
      <w:pPr>
        <w:pStyle w:val="Ttulo3"/>
        <w:tabs>
          <w:tab w:val="left" w:pos="9923"/>
        </w:tabs>
        <w:spacing w:before="0"/>
        <w:ind w:left="0" w:right="-564"/>
        <w:jc w:val="center"/>
        <w:rPr>
          <w:sz w:val="22"/>
        </w:rPr>
      </w:pPr>
      <w:r w:rsidRPr="000178D3">
        <w:rPr>
          <w:sz w:val="22"/>
        </w:rPr>
        <w:t xml:space="preserve">PROCESSO LICITATÓRIO </w:t>
      </w:r>
      <w:r w:rsidR="00197B8A" w:rsidRPr="00197B8A">
        <w:rPr>
          <w:sz w:val="22"/>
        </w:rPr>
        <w:t>1583/2025, Apenso 3725/2023</w:t>
      </w:r>
    </w:p>
    <w:p w14:paraId="138B7D9A" w14:textId="34940B6B" w:rsidR="00F8385C" w:rsidRPr="000178D3" w:rsidRDefault="00F8385C" w:rsidP="00F8385C">
      <w:pPr>
        <w:pStyle w:val="Ttulo3"/>
        <w:tabs>
          <w:tab w:val="left" w:pos="9923"/>
        </w:tabs>
        <w:spacing w:before="0"/>
        <w:ind w:left="0" w:right="-564"/>
        <w:jc w:val="center"/>
        <w:rPr>
          <w:sz w:val="22"/>
        </w:rPr>
      </w:pPr>
      <w:r w:rsidRPr="000178D3">
        <w:rPr>
          <w:sz w:val="22"/>
        </w:rPr>
        <w:t>CONCORRÊNCIA</w:t>
      </w:r>
      <w:r w:rsidRPr="000178D3">
        <w:rPr>
          <w:spacing w:val="-3"/>
          <w:sz w:val="22"/>
        </w:rPr>
        <w:t xml:space="preserve"> </w:t>
      </w:r>
      <w:r w:rsidR="004A1DEE">
        <w:rPr>
          <w:sz w:val="22"/>
        </w:rPr>
        <w:t>00</w:t>
      </w:r>
      <w:r w:rsidR="00197B8A">
        <w:rPr>
          <w:sz w:val="22"/>
        </w:rPr>
        <w:t>1</w:t>
      </w:r>
      <w:r w:rsidRPr="000178D3">
        <w:rPr>
          <w:sz w:val="22"/>
        </w:rPr>
        <w:t>/202</w:t>
      </w:r>
      <w:r w:rsidR="00197B8A">
        <w:rPr>
          <w:sz w:val="22"/>
        </w:rPr>
        <w:t>5</w:t>
      </w:r>
    </w:p>
    <w:p w14:paraId="695E3F68" w14:textId="77777777" w:rsidR="00F8385C" w:rsidRPr="000178D3" w:rsidRDefault="00F8385C" w:rsidP="00F8385C">
      <w:pPr>
        <w:tabs>
          <w:tab w:val="left" w:pos="9923"/>
        </w:tabs>
        <w:rPr>
          <w:b/>
        </w:rPr>
      </w:pPr>
      <w:r w:rsidRPr="000178D3">
        <w:rPr>
          <w:noProof/>
          <w:sz w:val="20"/>
          <w:lang w:val="pt-BR" w:eastAsia="pt-BR"/>
        </w:rPr>
        <w:drawing>
          <wp:anchor distT="0" distB="0" distL="0" distR="0" simplePos="0" relativeHeight="487806464" behindDoc="0" locked="0" layoutInCell="1" allowOverlap="1" wp14:anchorId="19A96E19" wp14:editId="13F179B8">
            <wp:simplePos x="0" y="0"/>
            <wp:positionH relativeFrom="page">
              <wp:posOffset>1229867</wp:posOffset>
            </wp:positionH>
            <wp:positionV relativeFrom="paragraph">
              <wp:posOffset>95821</wp:posOffset>
            </wp:positionV>
            <wp:extent cx="1167384" cy="105156"/>
            <wp:effectExtent l="0" t="0" r="0" b="0"/>
            <wp:wrapNone/>
            <wp:docPr id="473" name="image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536.png"/>
                    <pic:cNvPicPr/>
                  </pic:nvPicPr>
                  <pic:blipFill>
                    <a:blip r:embed="rId71" cstate="print"/>
                    <a:stretch>
                      <a:fillRect/>
                    </a:stretch>
                  </pic:blipFill>
                  <pic:spPr>
                    <a:xfrm>
                      <a:off x="0" y="0"/>
                      <a:ext cx="1167384" cy="105156"/>
                    </a:xfrm>
                    <a:prstGeom prst="rect">
                      <a:avLst/>
                    </a:prstGeom>
                  </pic:spPr>
                </pic:pic>
              </a:graphicData>
            </a:graphic>
          </wp:anchor>
        </w:drawing>
      </w:r>
      <w:r w:rsidRPr="000178D3">
        <w:rPr>
          <w:b/>
          <w:color w:val="00000A"/>
        </w:rPr>
        <w:t>1</w:t>
      </w:r>
    </w:p>
    <w:p w14:paraId="5FB3570A" w14:textId="77777777" w:rsidR="00F8385C" w:rsidRPr="000178D3" w:rsidRDefault="00F8385C" w:rsidP="00F8385C">
      <w:pPr>
        <w:pStyle w:val="Corpodetexto"/>
        <w:tabs>
          <w:tab w:val="left" w:pos="9923"/>
        </w:tabs>
        <w:spacing w:before="11"/>
        <w:ind w:left="0"/>
        <w:rPr>
          <w:b/>
          <w:sz w:val="22"/>
        </w:rPr>
      </w:pPr>
    </w:p>
    <w:tbl>
      <w:tblPr>
        <w:tblStyle w:val="TableNormal"/>
        <w:tblW w:w="0" w:type="auto"/>
        <w:tblInd w:w="2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279"/>
        <w:gridCol w:w="1824"/>
        <w:gridCol w:w="890"/>
        <w:gridCol w:w="3376"/>
      </w:tblGrid>
      <w:tr w:rsidR="00F8385C" w:rsidRPr="000178D3" w14:paraId="077B3644" w14:textId="77777777" w:rsidTr="0047698E">
        <w:trPr>
          <w:trHeight w:val="270"/>
        </w:trPr>
        <w:tc>
          <w:tcPr>
            <w:tcW w:w="9369" w:type="dxa"/>
            <w:gridSpan w:val="4"/>
          </w:tcPr>
          <w:p w14:paraId="7E1F07CD" w14:textId="77777777" w:rsidR="00F8385C" w:rsidRPr="000178D3" w:rsidRDefault="00F8385C" w:rsidP="0047698E">
            <w:pPr>
              <w:pStyle w:val="TableParagraph"/>
              <w:tabs>
                <w:tab w:val="left" w:pos="9923"/>
              </w:tabs>
              <w:spacing w:line="251" w:lineRule="exact"/>
            </w:pPr>
            <w:r w:rsidRPr="000178D3">
              <w:t>Empresa:</w:t>
            </w:r>
          </w:p>
        </w:tc>
      </w:tr>
      <w:tr w:rsidR="00F8385C" w:rsidRPr="000178D3" w14:paraId="7A6A5E46" w14:textId="77777777" w:rsidTr="0047698E">
        <w:trPr>
          <w:trHeight w:val="270"/>
        </w:trPr>
        <w:tc>
          <w:tcPr>
            <w:tcW w:w="9369" w:type="dxa"/>
            <w:gridSpan w:val="4"/>
          </w:tcPr>
          <w:p w14:paraId="1CDD8CAC" w14:textId="77777777" w:rsidR="00F8385C" w:rsidRPr="000178D3" w:rsidRDefault="00F8385C" w:rsidP="0047698E">
            <w:pPr>
              <w:pStyle w:val="TableParagraph"/>
              <w:tabs>
                <w:tab w:val="left" w:pos="9923"/>
              </w:tabs>
              <w:spacing w:line="251" w:lineRule="exact"/>
            </w:pPr>
            <w:r w:rsidRPr="000178D3">
              <w:t>CNPJ:</w:t>
            </w:r>
          </w:p>
        </w:tc>
      </w:tr>
      <w:tr w:rsidR="00F8385C" w:rsidRPr="000178D3" w14:paraId="35DA92F6" w14:textId="77777777" w:rsidTr="0047698E">
        <w:trPr>
          <w:trHeight w:val="268"/>
        </w:trPr>
        <w:tc>
          <w:tcPr>
            <w:tcW w:w="9369" w:type="dxa"/>
            <w:gridSpan w:val="4"/>
          </w:tcPr>
          <w:p w14:paraId="5DAFA1AF" w14:textId="77777777" w:rsidR="00F8385C" w:rsidRPr="000178D3" w:rsidRDefault="00F8385C" w:rsidP="0047698E">
            <w:pPr>
              <w:pStyle w:val="TableParagraph"/>
              <w:tabs>
                <w:tab w:val="left" w:pos="9923"/>
              </w:tabs>
              <w:spacing w:line="248" w:lineRule="exact"/>
            </w:pPr>
            <w:r w:rsidRPr="000178D3">
              <w:t>Endereço:</w:t>
            </w:r>
          </w:p>
        </w:tc>
      </w:tr>
      <w:tr w:rsidR="00F8385C" w:rsidRPr="000178D3" w14:paraId="6A6821B2" w14:textId="77777777" w:rsidTr="0047698E">
        <w:trPr>
          <w:trHeight w:val="272"/>
        </w:trPr>
        <w:tc>
          <w:tcPr>
            <w:tcW w:w="3279" w:type="dxa"/>
            <w:tcBorders>
              <w:right w:val="nil"/>
            </w:tcBorders>
          </w:tcPr>
          <w:p w14:paraId="1D44BFC9" w14:textId="77777777" w:rsidR="00F8385C" w:rsidRPr="000178D3" w:rsidRDefault="00F8385C" w:rsidP="0047698E">
            <w:pPr>
              <w:pStyle w:val="TableParagraph"/>
              <w:tabs>
                <w:tab w:val="left" w:pos="9923"/>
              </w:tabs>
              <w:spacing w:line="253" w:lineRule="exact"/>
            </w:pPr>
            <w:r w:rsidRPr="000178D3">
              <w:t>Cidade:</w:t>
            </w:r>
          </w:p>
        </w:tc>
        <w:tc>
          <w:tcPr>
            <w:tcW w:w="1824" w:type="dxa"/>
            <w:tcBorders>
              <w:left w:val="nil"/>
              <w:right w:val="nil"/>
            </w:tcBorders>
          </w:tcPr>
          <w:p w14:paraId="717E4261" w14:textId="77777777" w:rsidR="00F8385C" w:rsidRPr="000178D3" w:rsidRDefault="00F8385C" w:rsidP="0047698E">
            <w:pPr>
              <w:pStyle w:val="TableParagraph"/>
              <w:tabs>
                <w:tab w:val="left" w:pos="9923"/>
              </w:tabs>
              <w:rPr>
                <w:sz w:val="18"/>
              </w:rPr>
            </w:pPr>
          </w:p>
        </w:tc>
        <w:tc>
          <w:tcPr>
            <w:tcW w:w="890" w:type="dxa"/>
            <w:tcBorders>
              <w:left w:val="nil"/>
              <w:right w:val="nil"/>
            </w:tcBorders>
          </w:tcPr>
          <w:p w14:paraId="13C58491" w14:textId="77777777" w:rsidR="00F8385C" w:rsidRPr="000178D3" w:rsidRDefault="00F8385C" w:rsidP="0047698E">
            <w:pPr>
              <w:pStyle w:val="TableParagraph"/>
              <w:tabs>
                <w:tab w:val="left" w:pos="9923"/>
              </w:tabs>
              <w:spacing w:line="253" w:lineRule="exact"/>
            </w:pPr>
            <w:r w:rsidRPr="000178D3">
              <w:t>UF:</w:t>
            </w:r>
          </w:p>
        </w:tc>
        <w:tc>
          <w:tcPr>
            <w:tcW w:w="3376" w:type="dxa"/>
            <w:tcBorders>
              <w:left w:val="nil"/>
            </w:tcBorders>
          </w:tcPr>
          <w:p w14:paraId="1B7B75EF" w14:textId="77777777" w:rsidR="00F8385C" w:rsidRPr="000178D3" w:rsidRDefault="00F8385C" w:rsidP="0047698E">
            <w:pPr>
              <w:pStyle w:val="TableParagraph"/>
              <w:tabs>
                <w:tab w:val="left" w:pos="9923"/>
              </w:tabs>
              <w:spacing w:line="253" w:lineRule="exact"/>
            </w:pPr>
            <w:r w:rsidRPr="000178D3">
              <w:t>CEP:</w:t>
            </w:r>
          </w:p>
        </w:tc>
      </w:tr>
      <w:tr w:rsidR="00F8385C" w:rsidRPr="000178D3" w14:paraId="1A4876D5" w14:textId="77777777" w:rsidTr="0047698E">
        <w:trPr>
          <w:trHeight w:val="270"/>
        </w:trPr>
        <w:tc>
          <w:tcPr>
            <w:tcW w:w="3279" w:type="dxa"/>
            <w:tcBorders>
              <w:right w:val="nil"/>
            </w:tcBorders>
          </w:tcPr>
          <w:p w14:paraId="37E19BA1" w14:textId="77777777" w:rsidR="00F8385C" w:rsidRPr="000178D3" w:rsidRDefault="00F8385C" w:rsidP="0047698E">
            <w:pPr>
              <w:pStyle w:val="TableParagraph"/>
              <w:tabs>
                <w:tab w:val="left" w:pos="9923"/>
              </w:tabs>
              <w:spacing w:line="251" w:lineRule="exact"/>
            </w:pPr>
            <w:r w:rsidRPr="000178D3">
              <w:t>Telefone:</w:t>
            </w:r>
          </w:p>
        </w:tc>
        <w:tc>
          <w:tcPr>
            <w:tcW w:w="1824" w:type="dxa"/>
            <w:tcBorders>
              <w:left w:val="nil"/>
              <w:right w:val="nil"/>
            </w:tcBorders>
          </w:tcPr>
          <w:p w14:paraId="651C53E4" w14:textId="77777777" w:rsidR="00F8385C" w:rsidRPr="000178D3" w:rsidRDefault="00F8385C" w:rsidP="0047698E">
            <w:pPr>
              <w:pStyle w:val="TableParagraph"/>
              <w:tabs>
                <w:tab w:val="left" w:pos="9923"/>
              </w:tabs>
              <w:rPr>
                <w:sz w:val="18"/>
              </w:rPr>
            </w:pPr>
          </w:p>
        </w:tc>
        <w:tc>
          <w:tcPr>
            <w:tcW w:w="890" w:type="dxa"/>
            <w:tcBorders>
              <w:left w:val="nil"/>
              <w:right w:val="nil"/>
            </w:tcBorders>
          </w:tcPr>
          <w:p w14:paraId="0ACB3AF5" w14:textId="77777777" w:rsidR="00F8385C" w:rsidRPr="000178D3" w:rsidRDefault="00F8385C" w:rsidP="0047698E">
            <w:pPr>
              <w:pStyle w:val="TableParagraph"/>
              <w:tabs>
                <w:tab w:val="left" w:pos="9923"/>
              </w:tabs>
              <w:spacing w:line="251" w:lineRule="exact"/>
            </w:pPr>
            <w:r w:rsidRPr="000178D3">
              <w:t>Fax:</w:t>
            </w:r>
          </w:p>
        </w:tc>
        <w:tc>
          <w:tcPr>
            <w:tcW w:w="3376" w:type="dxa"/>
            <w:tcBorders>
              <w:left w:val="nil"/>
            </w:tcBorders>
          </w:tcPr>
          <w:p w14:paraId="31A17669" w14:textId="77777777" w:rsidR="00F8385C" w:rsidRPr="000178D3" w:rsidRDefault="00F8385C" w:rsidP="0047698E">
            <w:pPr>
              <w:pStyle w:val="TableParagraph"/>
              <w:tabs>
                <w:tab w:val="left" w:pos="9923"/>
              </w:tabs>
              <w:rPr>
                <w:sz w:val="18"/>
              </w:rPr>
            </w:pPr>
          </w:p>
        </w:tc>
      </w:tr>
      <w:tr w:rsidR="00F8385C" w:rsidRPr="000178D3" w14:paraId="49D06194" w14:textId="77777777" w:rsidTr="0047698E">
        <w:trPr>
          <w:trHeight w:val="270"/>
        </w:trPr>
        <w:tc>
          <w:tcPr>
            <w:tcW w:w="9369" w:type="dxa"/>
            <w:gridSpan w:val="4"/>
          </w:tcPr>
          <w:p w14:paraId="6903974D" w14:textId="77777777" w:rsidR="00F8385C" w:rsidRPr="000178D3" w:rsidRDefault="00F8385C" w:rsidP="0047698E">
            <w:pPr>
              <w:pStyle w:val="TableParagraph"/>
              <w:tabs>
                <w:tab w:val="left" w:pos="9923"/>
              </w:tabs>
              <w:spacing w:line="251" w:lineRule="exact"/>
            </w:pPr>
            <w:r w:rsidRPr="000178D3">
              <w:t>E-mail:</w:t>
            </w:r>
          </w:p>
        </w:tc>
      </w:tr>
      <w:tr w:rsidR="00F8385C" w:rsidRPr="000178D3" w14:paraId="0BE1522D" w14:textId="77777777" w:rsidTr="0047698E">
        <w:trPr>
          <w:trHeight w:val="546"/>
        </w:trPr>
        <w:tc>
          <w:tcPr>
            <w:tcW w:w="3279" w:type="dxa"/>
            <w:tcBorders>
              <w:right w:val="nil"/>
            </w:tcBorders>
          </w:tcPr>
          <w:p w14:paraId="5A3C473A" w14:textId="77777777" w:rsidR="00F8385C" w:rsidRPr="000178D3" w:rsidRDefault="00F8385C" w:rsidP="0047698E">
            <w:pPr>
              <w:pStyle w:val="TableParagraph"/>
              <w:tabs>
                <w:tab w:val="left" w:pos="9923"/>
              </w:tabs>
              <w:spacing w:line="230" w:lineRule="auto"/>
              <w:ind w:right="1325"/>
            </w:pPr>
            <w:r w:rsidRPr="000178D3">
              <w:rPr>
                <w:spacing w:val="-1"/>
              </w:rPr>
              <w:t xml:space="preserve">Sócio </w:t>
            </w:r>
            <w:r w:rsidRPr="000178D3">
              <w:t>Proprietário:</w:t>
            </w:r>
            <w:r w:rsidRPr="000178D3">
              <w:rPr>
                <w:spacing w:val="-57"/>
              </w:rPr>
              <w:t xml:space="preserve"> </w:t>
            </w:r>
            <w:r w:rsidRPr="000178D3">
              <w:t>CPF:</w:t>
            </w:r>
          </w:p>
        </w:tc>
        <w:tc>
          <w:tcPr>
            <w:tcW w:w="1824" w:type="dxa"/>
            <w:tcBorders>
              <w:left w:val="nil"/>
              <w:right w:val="nil"/>
            </w:tcBorders>
          </w:tcPr>
          <w:p w14:paraId="55855B74" w14:textId="77777777" w:rsidR="00F8385C" w:rsidRPr="000178D3" w:rsidRDefault="00F8385C" w:rsidP="0047698E">
            <w:pPr>
              <w:pStyle w:val="TableParagraph"/>
              <w:tabs>
                <w:tab w:val="left" w:pos="9923"/>
              </w:tabs>
              <w:spacing w:before="8"/>
              <w:rPr>
                <w:b/>
                <w:sz w:val="20"/>
              </w:rPr>
            </w:pPr>
          </w:p>
          <w:p w14:paraId="781253BE" w14:textId="77777777" w:rsidR="00F8385C" w:rsidRPr="000178D3" w:rsidRDefault="00F8385C" w:rsidP="0047698E">
            <w:pPr>
              <w:pStyle w:val="TableParagraph"/>
              <w:tabs>
                <w:tab w:val="left" w:pos="9923"/>
              </w:tabs>
              <w:ind w:right="66"/>
              <w:jc w:val="right"/>
            </w:pPr>
            <w:r w:rsidRPr="000178D3">
              <w:t>RG:</w:t>
            </w:r>
          </w:p>
        </w:tc>
        <w:tc>
          <w:tcPr>
            <w:tcW w:w="890" w:type="dxa"/>
            <w:tcBorders>
              <w:left w:val="nil"/>
              <w:right w:val="nil"/>
            </w:tcBorders>
          </w:tcPr>
          <w:p w14:paraId="7223A1B9" w14:textId="77777777" w:rsidR="00F8385C" w:rsidRPr="000178D3" w:rsidRDefault="00F8385C" w:rsidP="0047698E">
            <w:pPr>
              <w:pStyle w:val="TableParagraph"/>
              <w:tabs>
                <w:tab w:val="left" w:pos="9923"/>
              </w:tabs>
              <w:rPr>
                <w:sz w:val="20"/>
              </w:rPr>
            </w:pPr>
          </w:p>
        </w:tc>
        <w:tc>
          <w:tcPr>
            <w:tcW w:w="3376" w:type="dxa"/>
            <w:tcBorders>
              <w:left w:val="nil"/>
            </w:tcBorders>
          </w:tcPr>
          <w:p w14:paraId="5C00203B" w14:textId="77777777" w:rsidR="00F8385C" w:rsidRPr="000178D3" w:rsidRDefault="00F8385C" w:rsidP="0047698E">
            <w:pPr>
              <w:pStyle w:val="TableParagraph"/>
              <w:tabs>
                <w:tab w:val="left" w:pos="9923"/>
              </w:tabs>
              <w:rPr>
                <w:sz w:val="20"/>
              </w:rPr>
            </w:pPr>
          </w:p>
        </w:tc>
      </w:tr>
    </w:tbl>
    <w:p w14:paraId="5E1A3A8C" w14:textId="77777777" w:rsidR="00F8385C" w:rsidRDefault="00F8385C" w:rsidP="00F8385C">
      <w:pPr>
        <w:tabs>
          <w:tab w:val="left" w:pos="9923"/>
        </w:tabs>
        <w:spacing w:before="114"/>
        <w:rPr>
          <w:b/>
          <w:sz w:val="24"/>
        </w:rPr>
      </w:pPr>
      <w:r>
        <w:rPr>
          <w:b/>
          <w:sz w:val="24"/>
        </w:rPr>
        <w:t>2</w:t>
      </w:r>
      <w:r w:rsidR="00352A13">
        <w:rPr>
          <w:b/>
          <w:sz w:val="24"/>
        </w:rPr>
        <w:t xml:space="preserve"> – VALOR PROPOSTO PARA OS SERVIÇOS</w:t>
      </w:r>
    </w:p>
    <w:p w14:paraId="2F450186" w14:textId="5F0548A2" w:rsidR="00F8385C" w:rsidRDefault="00F8385C" w:rsidP="00F8385C">
      <w:pPr>
        <w:pStyle w:val="Corpodetexto"/>
        <w:tabs>
          <w:tab w:val="left" w:pos="9923"/>
        </w:tabs>
        <w:spacing w:before="115"/>
        <w:ind w:left="0"/>
      </w:pPr>
      <w:r>
        <w:t>Apresentamos</w:t>
      </w:r>
      <w:r>
        <w:rPr>
          <w:spacing w:val="30"/>
        </w:rPr>
        <w:t xml:space="preserve"> </w:t>
      </w:r>
      <w:r>
        <w:t>nossa</w:t>
      </w:r>
      <w:r>
        <w:rPr>
          <w:spacing w:val="30"/>
        </w:rPr>
        <w:t xml:space="preserve"> </w:t>
      </w:r>
      <w:r>
        <w:t>proposta</w:t>
      </w:r>
      <w:r>
        <w:rPr>
          <w:spacing w:val="29"/>
        </w:rPr>
        <w:t xml:space="preserve"> </w:t>
      </w:r>
      <w:r>
        <w:t>para</w:t>
      </w:r>
      <w:r>
        <w:rPr>
          <w:spacing w:val="30"/>
        </w:rPr>
        <w:t xml:space="preserve"> </w:t>
      </w:r>
      <w:r w:rsidR="009C5F5B">
        <w:rPr>
          <w:spacing w:val="30"/>
        </w:rPr>
        <w:t>c</w:t>
      </w:r>
      <w:r w:rsidR="009C5F5B">
        <w:rPr>
          <w:color w:val="000000" w:themeColor="text1"/>
        </w:rPr>
        <w:t>ontratação</w:t>
      </w:r>
      <w:r w:rsidRPr="00F00370">
        <w:rPr>
          <w:color w:val="000000" w:themeColor="text1"/>
          <w:spacing w:val="35"/>
        </w:rPr>
        <w:t xml:space="preserve"> </w:t>
      </w:r>
      <w:r w:rsidRPr="00F00370">
        <w:rPr>
          <w:color w:val="000000" w:themeColor="text1"/>
        </w:rPr>
        <w:t>do</w:t>
      </w:r>
      <w:r w:rsidRPr="00F00370">
        <w:rPr>
          <w:color w:val="000000" w:themeColor="text1"/>
          <w:spacing w:val="31"/>
        </w:rPr>
        <w:t xml:space="preserve"> </w:t>
      </w:r>
      <w:r w:rsidRPr="00F00370">
        <w:rPr>
          <w:color w:val="000000" w:themeColor="text1"/>
        </w:rPr>
        <w:t>objeto</w:t>
      </w:r>
      <w:r w:rsidRPr="00F00370">
        <w:rPr>
          <w:color w:val="000000" w:themeColor="text1"/>
          <w:spacing w:val="31"/>
        </w:rPr>
        <w:t xml:space="preserve"> </w:t>
      </w:r>
      <w:r w:rsidRPr="00F00370">
        <w:rPr>
          <w:color w:val="000000" w:themeColor="text1"/>
        </w:rPr>
        <w:t>desta concorrência,</w:t>
      </w:r>
      <w:r w:rsidRPr="00F00370">
        <w:rPr>
          <w:color w:val="000000" w:themeColor="text1"/>
          <w:spacing w:val="36"/>
        </w:rPr>
        <w:t xml:space="preserve"> </w:t>
      </w:r>
      <w:r w:rsidRPr="00F00370">
        <w:rPr>
          <w:color w:val="000000" w:themeColor="text1"/>
        </w:rPr>
        <w:t>acatando</w:t>
      </w:r>
      <w:r w:rsidRPr="00F00370">
        <w:rPr>
          <w:color w:val="000000" w:themeColor="text1"/>
          <w:spacing w:val="31"/>
        </w:rPr>
        <w:t xml:space="preserve"> </w:t>
      </w:r>
      <w:r w:rsidRPr="00F00370">
        <w:rPr>
          <w:color w:val="000000" w:themeColor="text1"/>
        </w:rPr>
        <w:t>todas</w:t>
      </w:r>
      <w:r w:rsidRPr="00F00370">
        <w:rPr>
          <w:color w:val="000000" w:themeColor="text1"/>
          <w:spacing w:val="34"/>
        </w:rPr>
        <w:t xml:space="preserve"> </w:t>
      </w:r>
      <w:r w:rsidRPr="00F00370">
        <w:rPr>
          <w:color w:val="000000" w:themeColor="text1"/>
        </w:rPr>
        <w:t>as</w:t>
      </w:r>
      <w:r w:rsidRPr="00F00370">
        <w:rPr>
          <w:color w:val="000000" w:themeColor="text1"/>
          <w:spacing w:val="-57"/>
        </w:rPr>
        <w:t xml:space="preserve"> </w:t>
      </w:r>
      <w:r w:rsidRPr="00F00370">
        <w:rPr>
          <w:color w:val="000000" w:themeColor="text1"/>
        </w:rPr>
        <w:t>estipulações</w:t>
      </w:r>
      <w:r w:rsidRPr="00F00370">
        <w:rPr>
          <w:color w:val="000000" w:themeColor="text1"/>
          <w:spacing w:val="-1"/>
        </w:rPr>
        <w:t xml:space="preserve"> </w:t>
      </w:r>
      <w:r w:rsidRPr="00F00370">
        <w:rPr>
          <w:color w:val="000000" w:themeColor="text1"/>
        </w:rPr>
        <w:t>consignadas</w:t>
      </w:r>
      <w:r w:rsidRPr="00F00370">
        <w:rPr>
          <w:color w:val="000000" w:themeColor="text1"/>
          <w:spacing w:val="5"/>
        </w:rPr>
        <w:t xml:space="preserve"> </w:t>
      </w:r>
      <w:r w:rsidRPr="00F00370">
        <w:rPr>
          <w:color w:val="000000" w:themeColor="text1"/>
        </w:rPr>
        <w:t>no Edital, conforme abaixo</w:t>
      </w:r>
      <w:r>
        <w:t>:</w:t>
      </w:r>
    </w:p>
    <w:p w14:paraId="05584468" w14:textId="77777777" w:rsidR="00C5004C" w:rsidRDefault="00C5004C" w:rsidP="00F8385C">
      <w:pPr>
        <w:tabs>
          <w:tab w:val="left" w:pos="8364"/>
          <w:tab w:val="left" w:pos="8505"/>
          <w:tab w:val="left" w:pos="9923"/>
        </w:tabs>
        <w:jc w:val="both"/>
        <w:rPr>
          <w:b/>
          <w:i/>
        </w:rPr>
      </w:pPr>
    </w:p>
    <w:tbl>
      <w:tblPr>
        <w:tblStyle w:val="TableNormal"/>
        <w:tblW w:w="97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3842"/>
        <w:gridCol w:w="850"/>
        <w:gridCol w:w="994"/>
        <w:gridCol w:w="1032"/>
        <w:gridCol w:w="1093"/>
        <w:gridCol w:w="1418"/>
      </w:tblGrid>
      <w:tr w:rsidR="00C5004C" w14:paraId="5BADAFA2" w14:textId="77777777" w:rsidTr="006D0CD3">
        <w:trPr>
          <w:trHeight w:val="736"/>
        </w:trPr>
        <w:tc>
          <w:tcPr>
            <w:tcW w:w="566" w:type="dxa"/>
            <w:shd w:val="clear" w:color="auto" w:fill="DAEDF3"/>
            <w:vAlign w:val="center"/>
          </w:tcPr>
          <w:p w14:paraId="2644EB47" w14:textId="77777777" w:rsidR="00C5004C" w:rsidRDefault="00C5004C" w:rsidP="00F27380">
            <w:pPr>
              <w:pStyle w:val="TableParagraph"/>
              <w:tabs>
                <w:tab w:val="left" w:pos="9214"/>
              </w:tabs>
              <w:ind w:left="12"/>
              <w:jc w:val="center"/>
              <w:rPr>
                <w:b/>
                <w:sz w:val="16"/>
              </w:rPr>
            </w:pPr>
            <w:r>
              <w:rPr>
                <w:b/>
                <w:spacing w:val="-4"/>
                <w:sz w:val="16"/>
              </w:rPr>
              <w:t>ITEM</w:t>
            </w:r>
          </w:p>
        </w:tc>
        <w:tc>
          <w:tcPr>
            <w:tcW w:w="3842" w:type="dxa"/>
            <w:shd w:val="clear" w:color="auto" w:fill="DAEDF3"/>
          </w:tcPr>
          <w:p w14:paraId="3D02BDB0" w14:textId="77777777" w:rsidR="00C5004C" w:rsidRDefault="00C5004C" w:rsidP="00F27380">
            <w:pPr>
              <w:pStyle w:val="TableParagraph"/>
              <w:tabs>
                <w:tab w:val="left" w:pos="9214"/>
              </w:tabs>
              <w:spacing w:before="56"/>
              <w:rPr>
                <w:b/>
                <w:sz w:val="18"/>
              </w:rPr>
            </w:pPr>
          </w:p>
          <w:p w14:paraId="2D33D9F0" w14:textId="77777777" w:rsidR="00C5004C" w:rsidRDefault="00C5004C" w:rsidP="00F27380">
            <w:pPr>
              <w:pStyle w:val="TableParagraph"/>
              <w:tabs>
                <w:tab w:val="left" w:pos="9214"/>
              </w:tabs>
              <w:ind w:left="1000"/>
              <w:rPr>
                <w:b/>
                <w:sz w:val="18"/>
              </w:rPr>
            </w:pPr>
            <w:r>
              <w:rPr>
                <w:b/>
                <w:spacing w:val="-2"/>
                <w:sz w:val="18"/>
              </w:rPr>
              <w:t>DESCRIÇÃO</w:t>
            </w:r>
          </w:p>
        </w:tc>
        <w:tc>
          <w:tcPr>
            <w:tcW w:w="850" w:type="dxa"/>
            <w:shd w:val="clear" w:color="auto" w:fill="DAEDF3"/>
          </w:tcPr>
          <w:p w14:paraId="393C8D3A" w14:textId="77777777" w:rsidR="00C5004C" w:rsidRDefault="00C5004C" w:rsidP="00F27380">
            <w:pPr>
              <w:pStyle w:val="TableParagraph"/>
              <w:tabs>
                <w:tab w:val="left" w:pos="9214"/>
              </w:tabs>
              <w:spacing w:before="160"/>
              <w:ind w:left="48" w:firstLine="122"/>
              <w:rPr>
                <w:b/>
                <w:sz w:val="18"/>
              </w:rPr>
            </w:pPr>
            <w:r>
              <w:rPr>
                <w:b/>
                <w:spacing w:val="-2"/>
                <w:sz w:val="18"/>
              </w:rPr>
              <w:t>UNID. MEDIDA</w:t>
            </w:r>
          </w:p>
        </w:tc>
        <w:tc>
          <w:tcPr>
            <w:tcW w:w="994" w:type="dxa"/>
            <w:shd w:val="clear" w:color="auto" w:fill="DAEDF3"/>
            <w:vAlign w:val="center"/>
          </w:tcPr>
          <w:p w14:paraId="6302B705" w14:textId="77777777" w:rsidR="00C5004C" w:rsidRDefault="00C5004C" w:rsidP="00F27380">
            <w:pPr>
              <w:pStyle w:val="TableParagraph"/>
              <w:tabs>
                <w:tab w:val="left" w:pos="9214"/>
              </w:tabs>
              <w:spacing w:before="57"/>
              <w:ind w:hanging="13"/>
              <w:jc w:val="center"/>
              <w:rPr>
                <w:b/>
                <w:sz w:val="18"/>
              </w:rPr>
            </w:pPr>
            <w:r>
              <w:rPr>
                <w:b/>
                <w:spacing w:val="-2"/>
                <w:sz w:val="18"/>
              </w:rPr>
              <w:t>Média Mensal Estimada</w:t>
            </w:r>
          </w:p>
        </w:tc>
        <w:tc>
          <w:tcPr>
            <w:tcW w:w="1032" w:type="dxa"/>
            <w:shd w:val="clear" w:color="auto" w:fill="DAEDF3"/>
            <w:vAlign w:val="center"/>
          </w:tcPr>
          <w:p w14:paraId="7A34298F" w14:textId="77777777" w:rsidR="00C5004C" w:rsidRDefault="00C5004C" w:rsidP="006D0CD3">
            <w:pPr>
              <w:pStyle w:val="TableParagraph"/>
              <w:tabs>
                <w:tab w:val="left" w:pos="9214"/>
              </w:tabs>
              <w:spacing w:before="160"/>
              <w:ind w:hanging="13"/>
              <w:jc w:val="center"/>
              <w:rPr>
                <w:b/>
                <w:sz w:val="18"/>
              </w:rPr>
            </w:pPr>
            <w:r>
              <w:rPr>
                <w:b/>
                <w:spacing w:val="-2"/>
                <w:sz w:val="18"/>
              </w:rPr>
              <w:t xml:space="preserve">QUANT. </w:t>
            </w:r>
            <w:r>
              <w:rPr>
                <w:b/>
                <w:sz w:val="18"/>
              </w:rPr>
              <w:t>(12</w:t>
            </w:r>
            <w:r>
              <w:rPr>
                <w:b/>
                <w:spacing w:val="-12"/>
                <w:sz w:val="18"/>
              </w:rPr>
              <w:t xml:space="preserve"> </w:t>
            </w:r>
            <w:r>
              <w:rPr>
                <w:b/>
                <w:sz w:val="18"/>
              </w:rPr>
              <w:t>MESES)</w:t>
            </w:r>
          </w:p>
        </w:tc>
        <w:tc>
          <w:tcPr>
            <w:tcW w:w="1093" w:type="dxa"/>
            <w:shd w:val="clear" w:color="auto" w:fill="DAEDF3"/>
          </w:tcPr>
          <w:p w14:paraId="3E2B3E9F" w14:textId="78CCC8DB" w:rsidR="00C5004C" w:rsidRDefault="00C5004C" w:rsidP="00F27380">
            <w:pPr>
              <w:pStyle w:val="TableParagraph"/>
              <w:tabs>
                <w:tab w:val="left" w:pos="9214"/>
              </w:tabs>
              <w:spacing w:before="1"/>
              <w:ind w:hanging="41"/>
              <w:jc w:val="center"/>
              <w:rPr>
                <w:b/>
                <w:sz w:val="16"/>
              </w:rPr>
            </w:pPr>
            <w:r>
              <w:rPr>
                <w:b/>
                <w:spacing w:val="-4"/>
                <w:sz w:val="16"/>
              </w:rPr>
              <w:t>VALOR</w:t>
            </w:r>
            <w:r>
              <w:rPr>
                <w:b/>
                <w:spacing w:val="40"/>
                <w:sz w:val="16"/>
              </w:rPr>
              <w:t xml:space="preserve"> </w:t>
            </w:r>
            <w:r>
              <w:rPr>
                <w:b/>
                <w:spacing w:val="-2"/>
                <w:sz w:val="16"/>
              </w:rPr>
              <w:t>UNITÁRIO/</w:t>
            </w:r>
            <w:r>
              <w:rPr>
                <w:b/>
                <w:spacing w:val="40"/>
                <w:sz w:val="16"/>
              </w:rPr>
              <w:t xml:space="preserve"> </w:t>
            </w:r>
            <w:r>
              <w:rPr>
                <w:b/>
                <w:spacing w:val="-2"/>
                <w:sz w:val="16"/>
              </w:rPr>
              <w:t>TONELADA</w:t>
            </w:r>
            <w:r w:rsidR="006D0CD3">
              <w:rPr>
                <w:b/>
                <w:spacing w:val="-2"/>
                <w:sz w:val="16"/>
              </w:rPr>
              <w:t xml:space="preserve"> +  20,75%</w:t>
            </w:r>
          </w:p>
          <w:p w14:paraId="1C0E345A" w14:textId="77777777" w:rsidR="00C5004C" w:rsidRDefault="00C5004C" w:rsidP="00F27380">
            <w:pPr>
              <w:pStyle w:val="TableParagraph"/>
              <w:tabs>
                <w:tab w:val="left" w:pos="9214"/>
              </w:tabs>
              <w:spacing w:line="163" w:lineRule="exact"/>
              <w:ind w:hanging="41"/>
              <w:jc w:val="center"/>
              <w:rPr>
                <w:b/>
                <w:sz w:val="16"/>
              </w:rPr>
            </w:pPr>
            <w:r>
              <w:rPr>
                <w:b/>
                <w:spacing w:val="-4"/>
                <w:sz w:val="16"/>
              </w:rPr>
              <w:t>(R$)</w:t>
            </w:r>
          </w:p>
        </w:tc>
        <w:tc>
          <w:tcPr>
            <w:tcW w:w="1418" w:type="dxa"/>
            <w:shd w:val="clear" w:color="auto" w:fill="DAEDF3"/>
            <w:vAlign w:val="center"/>
          </w:tcPr>
          <w:p w14:paraId="67FB2B52" w14:textId="77777777" w:rsidR="00C5004C" w:rsidRDefault="00C5004C" w:rsidP="00F27380">
            <w:pPr>
              <w:pStyle w:val="TableParagraph"/>
              <w:tabs>
                <w:tab w:val="left" w:pos="9214"/>
              </w:tabs>
              <w:ind w:hanging="41"/>
              <w:jc w:val="center"/>
              <w:rPr>
                <w:b/>
                <w:spacing w:val="-2"/>
                <w:sz w:val="18"/>
              </w:rPr>
            </w:pPr>
            <w:r>
              <w:rPr>
                <w:b/>
                <w:spacing w:val="-2"/>
                <w:sz w:val="18"/>
              </w:rPr>
              <w:t>VALOR TOTAL (12 MESES)</w:t>
            </w:r>
          </w:p>
          <w:p w14:paraId="29B9E5B2" w14:textId="77777777" w:rsidR="00C5004C" w:rsidRDefault="00C5004C" w:rsidP="00F27380">
            <w:pPr>
              <w:pStyle w:val="TableParagraph"/>
              <w:tabs>
                <w:tab w:val="left" w:pos="9214"/>
              </w:tabs>
              <w:ind w:hanging="41"/>
              <w:jc w:val="center"/>
              <w:rPr>
                <w:b/>
                <w:sz w:val="18"/>
              </w:rPr>
            </w:pPr>
            <w:r>
              <w:rPr>
                <w:b/>
                <w:spacing w:val="-4"/>
                <w:sz w:val="18"/>
              </w:rPr>
              <w:t>(R$)</w:t>
            </w:r>
          </w:p>
        </w:tc>
      </w:tr>
      <w:tr w:rsidR="006D0CD3" w:rsidRPr="00CC6F92" w14:paraId="7C7A4C41" w14:textId="77777777" w:rsidTr="006D0CD3">
        <w:trPr>
          <w:trHeight w:val="1379"/>
        </w:trPr>
        <w:tc>
          <w:tcPr>
            <w:tcW w:w="566" w:type="dxa"/>
            <w:vAlign w:val="center"/>
          </w:tcPr>
          <w:p w14:paraId="3137CF1E" w14:textId="77777777" w:rsidR="006D0CD3" w:rsidRDefault="006D0CD3" w:rsidP="006D0CD3">
            <w:pPr>
              <w:pStyle w:val="TableParagraph"/>
              <w:tabs>
                <w:tab w:val="left" w:pos="9214"/>
              </w:tabs>
              <w:ind w:left="12"/>
              <w:jc w:val="center"/>
              <w:rPr>
                <w:b/>
                <w:sz w:val="24"/>
              </w:rPr>
            </w:pPr>
            <w:r>
              <w:rPr>
                <w:b/>
                <w:spacing w:val="-5"/>
                <w:sz w:val="24"/>
              </w:rPr>
              <w:t>01</w:t>
            </w:r>
          </w:p>
        </w:tc>
        <w:tc>
          <w:tcPr>
            <w:tcW w:w="3842" w:type="dxa"/>
            <w:vAlign w:val="center"/>
          </w:tcPr>
          <w:p w14:paraId="45116FA4" w14:textId="77777777" w:rsidR="006D0CD3" w:rsidRPr="003503A8" w:rsidRDefault="006D0CD3" w:rsidP="006D0CD3">
            <w:pPr>
              <w:jc w:val="both"/>
            </w:pPr>
            <w:r w:rsidRPr="003503A8">
              <w:t>Contratação de Serviço de Coleta de Resíduos Domiciliares e Urbanos, Coleta Seletiva, provenientes do Município de Bom Jardim.</w:t>
            </w:r>
          </w:p>
          <w:p w14:paraId="48F4B3D4" w14:textId="77777777" w:rsidR="006D0CD3" w:rsidRPr="003503A8" w:rsidRDefault="006D0CD3" w:rsidP="006D0CD3">
            <w:pPr>
              <w:jc w:val="both"/>
            </w:pPr>
            <w:r w:rsidRPr="003503A8">
              <w:t>Área Geográfica do Objeto</w:t>
            </w:r>
          </w:p>
          <w:p w14:paraId="6EA3B044" w14:textId="77777777" w:rsidR="006D0CD3" w:rsidRPr="003503A8" w:rsidRDefault="006D0CD3" w:rsidP="006D0CD3">
            <w:pPr>
              <w:jc w:val="both"/>
            </w:pPr>
            <w:r w:rsidRPr="003503A8">
              <w:t>•</w:t>
            </w:r>
            <w:r w:rsidRPr="003503A8">
              <w:tab/>
              <w:t>1° distrito (sede): Bom Jardim</w:t>
            </w:r>
          </w:p>
          <w:p w14:paraId="18AE2242" w14:textId="77777777" w:rsidR="006D0CD3" w:rsidRPr="003503A8" w:rsidRDefault="006D0CD3" w:rsidP="006D0CD3">
            <w:pPr>
              <w:jc w:val="both"/>
            </w:pPr>
            <w:r w:rsidRPr="003503A8">
              <w:t>•</w:t>
            </w:r>
            <w:r w:rsidRPr="003503A8">
              <w:tab/>
              <w:t>2° distrito: São José do Ribeirão</w:t>
            </w:r>
          </w:p>
          <w:p w14:paraId="6B64F3B3" w14:textId="77777777" w:rsidR="006D0CD3" w:rsidRPr="003503A8" w:rsidRDefault="006D0CD3" w:rsidP="006D0CD3">
            <w:pPr>
              <w:jc w:val="both"/>
            </w:pPr>
            <w:r w:rsidRPr="003503A8">
              <w:t>•</w:t>
            </w:r>
            <w:r w:rsidRPr="003503A8">
              <w:tab/>
              <w:t>3° distrito: Banquete</w:t>
            </w:r>
          </w:p>
          <w:p w14:paraId="1AE5FCEF" w14:textId="77777777" w:rsidR="006D0CD3" w:rsidRPr="003503A8" w:rsidRDefault="006D0CD3" w:rsidP="006D0CD3">
            <w:pPr>
              <w:jc w:val="both"/>
            </w:pPr>
            <w:r w:rsidRPr="003503A8">
              <w:t>•</w:t>
            </w:r>
            <w:r w:rsidRPr="003503A8">
              <w:tab/>
              <w:t>4° distrito: Barra Alegre</w:t>
            </w:r>
          </w:p>
          <w:p w14:paraId="04252DAD" w14:textId="77777777" w:rsidR="006D0CD3" w:rsidRPr="003503A8" w:rsidRDefault="006D0CD3" w:rsidP="006D0CD3">
            <w:pPr>
              <w:jc w:val="both"/>
            </w:pPr>
            <w:r w:rsidRPr="003503A8">
              <w:t>A Relação de linhas para a prestação do serviço encontra-se no Anexo A deste Termo de Referência.</w:t>
            </w:r>
          </w:p>
        </w:tc>
        <w:tc>
          <w:tcPr>
            <w:tcW w:w="850" w:type="dxa"/>
            <w:vAlign w:val="center"/>
          </w:tcPr>
          <w:p w14:paraId="2155F8F3" w14:textId="77777777" w:rsidR="006D0CD3" w:rsidRPr="003503A8" w:rsidRDefault="006D0CD3" w:rsidP="006D0CD3">
            <w:pPr>
              <w:jc w:val="center"/>
            </w:pPr>
            <w:r w:rsidRPr="003503A8">
              <w:t>Ton/Mês</w:t>
            </w:r>
          </w:p>
        </w:tc>
        <w:tc>
          <w:tcPr>
            <w:tcW w:w="994" w:type="dxa"/>
            <w:vAlign w:val="center"/>
          </w:tcPr>
          <w:p w14:paraId="7A3C5778" w14:textId="77777777" w:rsidR="006D0CD3" w:rsidRPr="003503A8" w:rsidRDefault="006D0CD3" w:rsidP="006D0CD3">
            <w:pPr>
              <w:ind w:hanging="13"/>
              <w:jc w:val="center"/>
            </w:pPr>
            <w:r w:rsidRPr="003503A8">
              <w:t>634,16</w:t>
            </w:r>
          </w:p>
        </w:tc>
        <w:tc>
          <w:tcPr>
            <w:tcW w:w="1032" w:type="dxa"/>
            <w:vAlign w:val="center"/>
          </w:tcPr>
          <w:p w14:paraId="77F48496" w14:textId="025FC22F" w:rsidR="006D0CD3" w:rsidRPr="003503A8" w:rsidRDefault="006D0CD3" w:rsidP="006D0CD3">
            <w:pPr>
              <w:pStyle w:val="TableParagraph"/>
              <w:tabs>
                <w:tab w:val="left" w:pos="9214"/>
              </w:tabs>
              <w:ind w:hanging="13"/>
              <w:jc w:val="center"/>
            </w:pPr>
            <w:r w:rsidRPr="00A106EC">
              <w:t>8.115,24</w:t>
            </w:r>
          </w:p>
        </w:tc>
        <w:tc>
          <w:tcPr>
            <w:tcW w:w="1093" w:type="dxa"/>
            <w:vAlign w:val="center"/>
          </w:tcPr>
          <w:p w14:paraId="7A8F6134" w14:textId="77777777" w:rsidR="006D0CD3" w:rsidRPr="00CC6F92" w:rsidRDefault="006D0CD3" w:rsidP="006D0CD3">
            <w:pPr>
              <w:pStyle w:val="TableParagraph"/>
              <w:tabs>
                <w:tab w:val="left" w:pos="9214"/>
              </w:tabs>
              <w:ind w:left="87"/>
              <w:jc w:val="center"/>
              <w:rPr>
                <w:b/>
                <w:sz w:val="20"/>
                <w:szCs w:val="20"/>
              </w:rPr>
            </w:pPr>
          </w:p>
        </w:tc>
        <w:tc>
          <w:tcPr>
            <w:tcW w:w="1418" w:type="dxa"/>
            <w:vAlign w:val="center"/>
          </w:tcPr>
          <w:p w14:paraId="69910BB0" w14:textId="77777777" w:rsidR="006D0CD3" w:rsidRPr="00CC6F92" w:rsidRDefault="006D0CD3" w:rsidP="006D0CD3">
            <w:pPr>
              <w:pStyle w:val="TableParagraph"/>
              <w:tabs>
                <w:tab w:val="left" w:pos="9214"/>
              </w:tabs>
              <w:ind w:left="52"/>
              <w:jc w:val="center"/>
              <w:rPr>
                <w:b/>
                <w:sz w:val="20"/>
                <w:szCs w:val="20"/>
              </w:rPr>
            </w:pPr>
          </w:p>
        </w:tc>
      </w:tr>
      <w:tr w:rsidR="006D0CD3" w:rsidRPr="00CC6F92" w14:paraId="416DBE0C" w14:textId="77777777" w:rsidTr="006D0CD3">
        <w:trPr>
          <w:trHeight w:val="567"/>
        </w:trPr>
        <w:tc>
          <w:tcPr>
            <w:tcW w:w="566" w:type="dxa"/>
            <w:vAlign w:val="center"/>
          </w:tcPr>
          <w:p w14:paraId="7ACC5A56" w14:textId="77777777" w:rsidR="006D0CD3" w:rsidRDefault="006D0CD3" w:rsidP="006D0CD3">
            <w:pPr>
              <w:pStyle w:val="TableParagraph"/>
              <w:tabs>
                <w:tab w:val="left" w:pos="9214"/>
              </w:tabs>
              <w:jc w:val="center"/>
              <w:rPr>
                <w:b/>
                <w:sz w:val="24"/>
              </w:rPr>
            </w:pPr>
            <w:r>
              <w:rPr>
                <w:b/>
                <w:sz w:val="24"/>
              </w:rPr>
              <w:t>02</w:t>
            </w:r>
          </w:p>
        </w:tc>
        <w:tc>
          <w:tcPr>
            <w:tcW w:w="3842" w:type="dxa"/>
            <w:vAlign w:val="center"/>
          </w:tcPr>
          <w:p w14:paraId="0CB297D8" w14:textId="77777777" w:rsidR="006D0CD3" w:rsidRPr="003503A8" w:rsidRDefault="006D0CD3" w:rsidP="006D0CD3">
            <w:pPr>
              <w:jc w:val="both"/>
            </w:pPr>
            <w:r w:rsidRPr="003503A8">
              <w:t>Contratação de Serviço de Recepção, Triagem, Reciclagem, provenientes do Município de Bom Jardim.</w:t>
            </w:r>
          </w:p>
          <w:p w14:paraId="3A780406" w14:textId="77777777" w:rsidR="006D0CD3" w:rsidRPr="003503A8" w:rsidRDefault="006D0CD3" w:rsidP="006D0CD3">
            <w:pPr>
              <w:jc w:val="both"/>
            </w:pPr>
            <w:r w:rsidRPr="003503A8">
              <w:t>Área Geográfica do Objeto</w:t>
            </w:r>
          </w:p>
          <w:p w14:paraId="293F29C1" w14:textId="77777777" w:rsidR="006D0CD3" w:rsidRPr="003503A8" w:rsidRDefault="006D0CD3" w:rsidP="006D0CD3">
            <w:pPr>
              <w:jc w:val="both"/>
            </w:pPr>
            <w:r w:rsidRPr="003503A8">
              <w:t>•</w:t>
            </w:r>
            <w:r w:rsidRPr="003503A8">
              <w:tab/>
              <w:t>1° distrito (sede): Bom Jardim</w:t>
            </w:r>
          </w:p>
          <w:p w14:paraId="7731A734" w14:textId="77777777" w:rsidR="006D0CD3" w:rsidRPr="003503A8" w:rsidRDefault="006D0CD3" w:rsidP="006D0CD3">
            <w:pPr>
              <w:jc w:val="both"/>
            </w:pPr>
            <w:r w:rsidRPr="003503A8">
              <w:t>•</w:t>
            </w:r>
            <w:r w:rsidRPr="003503A8">
              <w:tab/>
              <w:t>2° distrito: São José do Ribeirão</w:t>
            </w:r>
          </w:p>
          <w:p w14:paraId="46E86AC7" w14:textId="77777777" w:rsidR="006D0CD3" w:rsidRPr="003503A8" w:rsidRDefault="006D0CD3" w:rsidP="006D0CD3">
            <w:pPr>
              <w:jc w:val="both"/>
            </w:pPr>
            <w:r w:rsidRPr="003503A8">
              <w:t>•</w:t>
            </w:r>
            <w:r w:rsidRPr="003503A8">
              <w:tab/>
              <w:t>3° distrito: Banquete</w:t>
            </w:r>
          </w:p>
          <w:p w14:paraId="5D553BEB" w14:textId="77777777" w:rsidR="006D0CD3" w:rsidRPr="003503A8" w:rsidRDefault="006D0CD3" w:rsidP="006D0CD3">
            <w:pPr>
              <w:jc w:val="both"/>
            </w:pPr>
            <w:r w:rsidRPr="003503A8">
              <w:t>•</w:t>
            </w:r>
            <w:r w:rsidRPr="003503A8">
              <w:tab/>
              <w:t>4° distrito: Barra Alegre</w:t>
            </w:r>
          </w:p>
          <w:p w14:paraId="29E8883B" w14:textId="77777777" w:rsidR="006D0CD3" w:rsidRPr="003503A8" w:rsidRDefault="006D0CD3" w:rsidP="006D0CD3">
            <w:pPr>
              <w:jc w:val="both"/>
            </w:pPr>
            <w:r w:rsidRPr="003503A8">
              <w:t>A Relação de linhas para a prestação do serviço encontra-se no Anexo A deste Termo de Referência.</w:t>
            </w:r>
          </w:p>
        </w:tc>
        <w:tc>
          <w:tcPr>
            <w:tcW w:w="850" w:type="dxa"/>
            <w:vAlign w:val="center"/>
          </w:tcPr>
          <w:p w14:paraId="58BEFB73" w14:textId="77777777" w:rsidR="006D0CD3" w:rsidRPr="003503A8" w:rsidRDefault="006D0CD3" w:rsidP="006D0CD3">
            <w:pPr>
              <w:jc w:val="center"/>
            </w:pPr>
            <w:r w:rsidRPr="003503A8">
              <w:t>Ton/Mês</w:t>
            </w:r>
          </w:p>
        </w:tc>
        <w:tc>
          <w:tcPr>
            <w:tcW w:w="994" w:type="dxa"/>
            <w:vAlign w:val="center"/>
          </w:tcPr>
          <w:p w14:paraId="31C15793" w14:textId="77777777" w:rsidR="006D0CD3" w:rsidRPr="003503A8" w:rsidRDefault="006D0CD3" w:rsidP="006D0CD3">
            <w:pPr>
              <w:ind w:hanging="13"/>
              <w:jc w:val="center"/>
            </w:pPr>
            <w:r w:rsidRPr="003503A8">
              <w:t>634,16</w:t>
            </w:r>
          </w:p>
        </w:tc>
        <w:tc>
          <w:tcPr>
            <w:tcW w:w="1032" w:type="dxa"/>
            <w:vAlign w:val="center"/>
          </w:tcPr>
          <w:p w14:paraId="61497259" w14:textId="2F526F39" w:rsidR="006D0CD3" w:rsidRPr="003503A8" w:rsidRDefault="006D0CD3" w:rsidP="006D0CD3">
            <w:pPr>
              <w:pStyle w:val="TableParagraph"/>
              <w:tabs>
                <w:tab w:val="left" w:pos="9214"/>
              </w:tabs>
              <w:ind w:hanging="13"/>
              <w:jc w:val="center"/>
              <w:rPr>
                <w:spacing w:val="-2"/>
              </w:rPr>
            </w:pPr>
            <w:r w:rsidRPr="00A106EC">
              <w:t>8.115,24</w:t>
            </w:r>
          </w:p>
        </w:tc>
        <w:tc>
          <w:tcPr>
            <w:tcW w:w="1093" w:type="dxa"/>
            <w:vAlign w:val="center"/>
          </w:tcPr>
          <w:p w14:paraId="59B4B944" w14:textId="77777777" w:rsidR="006D0CD3" w:rsidRPr="00CC6F92" w:rsidRDefault="006D0CD3" w:rsidP="006D0CD3">
            <w:pPr>
              <w:pStyle w:val="TableParagraph"/>
              <w:tabs>
                <w:tab w:val="left" w:pos="9214"/>
              </w:tabs>
              <w:ind w:left="87"/>
              <w:jc w:val="center"/>
              <w:rPr>
                <w:b/>
                <w:spacing w:val="-2"/>
                <w:sz w:val="20"/>
                <w:szCs w:val="20"/>
              </w:rPr>
            </w:pPr>
          </w:p>
        </w:tc>
        <w:tc>
          <w:tcPr>
            <w:tcW w:w="1418" w:type="dxa"/>
            <w:vAlign w:val="center"/>
          </w:tcPr>
          <w:p w14:paraId="053445FD" w14:textId="77777777" w:rsidR="006D0CD3" w:rsidRPr="00CC6F92" w:rsidRDefault="006D0CD3" w:rsidP="006D0CD3">
            <w:pPr>
              <w:pStyle w:val="TableParagraph"/>
              <w:tabs>
                <w:tab w:val="left" w:pos="9214"/>
              </w:tabs>
              <w:ind w:left="52"/>
              <w:jc w:val="center"/>
              <w:rPr>
                <w:b/>
                <w:spacing w:val="-2"/>
                <w:sz w:val="20"/>
                <w:szCs w:val="20"/>
              </w:rPr>
            </w:pPr>
          </w:p>
        </w:tc>
      </w:tr>
      <w:tr w:rsidR="006D0CD3" w:rsidRPr="00CC6F92" w14:paraId="1AA41D1B" w14:textId="77777777" w:rsidTr="006D0CD3">
        <w:trPr>
          <w:trHeight w:val="567"/>
        </w:trPr>
        <w:tc>
          <w:tcPr>
            <w:tcW w:w="566" w:type="dxa"/>
            <w:vAlign w:val="center"/>
          </w:tcPr>
          <w:p w14:paraId="2A20A29C" w14:textId="77777777" w:rsidR="006D0CD3" w:rsidRDefault="006D0CD3" w:rsidP="006D0CD3">
            <w:pPr>
              <w:pStyle w:val="TableParagraph"/>
              <w:tabs>
                <w:tab w:val="left" w:pos="9214"/>
              </w:tabs>
              <w:jc w:val="center"/>
              <w:rPr>
                <w:b/>
                <w:sz w:val="24"/>
              </w:rPr>
            </w:pPr>
            <w:r>
              <w:rPr>
                <w:b/>
                <w:sz w:val="24"/>
              </w:rPr>
              <w:t>03</w:t>
            </w:r>
          </w:p>
        </w:tc>
        <w:tc>
          <w:tcPr>
            <w:tcW w:w="3842" w:type="dxa"/>
            <w:vAlign w:val="center"/>
          </w:tcPr>
          <w:p w14:paraId="410B02C1" w14:textId="77777777" w:rsidR="006D0CD3" w:rsidRPr="003503A8" w:rsidRDefault="006D0CD3" w:rsidP="006D0CD3">
            <w:pPr>
              <w:jc w:val="both"/>
            </w:pPr>
            <w:r w:rsidRPr="003503A8">
              <w:t>Contratação de Serviço de Transporte dos resíduos ao aterro, provenientes do Município de Bom Jardim.</w:t>
            </w:r>
          </w:p>
          <w:p w14:paraId="5E7575E9" w14:textId="77777777" w:rsidR="006D0CD3" w:rsidRPr="003503A8" w:rsidRDefault="006D0CD3" w:rsidP="006D0CD3">
            <w:pPr>
              <w:jc w:val="both"/>
            </w:pPr>
            <w:r w:rsidRPr="003503A8">
              <w:t>Área Geográfica do Objeto</w:t>
            </w:r>
          </w:p>
          <w:p w14:paraId="5B3956A4" w14:textId="77777777" w:rsidR="006D0CD3" w:rsidRPr="003503A8" w:rsidRDefault="006D0CD3" w:rsidP="006D0CD3">
            <w:pPr>
              <w:jc w:val="both"/>
            </w:pPr>
            <w:r w:rsidRPr="003503A8">
              <w:t>•</w:t>
            </w:r>
            <w:r w:rsidRPr="003503A8">
              <w:tab/>
              <w:t>1° distrito (sede): Bom Jardim</w:t>
            </w:r>
          </w:p>
          <w:p w14:paraId="41BDBA1A" w14:textId="77777777" w:rsidR="006D0CD3" w:rsidRPr="003503A8" w:rsidRDefault="006D0CD3" w:rsidP="006D0CD3">
            <w:pPr>
              <w:jc w:val="both"/>
            </w:pPr>
            <w:r w:rsidRPr="003503A8">
              <w:t>•</w:t>
            </w:r>
            <w:r w:rsidRPr="003503A8">
              <w:tab/>
              <w:t>2° distrito: São José do Ribeirão</w:t>
            </w:r>
          </w:p>
          <w:p w14:paraId="26996032" w14:textId="77777777" w:rsidR="006D0CD3" w:rsidRPr="003503A8" w:rsidRDefault="006D0CD3" w:rsidP="006D0CD3">
            <w:pPr>
              <w:jc w:val="both"/>
            </w:pPr>
            <w:r w:rsidRPr="003503A8">
              <w:t>•</w:t>
            </w:r>
            <w:r w:rsidRPr="003503A8">
              <w:tab/>
              <w:t>3° distrito: Banquete</w:t>
            </w:r>
          </w:p>
          <w:p w14:paraId="650C3574" w14:textId="77777777" w:rsidR="006D0CD3" w:rsidRPr="003503A8" w:rsidRDefault="006D0CD3" w:rsidP="006D0CD3">
            <w:pPr>
              <w:jc w:val="both"/>
            </w:pPr>
            <w:r w:rsidRPr="003503A8">
              <w:lastRenderedPageBreak/>
              <w:t>•</w:t>
            </w:r>
            <w:r w:rsidRPr="003503A8">
              <w:tab/>
              <w:t>4° distrito: Barra Alegre</w:t>
            </w:r>
          </w:p>
          <w:p w14:paraId="206B946F" w14:textId="77777777" w:rsidR="006D0CD3" w:rsidRPr="003503A8" w:rsidRDefault="006D0CD3" w:rsidP="006D0CD3">
            <w:pPr>
              <w:jc w:val="both"/>
            </w:pPr>
            <w:r w:rsidRPr="003503A8">
              <w:t>A Relação de linhas para a prestação do serviço</w:t>
            </w:r>
          </w:p>
        </w:tc>
        <w:tc>
          <w:tcPr>
            <w:tcW w:w="850" w:type="dxa"/>
            <w:vAlign w:val="center"/>
          </w:tcPr>
          <w:p w14:paraId="5A2A3260" w14:textId="77777777" w:rsidR="006D0CD3" w:rsidRPr="003503A8" w:rsidRDefault="006D0CD3" w:rsidP="006D0CD3">
            <w:pPr>
              <w:jc w:val="center"/>
            </w:pPr>
            <w:r w:rsidRPr="003503A8">
              <w:lastRenderedPageBreak/>
              <w:t>Ton/Mês</w:t>
            </w:r>
          </w:p>
        </w:tc>
        <w:tc>
          <w:tcPr>
            <w:tcW w:w="994" w:type="dxa"/>
            <w:vAlign w:val="center"/>
          </w:tcPr>
          <w:p w14:paraId="1FDB74BA" w14:textId="77777777" w:rsidR="006D0CD3" w:rsidRPr="003503A8" w:rsidRDefault="006D0CD3" w:rsidP="006D0CD3">
            <w:pPr>
              <w:ind w:hanging="13"/>
              <w:jc w:val="center"/>
            </w:pPr>
            <w:r w:rsidRPr="003503A8">
              <w:t>536,44</w:t>
            </w:r>
          </w:p>
        </w:tc>
        <w:tc>
          <w:tcPr>
            <w:tcW w:w="1032" w:type="dxa"/>
            <w:vAlign w:val="center"/>
          </w:tcPr>
          <w:p w14:paraId="4119D3F8" w14:textId="711E020A" w:rsidR="006D0CD3" w:rsidRPr="003503A8" w:rsidRDefault="006D0CD3" w:rsidP="006D0CD3">
            <w:pPr>
              <w:ind w:hanging="13"/>
              <w:jc w:val="center"/>
              <w:rPr>
                <w:spacing w:val="-2"/>
              </w:rPr>
            </w:pPr>
            <w:r w:rsidRPr="00A106EC">
              <w:t>6.437,28</w:t>
            </w:r>
          </w:p>
        </w:tc>
        <w:tc>
          <w:tcPr>
            <w:tcW w:w="1093" w:type="dxa"/>
            <w:vAlign w:val="center"/>
          </w:tcPr>
          <w:p w14:paraId="16E5A71D" w14:textId="77777777" w:rsidR="006D0CD3" w:rsidRPr="00CC6F92" w:rsidRDefault="006D0CD3" w:rsidP="006D0CD3">
            <w:pPr>
              <w:pStyle w:val="TableParagraph"/>
              <w:tabs>
                <w:tab w:val="left" w:pos="9214"/>
              </w:tabs>
              <w:ind w:left="87"/>
              <w:jc w:val="center"/>
              <w:rPr>
                <w:b/>
                <w:spacing w:val="-2"/>
                <w:sz w:val="20"/>
                <w:szCs w:val="20"/>
              </w:rPr>
            </w:pPr>
          </w:p>
        </w:tc>
        <w:tc>
          <w:tcPr>
            <w:tcW w:w="1418" w:type="dxa"/>
            <w:vAlign w:val="center"/>
          </w:tcPr>
          <w:p w14:paraId="0348CB19" w14:textId="77777777" w:rsidR="006D0CD3" w:rsidRPr="00CC6F92" w:rsidRDefault="006D0CD3" w:rsidP="006D0CD3">
            <w:pPr>
              <w:pStyle w:val="TableParagraph"/>
              <w:tabs>
                <w:tab w:val="left" w:pos="9214"/>
              </w:tabs>
              <w:ind w:left="52"/>
              <w:jc w:val="center"/>
              <w:rPr>
                <w:b/>
                <w:spacing w:val="-2"/>
                <w:sz w:val="20"/>
                <w:szCs w:val="20"/>
              </w:rPr>
            </w:pPr>
          </w:p>
        </w:tc>
      </w:tr>
      <w:tr w:rsidR="00C5004C" w:rsidRPr="00CC6F92" w14:paraId="2E07DC56" w14:textId="77777777" w:rsidTr="006D0CD3">
        <w:trPr>
          <w:trHeight w:val="493"/>
        </w:trPr>
        <w:tc>
          <w:tcPr>
            <w:tcW w:w="8377" w:type="dxa"/>
            <w:gridSpan w:val="6"/>
            <w:vAlign w:val="center"/>
          </w:tcPr>
          <w:p w14:paraId="24FD4FEE" w14:textId="77777777" w:rsidR="00C5004C" w:rsidRPr="002E34F3" w:rsidRDefault="00C5004C" w:rsidP="006D0CD3">
            <w:pPr>
              <w:pStyle w:val="TableParagraph"/>
              <w:tabs>
                <w:tab w:val="left" w:pos="9214"/>
              </w:tabs>
              <w:ind w:right="155" w:hanging="13"/>
              <w:jc w:val="center"/>
              <w:rPr>
                <w:b/>
                <w:spacing w:val="-2"/>
                <w:sz w:val="18"/>
              </w:rPr>
            </w:pPr>
            <w:r>
              <w:rPr>
                <w:b/>
                <w:spacing w:val="-2"/>
                <w:sz w:val="18"/>
              </w:rPr>
              <w:t>VALOR GLOBAL PARA 12 MESES</w:t>
            </w:r>
          </w:p>
        </w:tc>
        <w:tc>
          <w:tcPr>
            <w:tcW w:w="1418" w:type="dxa"/>
            <w:vAlign w:val="center"/>
          </w:tcPr>
          <w:p w14:paraId="24F03401" w14:textId="77777777" w:rsidR="00C5004C" w:rsidRPr="00CC6F92" w:rsidRDefault="00C5004C" w:rsidP="00C5004C">
            <w:pPr>
              <w:pStyle w:val="TableParagraph"/>
              <w:tabs>
                <w:tab w:val="left" w:pos="9214"/>
              </w:tabs>
              <w:ind w:left="52"/>
              <w:jc w:val="center"/>
              <w:rPr>
                <w:b/>
                <w:spacing w:val="-2"/>
                <w:sz w:val="20"/>
                <w:szCs w:val="20"/>
              </w:rPr>
            </w:pPr>
          </w:p>
        </w:tc>
      </w:tr>
    </w:tbl>
    <w:p w14:paraId="7E9C9E23" w14:textId="77777777" w:rsidR="00C5004C" w:rsidRDefault="00C5004C" w:rsidP="00F8385C">
      <w:pPr>
        <w:tabs>
          <w:tab w:val="left" w:pos="8364"/>
          <w:tab w:val="left" w:pos="8505"/>
          <w:tab w:val="left" w:pos="9923"/>
        </w:tabs>
        <w:jc w:val="both"/>
        <w:rPr>
          <w:b/>
          <w:i/>
        </w:rPr>
      </w:pPr>
    </w:p>
    <w:p w14:paraId="596BAF2E" w14:textId="77777777" w:rsidR="00F8385C" w:rsidRPr="000178D3" w:rsidRDefault="00F8385C" w:rsidP="00F8385C">
      <w:pPr>
        <w:tabs>
          <w:tab w:val="left" w:pos="8364"/>
          <w:tab w:val="left" w:pos="8505"/>
          <w:tab w:val="left" w:pos="9923"/>
        </w:tabs>
        <w:jc w:val="both"/>
        <w:rPr>
          <w:b/>
          <w:i/>
        </w:rPr>
      </w:pPr>
      <w:r w:rsidRPr="000178D3">
        <w:rPr>
          <w:noProof/>
          <w:lang w:val="pt-BR" w:eastAsia="pt-BR"/>
        </w:rPr>
        <mc:AlternateContent>
          <mc:Choice Requires="wps">
            <w:drawing>
              <wp:anchor distT="0" distB="0" distL="114300" distR="114300" simplePos="0" relativeHeight="487808512" behindDoc="1" locked="0" layoutInCell="1" allowOverlap="1" wp14:anchorId="31D74A02" wp14:editId="2B3EF11D">
                <wp:simplePos x="0" y="0"/>
                <wp:positionH relativeFrom="page">
                  <wp:posOffset>3056890</wp:posOffset>
                </wp:positionH>
                <wp:positionV relativeFrom="paragraph">
                  <wp:posOffset>-435610</wp:posOffset>
                </wp:positionV>
                <wp:extent cx="80645" cy="12065"/>
                <wp:effectExtent l="0" t="0" r="0" b="0"/>
                <wp:wrapNone/>
                <wp:docPr id="471" name="Retângulo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93CB60" id="Retângulo 471" o:spid="_x0000_s1026" style="position:absolute;margin-left:240.7pt;margin-top:-34.3pt;width:6.35pt;height:.95pt;z-index:-1550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9B4gEAALIDAAAOAAAAZHJzL2Uyb0RvYy54bWysU8GO0zAQvSPxD5bvNEnVliVqulp1tQhp&#10;gZUWPsB17MTC8Zix27R8PWOn263ghsjB8nhmnuc9v6xvj4NlB4XBgGt4NSs5U05Ca1zX8O/fHt7d&#10;cBaicK2w4FTDTyrw283bN+vR12oOPdhWISMQF+rRN7yP0ddFEWSvBhFm4JWjpAYcRKQQu6JFMRL6&#10;YIt5Wa6KEbD1CFKFQKf3U5JvMr7WSsavWgcVmW04zRbzinndpbXYrEXdofC9kecxxD9MMQjj6NIL&#10;1L2Igu3R/AU1GIkQQMeZhKEArY1UmQOxqco/2Dz3wqvMhcQJ/iJT+H+w8svh2T9hGj34R5A/AnOw&#10;7YXr1B0ijL0SLV1XJaGK0Yf60pCCQK1sN36Glp5W7CNkDY4ahwRI7NgxS326SK2OkUk6vClXiyVn&#10;kjLVvFwtM76oX1o9hvhRwcDSpuFI75ihxeExxDSKqF9K8uhgTftgrM0BdrutRXYQ6c3zd0YP12XW&#10;pWIHqW1CTCeZY6KVHBTqHbQnoogwGYeMTpse8BdnI5mm4eHnXqDizH5yJNOHarFILsvBYvl+TgFe&#10;Z3bXGeEkQTU8cjZtt3Fy5t6j6Xq6qcqkHdyRtNpk4q9TnYclY2Q9ziZOzruOc9Xrr7b5DQAA//8D&#10;AFBLAwQUAAYACAAAACEApbW6NuEAAAALAQAADwAAAGRycy9kb3ducmV2LnhtbEyPwU7DMAyG70i8&#10;Q2QkblvaKZSuNJ0YEkekbXBgt7QxbbXGKUm2FZ5+2QmOtj/9/v5yNZmBndD53pKEdJ4AQ2qs7qmV&#10;8PH+OsuB+aBIq8ESSvhBD6vq9qZUhbZn2uJpF1oWQ8gXSkIXwlhw7psOjfJzOyLF25d1RoU4upZr&#10;p84x3Ax8kSQZN6qn+KFTI7502Bx2RyNhvczX3xtBb7/beo/7z/rwsHCJlPd30/MTsIBT+IPhqh/V&#10;oYpOtT2S9myQIPJURFTCLMszYJEQS5ECq6+b7BF4VfL/HaoLAAAA//8DAFBLAQItABQABgAIAAAA&#10;IQC2gziS/gAAAOEBAAATAAAAAAAAAAAAAAAAAAAAAABbQ29udGVudF9UeXBlc10ueG1sUEsBAi0A&#10;FAAGAAgAAAAhADj9If/WAAAAlAEAAAsAAAAAAAAAAAAAAAAALwEAAF9yZWxzLy5yZWxzUEsBAi0A&#10;FAAGAAgAAAAhAEJOb0HiAQAAsgMAAA4AAAAAAAAAAAAAAAAALgIAAGRycy9lMm9Eb2MueG1sUEsB&#10;Ai0AFAAGAAgAAAAhAKW1ujbhAAAACwEAAA8AAAAAAAAAAAAAAAAAPAQAAGRycy9kb3ducmV2Lnht&#10;bFBLBQYAAAAABAAEAPMAAABKBQAAAAA=&#10;" fillcolor="black" stroked="f">
                <w10:wrap anchorx="page"/>
              </v:rect>
            </w:pict>
          </mc:Fallback>
        </mc:AlternateContent>
      </w:r>
      <w:r w:rsidRPr="000178D3">
        <w:rPr>
          <w:b/>
          <w:i/>
        </w:rPr>
        <w:t>OBS:</w:t>
      </w:r>
      <w:r w:rsidRPr="000178D3">
        <w:rPr>
          <w:b/>
          <w:i/>
          <w:spacing w:val="1"/>
        </w:rPr>
        <w:t xml:space="preserve"> </w:t>
      </w:r>
      <w:r w:rsidRPr="000178D3">
        <w:rPr>
          <w:b/>
          <w:i/>
        </w:rPr>
        <w:t>A</w:t>
      </w:r>
      <w:r w:rsidRPr="000178D3">
        <w:rPr>
          <w:b/>
          <w:i/>
          <w:spacing w:val="1"/>
        </w:rPr>
        <w:t xml:space="preserve"> </w:t>
      </w:r>
      <w:r w:rsidRPr="003325B2">
        <w:rPr>
          <w:b/>
          <w:i/>
        </w:rPr>
        <w:t>Planilha Orçamentária; Demonstrativo BDI; Cronograma Físico-Financeiro; Composição de Custos dos Serviços</w:t>
      </w:r>
      <w:r>
        <w:rPr>
          <w:b/>
          <w:i/>
        </w:rPr>
        <w:t xml:space="preserve"> e</w:t>
      </w:r>
      <w:r w:rsidRPr="003325B2">
        <w:rPr>
          <w:b/>
          <w:i/>
        </w:rPr>
        <w:t xml:space="preserve"> Memória de Cálculo</w:t>
      </w:r>
      <w:r>
        <w:rPr>
          <w:b/>
          <w:i/>
        </w:rPr>
        <w:t>,</w:t>
      </w:r>
      <w:r w:rsidRPr="000178D3">
        <w:rPr>
          <w:b/>
          <w:i/>
        </w:rPr>
        <w:t xml:space="preserve"> devidamente preenchidos com todos os itens deverão ser anexados quando da apresentação da proposta final.</w:t>
      </w:r>
    </w:p>
    <w:p w14:paraId="132C6B54" w14:textId="77777777" w:rsidR="00F8385C" w:rsidRPr="000178D3" w:rsidRDefault="00F8385C" w:rsidP="00F8385C">
      <w:pPr>
        <w:spacing w:after="120"/>
        <w:jc w:val="both"/>
      </w:pPr>
      <w:r w:rsidRPr="000178D3">
        <w:t xml:space="preserve">3 </w:t>
      </w:r>
      <w:r w:rsidRPr="000178D3">
        <w:rPr>
          <w:b/>
        </w:rPr>
        <w:t>–</w:t>
      </w:r>
      <w:r w:rsidRPr="000178D3">
        <w:t xml:space="preserve"> Declaro para os devidos fins que nos valores propostos são exequíveis e estão inclusos todos os custos operacionais, encargos previdenciários, trabalhistas, tributários, comerciais e quaisquer outros que incidam direta ou indiretamente na contratação. </w:t>
      </w:r>
    </w:p>
    <w:p w14:paraId="2A1E3368" w14:textId="77777777" w:rsidR="00F8385C" w:rsidRPr="000178D3" w:rsidRDefault="00F8385C" w:rsidP="00F8385C">
      <w:pPr>
        <w:spacing w:after="120"/>
        <w:jc w:val="both"/>
      </w:pPr>
      <w:r w:rsidRPr="000178D3">
        <w:t xml:space="preserve">4 </w:t>
      </w:r>
      <w:r w:rsidRPr="000178D3">
        <w:rPr>
          <w:b/>
        </w:rPr>
        <w:t xml:space="preserve">– </w:t>
      </w:r>
      <w:r w:rsidRPr="000178D3">
        <w:t xml:space="preserve">CONDIÇÕES GERAIS A proponente declara conhecer os termos do instrumento convocatório que rege a presente licitação, bem como de seus anexo. </w:t>
      </w:r>
    </w:p>
    <w:p w14:paraId="63A6F7F8" w14:textId="77777777" w:rsidR="00F8385C" w:rsidRPr="000178D3" w:rsidRDefault="00F8385C" w:rsidP="00F8385C">
      <w:pPr>
        <w:spacing w:after="120"/>
        <w:jc w:val="both"/>
      </w:pPr>
      <w:r w:rsidRPr="000178D3">
        <w:t xml:space="preserve">5 </w:t>
      </w:r>
      <w:r w:rsidRPr="000178D3">
        <w:rPr>
          <w:b/>
        </w:rPr>
        <w:t>–</w:t>
      </w:r>
      <w:r w:rsidRPr="000178D3">
        <w:t xml:space="preserve"> LOCAL E PRAZO DE ENTREGA De acordo com o especificado no </w:t>
      </w:r>
      <w:r>
        <w:t>Termo de referência</w:t>
      </w:r>
      <w:r w:rsidRPr="000178D3">
        <w:t xml:space="preserve">, deste Edital. </w:t>
      </w:r>
    </w:p>
    <w:p w14:paraId="1783C11C" w14:textId="77777777" w:rsidR="00F8385C" w:rsidRPr="000178D3" w:rsidRDefault="00F8385C" w:rsidP="00F8385C">
      <w:pPr>
        <w:spacing w:after="120"/>
        <w:jc w:val="both"/>
      </w:pPr>
      <w:r w:rsidRPr="000178D3">
        <w:t>Validade da Proposta: Conter</w:t>
      </w:r>
      <w:r w:rsidRPr="000178D3">
        <w:rPr>
          <w:spacing w:val="27"/>
        </w:rPr>
        <w:t xml:space="preserve"> </w:t>
      </w:r>
      <w:r w:rsidRPr="000178D3">
        <w:t>o</w:t>
      </w:r>
      <w:r w:rsidRPr="000178D3">
        <w:rPr>
          <w:spacing w:val="28"/>
        </w:rPr>
        <w:t xml:space="preserve"> </w:t>
      </w:r>
      <w:r w:rsidRPr="000178D3">
        <w:t>prazo</w:t>
      </w:r>
      <w:r w:rsidRPr="000178D3">
        <w:rPr>
          <w:spacing w:val="28"/>
        </w:rPr>
        <w:t xml:space="preserve"> </w:t>
      </w:r>
      <w:r w:rsidRPr="000178D3">
        <w:t>de</w:t>
      </w:r>
      <w:r w:rsidRPr="000178D3">
        <w:rPr>
          <w:spacing w:val="27"/>
        </w:rPr>
        <w:t xml:space="preserve"> </w:t>
      </w:r>
      <w:r w:rsidRPr="000178D3">
        <w:t>validade</w:t>
      </w:r>
      <w:r w:rsidRPr="000178D3">
        <w:rPr>
          <w:spacing w:val="27"/>
        </w:rPr>
        <w:t xml:space="preserve"> </w:t>
      </w:r>
      <w:r w:rsidRPr="000178D3">
        <w:t>da</w:t>
      </w:r>
      <w:r w:rsidRPr="000178D3">
        <w:rPr>
          <w:spacing w:val="27"/>
        </w:rPr>
        <w:t xml:space="preserve"> </w:t>
      </w:r>
      <w:r w:rsidRPr="000178D3">
        <w:t>proposta</w:t>
      </w:r>
      <w:r w:rsidRPr="000178D3">
        <w:rPr>
          <w:spacing w:val="27"/>
        </w:rPr>
        <w:t xml:space="preserve"> </w:t>
      </w:r>
      <w:r w:rsidRPr="000178D3">
        <w:t>de</w:t>
      </w:r>
      <w:r w:rsidRPr="000178D3">
        <w:rPr>
          <w:spacing w:val="27"/>
        </w:rPr>
        <w:t xml:space="preserve"> </w:t>
      </w:r>
      <w:r w:rsidRPr="000178D3">
        <w:t>no</w:t>
      </w:r>
      <w:r w:rsidRPr="000178D3">
        <w:rPr>
          <w:spacing w:val="29"/>
        </w:rPr>
        <w:t xml:space="preserve"> </w:t>
      </w:r>
      <w:r w:rsidRPr="000178D3">
        <w:t>mínimo</w:t>
      </w:r>
      <w:r w:rsidRPr="000178D3">
        <w:rPr>
          <w:spacing w:val="28"/>
        </w:rPr>
        <w:t xml:space="preserve"> </w:t>
      </w:r>
      <w:r w:rsidRPr="000178D3">
        <w:t>60</w:t>
      </w:r>
      <w:r w:rsidRPr="000178D3">
        <w:rPr>
          <w:spacing w:val="28"/>
        </w:rPr>
        <w:t xml:space="preserve"> </w:t>
      </w:r>
      <w:r w:rsidRPr="000178D3">
        <w:t>(sessenta)</w:t>
      </w:r>
      <w:r w:rsidRPr="000178D3">
        <w:rPr>
          <w:spacing w:val="27"/>
        </w:rPr>
        <w:t xml:space="preserve"> </w:t>
      </w:r>
      <w:r w:rsidRPr="000178D3">
        <w:t>dias</w:t>
      </w:r>
      <w:r w:rsidRPr="000178D3">
        <w:rPr>
          <w:spacing w:val="28"/>
        </w:rPr>
        <w:t xml:space="preserve"> </w:t>
      </w:r>
      <w:r w:rsidRPr="000178D3">
        <w:t>contados</w:t>
      </w:r>
      <w:r w:rsidRPr="000178D3">
        <w:rPr>
          <w:spacing w:val="28"/>
        </w:rPr>
        <w:t xml:space="preserve"> </w:t>
      </w:r>
      <w:r w:rsidRPr="000178D3">
        <w:t>da</w:t>
      </w:r>
      <w:r w:rsidRPr="000178D3">
        <w:rPr>
          <w:spacing w:val="27"/>
        </w:rPr>
        <w:t xml:space="preserve"> </w:t>
      </w:r>
      <w:r w:rsidRPr="000178D3">
        <w:t>data-</w:t>
      </w:r>
      <w:r w:rsidRPr="000178D3">
        <w:rPr>
          <w:spacing w:val="-57"/>
        </w:rPr>
        <w:t xml:space="preserve"> </w:t>
      </w:r>
      <w:r w:rsidRPr="000178D3">
        <w:t>limite</w:t>
      </w:r>
      <w:r w:rsidRPr="000178D3">
        <w:rPr>
          <w:spacing w:val="-1"/>
        </w:rPr>
        <w:t xml:space="preserve"> </w:t>
      </w:r>
      <w:r w:rsidRPr="000178D3">
        <w:t>prevista</w:t>
      </w:r>
      <w:r w:rsidRPr="000178D3">
        <w:rPr>
          <w:spacing w:val="-1"/>
        </w:rPr>
        <w:t xml:space="preserve"> </w:t>
      </w:r>
      <w:r w:rsidRPr="000178D3">
        <w:t>para</w:t>
      </w:r>
      <w:r w:rsidRPr="000178D3">
        <w:rPr>
          <w:spacing w:val="-2"/>
        </w:rPr>
        <w:t xml:space="preserve"> </w:t>
      </w:r>
      <w:r w:rsidRPr="000178D3">
        <w:t>entrega</w:t>
      </w:r>
      <w:r w:rsidRPr="000178D3">
        <w:rPr>
          <w:spacing w:val="-2"/>
        </w:rPr>
        <w:t xml:space="preserve"> </w:t>
      </w:r>
      <w:r w:rsidRPr="000178D3">
        <w:t>das propostas, conforme art.</w:t>
      </w:r>
      <w:r w:rsidRPr="000178D3">
        <w:rPr>
          <w:spacing w:val="-1"/>
        </w:rPr>
        <w:t xml:space="preserve"> </w:t>
      </w:r>
      <w:r w:rsidRPr="000178D3">
        <w:t>90, § 3º</w:t>
      </w:r>
      <w:r w:rsidRPr="000178D3">
        <w:rPr>
          <w:spacing w:val="-1"/>
        </w:rPr>
        <w:t xml:space="preserve"> </w:t>
      </w:r>
      <w:r w:rsidRPr="000178D3">
        <w:t>da Lei nº</w:t>
      </w:r>
      <w:r w:rsidRPr="000178D3">
        <w:rPr>
          <w:spacing w:val="2"/>
        </w:rPr>
        <w:t xml:space="preserve"> </w:t>
      </w:r>
      <w:r w:rsidRPr="000178D3">
        <w:t>14.133/2021.</w:t>
      </w:r>
    </w:p>
    <w:p w14:paraId="349404BF" w14:textId="77777777" w:rsidR="00F8385C" w:rsidRPr="00CB3A18" w:rsidRDefault="00F8385C" w:rsidP="00F8385C">
      <w:pPr>
        <w:jc w:val="both"/>
      </w:pPr>
      <w:r w:rsidRPr="00CB3A18">
        <w:t xml:space="preserve">ENDEREÇO DO SITEMA DE </w:t>
      </w:r>
      <w:r>
        <w:t>CONCORRÊNCIA</w:t>
      </w:r>
      <w:r w:rsidRPr="00CB3A18">
        <w:t xml:space="preserve">: </w:t>
      </w:r>
      <w:hyperlink r:id="rId72" w:history="1">
        <w:r w:rsidRPr="00CB3A18">
          <w:rPr>
            <w:rStyle w:val="Hyperlink"/>
          </w:rPr>
          <w:t>www.licitanet.com.br</w:t>
        </w:r>
      </w:hyperlink>
    </w:p>
    <w:p w14:paraId="2D86E85B" w14:textId="77777777" w:rsidR="00F8385C" w:rsidRPr="00CB3A18" w:rsidRDefault="00F8385C" w:rsidP="00F8385C">
      <w:pPr>
        <w:jc w:val="both"/>
      </w:pPr>
      <w:r w:rsidRPr="00CB3A18">
        <w:t xml:space="preserve">INFORMAÇÕES FINANCEIRAS: </w:t>
      </w:r>
    </w:p>
    <w:p w14:paraId="2B8CC426" w14:textId="77777777" w:rsidR="00F8385C" w:rsidRPr="00CB3A18" w:rsidRDefault="00F8385C" w:rsidP="00F8385C">
      <w:pPr>
        <w:jc w:val="both"/>
      </w:pPr>
      <w:r w:rsidRPr="00CB3A18">
        <w:t xml:space="preserve">BANCO : </w:t>
      </w:r>
    </w:p>
    <w:p w14:paraId="524DBE85" w14:textId="77777777" w:rsidR="00F8385C" w:rsidRPr="00CB3A18" w:rsidRDefault="00F8385C" w:rsidP="00F8385C">
      <w:pPr>
        <w:jc w:val="both"/>
      </w:pPr>
      <w:r w:rsidRPr="00CB3A18">
        <w:t xml:space="preserve">AGÊNCIA: </w:t>
      </w:r>
    </w:p>
    <w:p w14:paraId="0B92D08F" w14:textId="77777777" w:rsidR="00F8385C" w:rsidRPr="00CB3A18" w:rsidRDefault="00F8385C" w:rsidP="00F8385C">
      <w:pPr>
        <w:jc w:val="both"/>
      </w:pPr>
      <w:r w:rsidRPr="00CB3A18">
        <w:t xml:space="preserve">CONTA: </w:t>
      </w:r>
    </w:p>
    <w:p w14:paraId="1A57A211" w14:textId="77777777" w:rsidR="00F8385C" w:rsidRPr="00CB3A18" w:rsidRDefault="00F8385C" w:rsidP="00F8385C">
      <w:pPr>
        <w:jc w:val="both"/>
      </w:pPr>
      <w:r w:rsidRPr="00CB3A18">
        <w:t xml:space="preserve">OPERAÇÃO: </w:t>
      </w:r>
    </w:p>
    <w:p w14:paraId="2EF12EC8" w14:textId="77777777" w:rsidR="00F8385C" w:rsidRDefault="00F8385C" w:rsidP="00F8385C">
      <w:pPr>
        <w:spacing w:before="3"/>
        <w:jc w:val="center"/>
      </w:pPr>
      <w:r w:rsidRPr="00CB3A18">
        <w:t>NOME DA EMPRESA E SEU REPRESENTANTE LEGAL</w:t>
      </w:r>
    </w:p>
    <w:p w14:paraId="759C88DE" w14:textId="77777777" w:rsidR="00C5004C" w:rsidRPr="00CB3A18" w:rsidRDefault="00C5004C" w:rsidP="00F8385C">
      <w:pPr>
        <w:spacing w:before="3"/>
        <w:jc w:val="center"/>
      </w:pPr>
    </w:p>
    <w:p w14:paraId="113BA12A" w14:textId="327453FA" w:rsidR="00F8385C" w:rsidRDefault="00F8385C" w:rsidP="00F8385C">
      <w:pPr>
        <w:tabs>
          <w:tab w:val="left" w:pos="2636"/>
          <w:tab w:val="left" w:pos="3536"/>
          <w:tab w:val="left" w:pos="5202"/>
        </w:tabs>
        <w:spacing w:before="90"/>
        <w:ind w:left="302"/>
        <w:jc w:val="center"/>
      </w:pPr>
      <w:r w:rsidRPr="00CB3A18">
        <w:rPr>
          <w:u w:val="single"/>
        </w:rPr>
        <w:tab/>
      </w:r>
      <w:r w:rsidRPr="00D71D1E">
        <w:rPr>
          <w:color w:val="000000" w:themeColor="text1"/>
        </w:rPr>
        <w:t>de</w:t>
      </w:r>
      <w:r w:rsidRPr="00D71D1E">
        <w:rPr>
          <w:color w:val="000000" w:themeColor="text1"/>
          <w:u w:val="single"/>
        </w:rPr>
        <w:tab/>
      </w:r>
      <w:r w:rsidRPr="00D71D1E">
        <w:rPr>
          <w:color w:val="000000" w:themeColor="text1"/>
        </w:rPr>
        <w:t>de</w:t>
      </w:r>
      <w:r w:rsidRPr="00D71D1E">
        <w:rPr>
          <w:color w:val="000000" w:themeColor="text1"/>
          <w:spacing w:val="-1"/>
        </w:rPr>
        <w:t xml:space="preserve"> </w:t>
      </w:r>
      <w:r w:rsidRPr="00D71D1E">
        <w:rPr>
          <w:color w:val="000000" w:themeColor="text1"/>
        </w:rPr>
        <w:t>202</w:t>
      </w:r>
      <w:r w:rsidR="001628F8" w:rsidRPr="00D71D1E">
        <w:rPr>
          <w:color w:val="000000" w:themeColor="text1"/>
        </w:rPr>
        <w:t>5</w:t>
      </w:r>
    </w:p>
    <w:p w14:paraId="37A28D1E" w14:textId="77777777" w:rsidR="00C5004C" w:rsidRDefault="00C5004C" w:rsidP="00F8385C">
      <w:pPr>
        <w:tabs>
          <w:tab w:val="left" w:pos="2636"/>
          <w:tab w:val="left" w:pos="3536"/>
          <w:tab w:val="left" w:pos="5202"/>
        </w:tabs>
        <w:spacing w:before="90"/>
        <w:ind w:left="302"/>
        <w:jc w:val="center"/>
      </w:pPr>
    </w:p>
    <w:p w14:paraId="720C8EF6" w14:textId="77777777" w:rsidR="00F8385C" w:rsidRPr="00CB3A18" w:rsidRDefault="00F8385C" w:rsidP="00F8385C">
      <w:pPr>
        <w:tabs>
          <w:tab w:val="left" w:pos="2636"/>
          <w:tab w:val="left" w:pos="3536"/>
          <w:tab w:val="left" w:pos="5202"/>
        </w:tabs>
        <w:spacing w:before="90"/>
        <w:ind w:left="302"/>
        <w:jc w:val="center"/>
      </w:pPr>
    </w:p>
    <w:p w14:paraId="66D5761D" w14:textId="77777777" w:rsidR="00F8385C" w:rsidRPr="00CB3A18" w:rsidRDefault="00F8385C" w:rsidP="00F8385C">
      <w:pPr>
        <w:spacing w:line="248" w:lineRule="exact"/>
        <w:ind w:left="302"/>
        <w:jc w:val="center"/>
      </w:pPr>
      <w:r w:rsidRPr="00CB3A18">
        <w:rPr>
          <w:noProof/>
          <w:lang w:val="pt-BR" w:eastAsia="pt-BR"/>
        </w:rPr>
        <mc:AlternateContent>
          <mc:Choice Requires="wps">
            <w:drawing>
              <wp:anchor distT="0" distB="0" distL="0" distR="0" simplePos="0" relativeHeight="487809536" behindDoc="1" locked="0" layoutInCell="1" allowOverlap="1" wp14:anchorId="28B4BCD4" wp14:editId="38BCDBF2">
                <wp:simplePos x="0" y="0"/>
                <wp:positionH relativeFrom="page">
                  <wp:posOffset>2352675</wp:posOffset>
                </wp:positionH>
                <wp:positionV relativeFrom="paragraph">
                  <wp:posOffset>50800</wp:posOffset>
                </wp:positionV>
                <wp:extent cx="3505200" cy="1270"/>
                <wp:effectExtent l="0" t="0" r="19050" b="17780"/>
                <wp:wrapTopAndBottom/>
                <wp:docPr id="472" name="Forma livre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05200" cy="1270"/>
                        </a:xfrm>
                        <a:custGeom>
                          <a:avLst/>
                          <a:gdLst>
                            <a:gd name="T0" fmla="+- 0 1702 1702"/>
                            <a:gd name="T1" fmla="*/ T0 w 5520"/>
                            <a:gd name="T2" fmla="+- 0 7222 1702"/>
                            <a:gd name="T3" fmla="*/ T2 w 5520"/>
                          </a:gdLst>
                          <a:ahLst/>
                          <a:cxnLst>
                            <a:cxn ang="0">
                              <a:pos x="T1" y="0"/>
                            </a:cxn>
                            <a:cxn ang="0">
                              <a:pos x="T3" y="0"/>
                            </a:cxn>
                          </a:cxnLst>
                          <a:rect l="0" t="0" r="r" b="b"/>
                          <a:pathLst>
                            <a:path w="5520">
                              <a:moveTo>
                                <a:pt x="0" y="0"/>
                              </a:moveTo>
                              <a:lnTo>
                                <a:pt x="5520"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C77F0" id="Forma livre 472" o:spid="_x0000_s1026" style="position:absolute;margin-left:185.25pt;margin-top:4pt;width:276pt;height:.1pt;z-index:-15506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5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1MclwIAAJcFAAAOAAAAZHJzL2Uyb0RvYy54bWysVNtu2zAMfR+wfxD0uKH1pU2yGnWKoV2H&#10;Ad0FaPYBiizHxmRRk5Q43dePop3Uy7aXYX4QJJM6PDykeH2z7zTbKedbMCXPzlPOlJFQtWZT8q+r&#10;+7M3nPkgTCU0GFXyJ+X5zfLli+veFiqHBnSlHEMQ44velrwJwRZJ4mWjOuHPwSqDxhpcJwIe3Sap&#10;nOgRvdNJnqbzpAdXWQdSeY9/7wYjXxJ+XSsZPte1V4HpkiO3QKujdR3XZHktio0TtmnlSEP8A4tO&#10;tAaDHqHuRBBs69rfoLpWOvBQh3MJXQJ13UpFOWA2WXqSzWMjrKJcUBxvjzL5/wcrP+0e7RcXqXv7&#10;APKbR0WS3vriaIkHjz5s3X+ECmsotgEo2X3tungT02B70vTpqKnaBybx58UsnWGhOJNoy/IFSZ6I&#10;4nBXbn14r4BwxO7Bh6EiFe5Iz4oZ0WHQFULUncbivD5jKcsWaU7LWMGjW3Zwe5WwVcp6NsPwp075&#10;wYmwFnn+Z6yLg1vEyidYyH9zYCiaA2m5NyNr3DERX0BKOlnwUZ8VcjsIhAjoFDP8iy/GPvUd7owh&#10;HLb2aVM7zrCp10O2VoTILIaIW9aXnKSIPzrYqRWQKZxUDoM8W7WZetH1KavBjDdiAGybYUNBI9dJ&#10;ZQ3ct1pTabWJVObp1Zy08aDbKhojG+8261vt2E7E50pfTAbBfnGzzoc74ZvBj0xDzg62pqIojRLV&#10;u3EfRKuHPQJpFJ36O7Z0HBO+WEP1hO3tYJgOOM1w04D7wVmPk6Hk/vtWOMWZ/mDw6V1ll5dxlNDh&#10;crbA9mJuallPLcJIhCp54NgRcXsbhvGzta7dNBgpIx0MvMVnVbex/4nfwGo84OsnGcZJFcfL9Exe&#10;z/N0+RMAAP//AwBQSwMEFAAGAAgAAAAhAN07zFbaAAAABwEAAA8AAABkcnMvZG93bnJldi54bWxM&#10;j8FOwzAQRO9I/IO1SNyog0uhTeNUCMEVqSkSVyfexlHjdRS7Tfr3LCc4Ps1o9m2xm30vLjjGLpCG&#10;x0UGAqkJtqNWw9fh42ENIiZD1vSBUMMVI+zK25vC5DZMtMdLlVrBIxRzo8GlNORSxsahN3ERBiTO&#10;jmH0JjGOrbSjmXjc91Jl2bP0piO+4MyAbw6bU3X2GrrNU+uqKSy/V/v3WJ+aalKfV63v7+bXLYiE&#10;c/orw68+q0PJTnU4k42i17B8yVZc1bDmlzjfKMVcMyuQZSH/+5c/AAAA//8DAFBLAQItABQABgAI&#10;AAAAIQC2gziS/gAAAOEBAAATAAAAAAAAAAAAAAAAAAAAAABbQ29udGVudF9UeXBlc10ueG1sUEsB&#10;Ai0AFAAGAAgAAAAhADj9If/WAAAAlAEAAAsAAAAAAAAAAAAAAAAALwEAAF9yZWxzLy5yZWxzUEsB&#10;Ai0AFAAGAAgAAAAhAHdzUxyXAgAAlwUAAA4AAAAAAAAAAAAAAAAALgIAAGRycy9lMm9Eb2MueG1s&#10;UEsBAi0AFAAGAAgAAAAhAN07zFbaAAAABwEAAA8AAAAAAAAAAAAAAAAA8QQAAGRycy9kb3ducmV2&#10;LnhtbFBLBQYAAAAABAAEAPMAAAD4BQAAAAA=&#10;" path="m,l5520,e" filled="f" strokeweight=".48pt">
                <v:path arrowok="t" o:connecttype="custom" o:connectlocs="0,0;3505200,0" o:connectangles="0,0"/>
                <w10:wrap type="topAndBottom" anchorx="page"/>
              </v:shape>
            </w:pict>
          </mc:Fallback>
        </mc:AlternateContent>
      </w:r>
      <w:r w:rsidRPr="00CB3A18">
        <w:t>Assinatura</w:t>
      </w:r>
      <w:r w:rsidRPr="00CB3A18">
        <w:rPr>
          <w:spacing w:val="-2"/>
        </w:rPr>
        <w:t xml:space="preserve"> </w:t>
      </w:r>
      <w:r w:rsidRPr="00CB3A18">
        <w:t>do Proponente</w:t>
      </w:r>
    </w:p>
    <w:p w14:paraId="26213564" w14:textId="77777777" w:rsidR="003325B2" w:rsidRDefault="003325B2" w:rsidP="000178D3">
      <w:pPr>
        <w:pStyle w:val="Ttulo3"/>
        <w:tabs>
          <w:tab w:val="left" w:pos="9639"/>
          <w:tab w:val="left" w:pos="9781"/>
        </w:tabs>
        <w:spacing w:before="0"/>
        <w:ind w:left="0" w:right="7"/>
        <w:jc w:val="center"/>
      </w:pPr>
    </w:p>
    <w:p w14:paraId="630A04A8" w14:textId="77777777" w:rsidR="003325B2" w:rsidRDefault="003325B2" w:rsidP="000178D3">
      <w:pPr>
        <w:pStyle w:val="Ttulo3"/>
        <w:tabs>
          <w:tab w:val="left" w:pos="9639"/>
          <w:tab w:val="left" w:pos="9781"/>
        </w:tabs>
        <w:spacing w:before="0"/>
        <w:ind w:left="0" w:right="7"/>
        <w:jc w:val="center"/>
      </w:pPr>
    </w:p>
    <w:p w14:paraId="12619E3D" w14:textId="77777777" w:rsidR="003325B2" w:rsidRDefault="003325B2" w:rsidP="000178D3">
      <w:pPr>
        <w:pStyle w:val="Ttulo3"/>
        <w:tabs>
          <w:tab w:val="left" w:pos="9639"/>
          <w:tab w:val="left" w:pos="9781"/>
        </w:tabs>
        <w:spacing w:before="0"/>
        <w:ind w:left="0" w:right="7"/>
        <w:jc w:val="center"/>
      </w:pPr>
    </w:p>
    <w:p w14:paraId="460051A4" w14:textId="77777777" w:rsidR="003325B2" w:rsidRDefault="003325B2" w:rsidP="000178D3">
      <w:pPr>
        <w:pStyle w:val="Ttulo3"/>
        <w:tabs>
          <w:tab w:val="left" w:pos="9639"/>
          <w:tab w:val="left" w:pos="9781"/>
        </w:tabs>
        <w:spacing w:before="0"/>
        <w:ind w:left="0" w:right="7"/>
        <w:jc w:val="center"/>
      </w:pPr>
    </w:p>
    <w:p w14:paraId="1548E55C" w14:textId="77777777" w:rsidR="003325B2" w:rsidRDefault="003325B2" w:rsidP="000178D3">
      <w:pPr>
        <w:pStyle w:val="Ttulo3"/>
        <w:tabs>
          <w:tab w:val="left" w:pos="9639"/>
          <w:tab w:val="left" w:pos="9781"/>
        </w:tabs>
        <w:spacing w:before="0"/>
        <w:ind w:left="0" w:right="7"/>
        <w:jc w:val="center"/>
      </w:pPr>
    </w:p>
    <w:p w14:paraId="2893B9AA" w14:textId="77777777" w:rsidR="003325B2" w:rsidRDefault="003325B2" w:rsidP="000178D3">
      <w:pPr>
        <w:pStyle w:val="Ttulo3"/>
        <w:tabs>
          <w:tab w:val="left" w:pos="9639"/>
          <w:tab w:val="left" w:pos="9781"/>
        </w:tabs>
        <w:spacing w:before="0"/>
        <w:ind w:left="0" w:right="7"/>
        <w:jc w:val="center"/>
      </w:pPr>
    </w:p>
    <w:p w14:paraId="46466DEC" w14:textId="77777777" w:rsidR="003325B2" w:rsidRDefault="003325B2" w:rsidP="000178D3">
      <w:pPr>
        <w:pStyle w:val="Ttulo3"/>
        <w:tabs>
          <w:tab w:val="left" w:pos="9639"/>
          <w:tab w:val="left" w:pos="9781"/>
        </w:tabs>
        <w:spacing w:before="0"/>
        <w:ind w:left="0" w:right="7"/>
        <w:jc w:val="center"/>
      </w:pPr>
    </w:p>
    <w:p w14:paraId="16F3D54C" w14:textId="77777777" w:rsidR="003325B2" w:rsidRDefault="003325B2" w:rsidP="000178D3">
      <w:pPr>
        <w:pStyle w:val="Ttulo3"/>
        <w:tabs>
          <w:tab w:val="left" w:pos="9639"/>
          <w:tab w:val="left" w:pos="9781"/>
        </w:tabs>
        <w:spacing w:before="0"/>
        <w:ind w:left="0" w:right="7"/>
        <w:jc w:val="center"/>
      </w:pPr>
    </w:p>
    <w:p w14:paraId="234A80EE" w14:textId="77777777" w:rsidR="003325B2" w:rsidRDefault="003325B2" w:rsidP="000178D3">
      <w:pPr>
        <w:pStyle w:val="Ttulo3"/>
        <w:tabs>
          <w:tab w:val="left" w:pos="9639"/>
          <w:tab w:val="left" w:pos="9781"/>
        </w:tabs>
        <w:spacing w:before="0"/>
        <w:ind w:left="0" w:right="7"/>
        <w:jc w:val="center"/>
      </w:pPr>
    </w:p>
    <w:p w14:paraId="7C40E666" w14:textId="77777777" w:rsidR="003325B2" w:rsidRDefault="003325B2" w:rsidP="000178D3">
      <w:pPr>
        <w:pStyle w:val="Ttulo3"/>
        <w:tabs>
          <w:tab w:val="left" w:pos="9639"/>
          <w:tab w:val="left" w:pos="9781"/>
        </w:tabs>
        <w:spacing w:before="0"/>
        <w:ind w:left="0" w:right="7"/>
        <w:jc w:val="center"/>
      </w:pPr>
    </w:p>
    <w:p w14:paraId="60D3E33E" w14:textId="77777777" w:rsidR="003325B2" w:rsidRDefault="003325B2" w:rsidP="000178D3">
      <w:pPr>
        <w:pStyle w:val="Ttulo3"/>
        <w:tabs>
          <w:tab w:val="left" w:pos="9639"/>
          <w:tab w:val="left" w:pos="9781"/>
        </w:tabs>
        <w:spacing w:before="0"/>
        <w:ind w:left="0" w:right="7"/>
        <w:jc w:val="center"/>
      </w:pPr>
    </w:p>
    <w:p w14:paraId="4A9B78C8" w14:textId="77777777" w:rsidR="006D0CD3" w:rsidRDefault="006D0CD3" w:rsidP="000178D3">
      <w:pPr>
        <w:pStyle w:val="Ttulo3"/>
        <w:tabs>
          <w:tab w:val="left" w:pos="9639"/>
          <w:tab w:val="left" w:pos="9781"/>
        </w:tabs>
        <w:spacing w:before="0"/>
        <w:ind w:left="0" w:right="7"/>
        <w:jc w:val="center"/>
      </w:pPr>
    </w:p>
    <w:p w14:paraId="3BC1BC08" w14:textId="77777777" w:rsidR="003325B2" w:rsidRDefault="003325B2" w:rsidP="000178D3">
      <w:pPr>
        <w:pStyle w:val="Ttulo3"/>
        <w:tabs>
          <w:tab w:val="left" w:pos="9639"/>
          <w:tab w:val="left" w:pos="9781"/>
        </w:tabs>
        <w:spacing w:before="0"/>
        <w:ind w:left="0" w:right="7"/>
        <w:jc w:val="center"/>
      </w:pPr>
    </w:p>
    <w:p w14:paraId="12575813" w14:textId="77777777" w:rsidR="003325B2" w:rsidRDefault="003325B2" w:rsidP="000178D3">
      <w:pPr>
        <w:pStyle w:val="Ttulo3"/>
        <w:tabs>
          <w:tab w:val="left" w:pos="9639"/>
          <w:tab w:val="left" w:pos="9781"/>
        </w:tabs>
        <w:spacing w:before="0"/>
        <w:ind w:left="0" w:right="7"/>
        <w:jc w:val="center"/>
      </w:pPr>
    </w:p>
    <w:p w14:paraId="3BDA8A39" w14:textId="77777777" w:rsidR="003325B2" w:rsidRDefault="003325B2" w:rsidP="000178D3">
      <w:pPr>
        <w:pStyle w:val="Ttulo3"/>
        <w:tabs>
          <w:tab w:val="left" w:pos="9639"/>
          <w:tab w:val="left" w:pos="9781"/>
        </w:tabs>
        <w:spacing w:before="0"/>
        <w:ind w:left="0" w:right="7"/>
        <w:jc w:val="center"/>
      </w:pPr>
    </w:p>
    <w:p w14:paraId="49F584D3" w14:textId="77777777" w:rsidR="00C5004C" w:rsidRDefault="00C5004C" w:rsidP="000178D3">
      <w:pPr>
        <w:pStyle w:val="Ttulo3"/>
        <w:tabs>
          <w:tab w:val="left" w:pos="9639"/>
          <w:tab w:val="left" w:pos="9781"/>
        </w:tabs>
        <w:spacing w:before="0"/>
        <w:ind w:left="0" w:right="7"/>
        <w:jc w:val="center"/>
      </w:pPr>
    </w:p>
    <w:p w14:paraId="6AF55D81" w14:textId="77777777" w:rsidR="003325B2" w:rsidRDefault="003325B2" w:rsidP="000178D3">
      <w:pPr>
        <w:pStyle w:val="Ttulo3"/>
        <w:tabs>
          <w:tab w:val="left" w:pos="9639"/>
          <w:tab w:val="left" w:pos="9781"/>
        </w:tabs>
        <w:spacing w:before="0"/>
        <w:ind w:left="0" w:right="7"/>
        <w:jc w:val="center"/>
      </w:pPr>
    </w:p>
    <w:p w14:paraId="6211094F" w14:textId="77777777" w:rsidR="003325B2" w:rsidRDefault="003325B2" w:rsidP="000178D3">
      <w:pPr>
        <w:pStyle w:val="Ttulo3"/>
        <w:tabs>
          <w:tab w:val="left" w:pos="9639"/>
          <w:tab w:val="left" w:pos="9781"/>
        </w:tabs>
        <w:spacing w:before="0"/>
        <w:ind w:left="0" w:right="7"/>
        <w:jc w:val="center"/>
      </w:pPr>
    </w:p>
    <w:p w14:paraId="429F07D2" w14:textId="77777777" w:rsidR="00BE394F" w:rsidRDefault="00870EFC" w:rsidP="000178D3">
      <w:pPr>
        <w:pStyle w:val="Ttulo3"/>
        <w:tabs>
          <w:tab w:val="left" w:pos="9639"/>
          <w:tab w:val="left" w:pos="9781"/>
        </w:tabs>
        <w:spacing w:before="0"/>
        <w:ind w:left="0" w:right="7"/>
        <w:jc w:val="center"/>
        <w:rPr>
          <w:spacing w:val="1"/>
        </w:rPr>
      </w:pPr>
      <w:r>
        <w:lastRenderedPageBreak/>
        <w:t>MINUTA DE EDITAL</w:t>
      </w:r>
    </w:p>
    <w:p w14:paraId="69FBE13F" w14:textId="6CF12048" w:rsidR="00E87FA5" w:rsidRDefault="00450130" w:rsidP="000178D3">
      <w:pPr>
        <w:pStyle w:val="Ttulo3"/>
        <w:tabs>
          <w:tab w:val="left" w:pos="9639"/>
          <w:tab w:val="left" w:pos="9781"/>
        </w:tabs>
        <w:spacing w:before="0"/>
        <w:ind w:left="0" w:right="7"/>
        <w:jc w:val="center"/>
      </w:pPr>
      <w:r>
        <w:t>CONCORRÊNCIA</w:t>
      </w:r>
      <w:r w:rsidR="00870EFC">
        <w:rPr>
          <w:spacing w:val="-1"/>
        </w:rPr>
        <w:t xml:space="preserve"> </w:t>
      </w:r>
      <w:r w:rsidR="00870EFC">
        <w:t>Nº</w:t>
      </w:r>
      <w:r w:rsidR="00870EFC">
        <w:rPr>
          <w:spacing w:val="-5"/>
        </w:rPr>
        <w:t xml:space="preserve"> </w:t>
      </w:r>
      <w:r w:rsidR="004A1DEE">
        <w:t>00</w:t>
      </w:r>
      <w:r w:rsidR="00197B8A">
        <w:t>1</w:t>
      </w:r>
      <w:r w:rsidR="00870EFC">
        <w:t>/202</w:t>
      </w:r>
      <w:r w:rsidR="00197B8A">
        <w:t>5</w:t>
      </w:r>
    </w:p>
    <w:p w14:paraId="7EFD258B" w14:textId="77777777" w:rsidR="00E87FA5" w:rsidRDefault="00870EFC" w:rsidP="000178D3">
      <w:pPr>
        <w:tabs>
          <w:tab w:val="left" w:pos="9639"/>
          <w:tab w:val="left" w:pos="9781"/>
        </w:tabs>
        <w:ind w:right="7"/>
        <w:jc w:val="center"/>
        <w:rPr>
          <w:b/>
          <w:sz w:val="24"/>
        </w:rPr>
      </w:pPr>
      <w:r>
        <w:rPr>
          <w:b/>
          <w:sz w:val="24"/>
        </w:rPr>
        <w:t>ANEXO III</w:t>
      </w:r>
      <w:r>
        <w:rPr>
          <w:b/>
          <w:spacing w:val="1"/>
          <w:sz w:val="24"/>
        </w:rPr>
        <w:t xml:space="preserve"> </w:t>
      </w:r>
      <w:r>
        <w:rPr>
          <w:b/>
          <w:sz w:val="24"/>
        </w:rPr>
        <w:t>DECLARAÇÃO</w:t>
      </w:r>
      <w:r>
        <w:rPr>
          <w:b/>
          <w:spacing w:val="-8"/>
          <w:sz w:val="24"/>
        </w:rPr>
        <w:t xml:space="preserve"> </w:t>
      </w:r>
      <w:r>
        <w:rPr>
          <w:b/>
          <w:sz w:val="24"/>
        </w:rPr>
        <w:t>CONJUNTA</w:t>
      </w:r>
    </w:p>
    <w:p w14:paraId="509648C5" w14:textId="77777777" w:rsidR="004055C5" w:rsidRDefault="004055C5" w:rsidP="000178D3">
      <w:pPr>
        <w:pStyle w:val="Corpodetexto"/>
        <w:tabs>
          <w:tab w:val="left" w:pos="284"/>
          <w:tab w:val="left" w:pos="709"/>
          <w:tab w:val="left" w:pos="9214"/>
        </w:tabs>
        <w:spacing w:before="0"/>
        <w:rPr>
          <w:sz w:val="22"/>
          <w:szCs w:val="22"/>
        </w:rPr>
      </w:pPr>
    </w:p>
    <w:p w14:paraId="30729066" w14:textId="77777777" w:rsidR="00BE394F" w:rsidRPr="00702A92" w:rsidRDefault="00BE394F" w:rsidP="004055C5">
      <w:pPr>
        <w:pStyle w:val="Corpodetexto"/>
        <w:tabs>
          <w:tab w:val="left" w:pos="284"/>
          <w:tab w:val="left" w:pos="709"/>
          <w:tab w:val="left" w:pos="9214"/>
        </w:tabs>
        <w:spacing w:before="0"/>
        <w:rPr>
          <w:sz w:val="22"/>
          <w:szCs w:val="22"/>
        </w:rPr>
      </w:pPr>
      <w:r w:rsidRPr="00702A92">
        <w:rPr>
          <w:sz w:val="22"/>
          <w:szCs w:val="22"/>
        </w:rPr>
        <w:t>DECLARAMOS</w:t>
      </w:r>
      <w:r w:rsidRPr="00702A92">
        <w:rPr>
          <w:spacing w:val="-4"/>
          <w:sz w:val="22"/>
          <w:szCs w:val="22"/>
        </w:rPr>
        <w:t xml:space="preserve"> </w:t>
      </w:r>
      <w:r w:rsidRPr="00702A92">
        <w:rPr>
          <w:sz w:val="22"/>
          <w:szCs w:val="22"/>
        </w:rPr>
        <w:t>,</w:t>
      </w:r>
      <w:r w:rsidRPr="00702A92">
        <w:rPr>
          <w:spacing w:val="-1"/>
          <w:sz w:val="22"/>
          <w:szCs w:val="22"/>
        </w:rPr>
        <w:t xml:space="preserve"> </w:t>
      </w:r>
      <w:r w:rsidRPr="00702A92">
        <w:rPr>
          <w:sz w:val="22"/>
          <w:szCs w:val="22"/>
        </w:rPr>
        <w:t>sob</w:t>
      </w:r>
      <w:r w:rsidRPr="00702A92">
        <w:rPr>
          <w:spacing w:val="-1"/>
          <w:sz w:val="22"/>
          <w:szCs w:val="22"/>
        </w:rPr>
        <w:t xml:space="preserve"> </w:t>
      </w:r>
      <w:r w:rsidRPr="00702A92">
        <w:rPr>
          <w:sz w:val="22"/>
          <w:szCs w:val="22"/>
        </w:rPr>
        <w:t>as</w:t>
      </w:r>
      <w:r w:rsidRPr="00702A92">
        <w:rPr>
          <w:spacing w:val="-1"/>
          <w:sz w:val="22"/>
          <w:szCs w:val="22"/>
        </w:rPr>
        <w:t xml:space="preserve"> </w:t>
      </w:r>
      <w:r w:rsidRPr="00702A92">
        <w:rPr>
          <w:sz w:val="22"/>
          <w:szCs w:val="22"/>
        </w:rPr>
        <w:t>penas</w:t>
      </w:r>
      <w:r w:rsidRPr="00702A92">
        <w:rPr>
          <w:spacing w:val="-1"/>
          <w:sz w:val="22"/>
          <w:szCs w:val="22"/>
        </w:rPr>
        <w:t xml:space="preserve"> </w:t>
      </w:r>
      <w:r w:rsidRPr="00702A92">
        <w:rPr>
          <w:sz w:val="22"/>
          <w:szCs w:val="22"/>
        </w:rPr>
        <w:t>da</w:t>
      </w:r>
      <w:r w:rsidRPr="00702A92">
        <w:rPr>
          <w:spacing w:val="-3"/>
          <w:sz w:val="22"/>
          <w:szCs w:val="22"/>
        </w:rPr>
        <w:t xml:space="preserve"> </w:t>
      </w:r>
      <w:r w:rsidRPr="00702A92">
        <w:rPr>
          <w:sz w:val="22"/>
          <w:szCs w:val="22"/>
        </w:rPr>
        <w:t>lei,</w:t>
      </w:r>
      <w:r w:rsidRPr="00702A92">
        <w:rPr>
          <w:spacing w:val="-4"/>
          <w:sz w:val="22"/>
          <w:szCs w:val="22"/>
        </w:rPr>
        <w:t xml:space="preserve"> </w:t>
      </w:r>
      <w:r w:rsidRPr="00702A92">
        <w:rPr>
          <w:sz w:val="22"/>
          <w:szCs w:val="22"/>
        </w:rPr>
        <w:t>em</w:t>
      </w:r>
      <w:r w:rsidRPr="00702A92">
        <w:rPr>
          <w:spacing w:val="-1"/>
          <w:sz w:val="22"/>
          <w:szCs w:val="22"/>
        </w:rPr>
        <w:t xml:space="preserve"> </w:t>
      </w:r>
      <w:r w:rsidRPr="00702A92">
        <w:rPr>
          <w:sz w:val="22"/>
          <w:szCs w:val="22"/>
        </w:rPr>
        <w:t>especial o</w:t>
      </w:r>
      <w:r w:rsidRPr="00702A92">
        <w:rPr>
          <w:spacing w:val="-1"/>
          <w:sz w:val="22"/>
          <w:szCs w:val="22"/>
        </w:rPr>
        <w:t xml:space="preserve"> </w:t>
      </w:r>
      <w:r w:rsidRPr="00702A92">
        <w:rPr>
          <w:sz w:val="22"/>
          <w:szCs w:val="22"/>
        </w:rPr>
        <w:t>art.</w:t>
      </w:r>
      <w:r w:rsidRPr="00702A92">
        <w:rPr>
          <w:spacing w:val="-5"/>
          <w:sz w:val="22"/>
          <w:szCs w:val="22"/>
        </w:rPr>
        <w:t xml:space="preserve"> </w:t>
      </w:r>
      <w:r w:rsidRPr="00702A92">
        <w:rPr>
          <w:sz w:val="22"/>
          <w:szCs w:val="22"/>
        </w:rPr>
        <w:t>299</w:t>
      </w:r>
      <w:r w:rsidRPr="00702A92">
        <w:rPr>
          <w:spacing w:val="-1"/>
          <w:sz w:val="22"/>
          <w:szCs w:val="22"/>
        </w:rPr>
        <w:t xml:space="preserve"> </w:t>
      </w:r>
      <w:r w:rsidRPr="00702A92">
        <w:rPr>
          <w:sz w:val="22"/>
          <w:szCs w:val="22"/>
        </w:rPr>
        <w:t>do</w:t>
      </w:r>
      <w:r w:rsidRPr="00702A92">
        <w:rPr>
          <w:spacing w:val="-1"/>
          <w:sz w:val="22"/>
          <w:szCs w:val="22"/>
        </w:rPr>
        <w:t xml:space="preserve"> </w:t>
      </w:r>
      <w:r w:rsidRPr="00702A92">
        <w:rPr>
          <w:sz w:val="22"/>
          <w:szCs w:val="22"/>
        </w:rPr>
        <w:t>Código</w:t>
      </w:r>
      <w:r w:rsidRPr="00702A92">
        <w:rPr>
          <w:spacing w:val="-3"/>
          <w:sz w:val="22"/>
          <w:szCs w:val="22"/>
        </w:rPr>
        <w:t xml:space="preserve"> </w:t>
      </w:r>
      <w:r w:rsidRPr="00702A92">
        <w:rPr>
          <w:sz w:val="22"/>
          <w:szCs w:val="22"/>
        </w:rPr>
        <w:t>Penal</w:t>
      </w:r>
      <w:r w:rsidRPr="00702A92">
        <w:rPr>
          <w:spacing w:val="-1"/>
          <w:sz w:val="22"/>
          <w:szCs w:val="22"/>
        </w:rPr>
        <w:t xml:space="preserve"> </w:t>
      </w:r>
      <w:r w:rsidRPr="00702A92">
        <w:rPr>
          <w:sz w:val="22"/>
          <w:szCs w:val="22"/>
        </w:rPr>
        <w:t>Brasileiro:</w:t>
      </w:r>
    </w:p>
    <w:p w14:paraId="361A62EF" w14:textId="77777777" w:rsidR="00BE394F" w:rsidRPr="00702A92" w:rsidRDefault="00BE394F" w:rsidP="00246301">
      <w:pPr>
        <w:pStyle w:val="PargrafodaLista"/>
        <w:numPr>
          <w:ilvl w:val="0"/>
          <w:numId w:val="31"/>
        </w:numPr>
        <w:tabs>
          <w:tab w:val="left" w:pos="284"/>
          <w:tab w:val="left" w:pos="709"/>
          <w:tab w:val="left" w:pos="1131"/>
          <w:tab w:val="left" w:pos="9214"/>
        </w:tabs>
        <w:spacing w:before="0"/>
        <w:ind w:left="0" w:firstLine="0"/>
      </w:pPr>
      <w:r w:rsidRPr="00702A92">
        <w:t>-</w:t>
      </w:r>
      <w:r w:rsidRPr="00702A92">
        <w:rPr>
          <w:spacing w:val="-10"/>
        </w:rPr>
        <w:t xml:space="preserve"> </w:t>
      </w:r>
      <w:r w:rsidRPr="00702A92">
        <w:t>a</w:t>
      </w:r>
      <w:r w:rsidRPr="00702A92">
        <w:rPr>
          <w:spacing w:val="-10"/>
        </w:rPr>
        <w:t xml:space="preserve"> </w:t>
      </w:r>
      <w:r w:rsidRPr="00702A92">
        <w:t>inexistência</w:t>
      </w:r>
      <w:r w:rsidRPr="00702A92">
        <w:rPr>
          <w:spacing w:val="-9"/>
        </w:rPr>
        <w:t xml:space="preserve"> </w:t>
      </w:r>
      <w:r w:rsidRPr="00702A92">
        <w:t>de</w:t>
      </w:r>
      <w:r w:rsidRPr="00702A92">
        <w:rPr>
          <w:spacing w:val="-10"/>
        </w:rPr>
        <w:t xml:space="preserve"> </w:t>
      </w:r>
      <w:r w:rsidRPr="00702A92">
        <w:t>fato</w:t>
      </w:r>
      <w:r w:rsidRPr="00702A92">
        <w:rPr>
          <w:spacing w:val="-8"/>
        </w:rPr>
        <w:t xml:space="preserve"> </w:t>
      </w:r>
      <w:r w:rsidRPr="00702A92">
        <w:t>impeditivo</w:t>
      </w:r>
      <w:r w:rsidRPr="00702A92">
        <w:rPr>
          <w:spacing w:val="-10"/>
        </w:rPr>
        <w:t xml:space="preserve"> </w:t>
      </w:r>
      <w:r w:rsidRPr="00702A92">
        <w:t>para</w:t>
      </w:r>
      <w:r w:rsidRPr="00702A92">
        <w:rPr>
          <w:spacing w:val="-10"/>
        </w:rPr>
        <w:t xml:space="preserve"> </w:t>
      </w:r>
      <w:r w:rsidRPr="00702A92">
        <w:t>licitar</w:t>
      </w:r>
      <w:r w:rsidRPr="00702A92">
        <w:rPr>
          <w:spacing w:val="-9"/>
        </w:rPr>
        <w:t xml:space="preserve"> </w:t>
      </w:r>
      <w:r w:rsidRPr="00702A92">
        <w:t>ou</w:t>
      </w:r>
      <w:r w:rsidRPr="00702A92">
        <w:rPr>
          <w:spacing w:val="-11"/>
        </w:rPr>
        <w:t xml:space="preserve"> </w:t>
      </w:r>
      <w:r w:rsidRPr="00702A92">
        <w:t>contratar</w:t>
      </w:r>
      <w:r w:rsidRPr="00702A92">
        <w:rPr>
          <w:spacing w:val="-10"/>
        </w:rPr>
        <w:t xml:space="preserve"> </w:t>
      </w:r>
      <w:r w:rsidRPr="00702A92">
        <w:t>com</w:t>
      </w:r>
      <w:r w:rsidRPr="00702A92">
        <w:rPr>
          <w:spacing w:val="-8"/>
        </w:rPr>
        <w:t xml:space="preserve"> </w:t>
      </w:r>
      <w:r w:rsidRPr="00702A92">
        <w:t>a</w:t>
      </w:r>
      <w:r w:rsidRPr="00702A92">
        <w:rPr>
          <w:spacing w:val="-8"/>
        </w:rPr>
        <w:t xml:space="preserve"> </w:t>
      </w:r>
      <w:r w:rsidRPr="00702A92">
        <w:t>Administração</w:t>
      </w:r>
      <w:r w:rsidRPr="00702A92">
        <w:rPr>
          <w:spacing w:val="-9"/>
        </w:rPr>
        <w:t xml:space="preserve"> </w:t>
      </w:r>
      <w:r w:rsidRPr="00702A92">
        <w:t>Pública;</w:t>
      </w:r>
    </w:p>
    <w:p w14:paraId="2D524869" w14:textId="77777777" w:rsidR="00BE394F" w:rsidRPr="00702A92" w:rsidRDefault="00BE394F" w:rsidP="00246301">
      <w:pPr>
        <w:pStyle w:val="PargrafodaLista"/>
        <w:numPr>
          <w:ilvl w:val="0"/>
          <w:numId w:val="31"/>
        </w:numPr>
        <w:tabs>
          <w:tab w:val="left" w:pos="284"/>
          <w:tab w:val="left" w:pos="709"/>
          <w:tab w:val="left" w:pos="1243"/>
          <w:tab w:val="left" w:pos="9214"/>
        </w:tabs>
        <w:spacing w:before="0"/>
        <w:ind w:left="0" w:firstLine="0"/>
      </w:pPr>
      <w:r w:rsidRPr="00702A92">
        <w:t>- o pleno conhecimento e aceitação das regras e das condições geraisda contratação,</w:t>
      </w:r>
      <w:r w:rsidRPr="00702A92">
        <w:rPr>
          <w:spacing w:val="1"/>
        </w:rPr>
        <w:t xml:space="preserve"> </w:t>
      </w:r>
      <w:r w:rsidRPr="00702A92">
        <w:t>definidas</w:t>
      </w:r>
      <w:r w:rsidRPr="00702A92">
        <w:rPr>
          <w:spacing w:val="-1"/>
        </w:rPr>
        <w:t xml:space="preserve"> </w:t>
      </w:r>
      <w:r w:rsidRPr="00702A92">
        <w:t>do Edital;</w:t>
      </w:r>
    </w:p>
    <w:p w14:paraId="48B0B8F7" w14:textId="77777777" w:rsidR="00BE394F" w:rsidRPr="00702A92" w:rsidRDefault="00BE394F" w:rsidP="00246301">
      <w:pPr>
        <w:pStyle w:val="PargrafodaLista"/>
        <w:numPr>
          <w:ilvl w:val="0"/>
          <w:numId w:val="31"/>
        </w:numPr>
        <w:tabs>
          <w:tab w:val="left" w:pos="284"/>
          <w:tab w:val="left" w:pos="709"/>
          <w:tab w:val="left" w:pos="1299"/>
          <w:tab w:val="left" w:pos="9214"/>
        </w:tabs>
        <w:spacing w:before="0"/>
        <w:ind w:left="0" w:firstLine="0"/>
      </w:pPr>
      <w:r w:rsidRPr="00702A92">
        <w:t>-</w:t>
      </w:r>
      <w:r w:rsidRPr="00702A92">
        <w:rPr>
          <w:spacing w:val="-2"/>
        </w:rPr>
        <w:t xml:space="preserve"> </w:t>
      </w:r>
      <w:r w:rsidRPr="00702A92">
        <w:t>a</w:t>
      </w:r>
      <w:r w:rsidRPr="00702A92">
        <w:rPr>
          <w:spacing w:val="-2"/>
        </w:rPr>
        <w:t xml:space="preserve"> </w:t>
      </w:r>
      <w:r w:rsidRPr="00702A92">
        <w:t>responsabilidade</w:t>
      </w:r>
      <w:r w:rsidRPr="00702A92">
        <w:rPr>
          <w:spacing w:val="-1"/>
        </w:rPr>
        <w:t xml:space="preserve"> </w:t>
      </w:r>
      <w:r w:rsidRPr="00702A92">
        <w:t>pelas</w:t>
      </w:r>
      <w:r w:rsidRPr="00702A92">
        <w:rPr>
          <w:spacing w:val="-1"/>
        </w:rPr>
        <w:t xml:space="preserve"> </w:t>
      </w:r>
      <w:r w:rsidRPr="00702A92">
        <w:t>transações</w:t>
      </w:r>
      <w:r w:rsidRPr="00702A92">
        <w:rPr>
          <w:spacing w:val="-1"/>
        </w:rPr>
        <w:t xml:space="preserve"> </w:t>
      </w:r>
      <w:r w:rsidRPr="00702A92">
        <w:t>que forem</w:t>
      </w:r>
      <w:r w:rsidRPr="00702A92">
        <w:rPr>
          <w:spacing w:val="-1"/>
        </w:rPr>
        <w:t xml:space="preserve"> </w:t>
      </w:r>
      <w:r w:rsidRPr="00702A92">
        <w:t>efetuadas no</w:t>
      </w:r>
      <w:r w:rsidRPr="00702A92">
        <w:rPr>
          <w:spacing w:val="-1"/>
        </w:rPr>
        <w:t xml:space="preserve"> </w:t>
      </w:r>
      <w:r w:rsidRPr="00702A92">
        <w:t>sistema;</w:t>
      </w:r>
    </w:p>
    <w:p w14:paraId="3EB4A6E2" w14:textId="77777777" w:rsidR="00BE394F" w:rsidRPr="00702A92" w:rsidRDefault="00BE394F" w:rsidP="00246301">
      <w:pPr>
        <w:pStyle w:val="PargrafodaLista"/>
        <w:numPr>
          <w:ilvl w:val="0"/>
          <w:numId w:val="32"/>
        </w:numPr>
        <w:tabs>
          <w:tab w:val="left" w:pos="284"/>
          <w:tab w:val="left" w:pos="709"/>
          <w:tab w:val="left" w:pos="1409"/>
          <w:tab w:val="left" w:pos="9214"/>
        </w:tabs>
        <w:spacing w:before="0"/>
        <w:ind w:left="0" w:firstLine="0"/>
      </w:pPr>
      <w:r w:rsidRPr="00702A92">
        <w:t>que a proposta econômica compreende a integralidade dos custos para atendimento</w:t>
      </w:r>
      <w:r w:rsidRPr="00702A92">
        <w:rPr>
          <w:spacing w:val="1"/>
        </w:rPr>
        <w:t xml:space="preserve"> </w:t>
      </w:r>
      <w:r w:rsidRPr="00702A92">
        <w:t>dos direitos trabalhistas assegurados na Constituição Federal, nas leis trabalhistas, nas</w:t>
      </w:r>
      <w:r w:rsidRPr="00702A92">
        <w:rPr>
          <w:spacing w:val="1"/>
        </w:rPr>
        <w:t xml:space="preserve"> </w:t>
      </w:r>
      <w:r w:rsidRPr="00702A92">
        <w:t>normas infralegais, nas convenções coletivas de trabalho e nos termos de ajustamento de</w:t>
      </w:r>
      <w:r w:rsidRPr="00702A92">
        <w:rPr>
          <w:spacing w:val="1"/>
        </w:rPr>
        <w:t xml:space="preserve"> </w:t>
      </w:r>
      <w:r w:rsidRPr="00702A92">
        <w:t>conduta</w:t>
      </w:r>
      <w:r w:rsidRPr="00702A92">
        <w:rPr>
          <w:spacing w:val="-1"/>
        </w:rPr>
        <w:t xml:space="preserve"> </w:t>
      </w:r>
      <w:r w:rsidRPr="00702A92">
        <w:t>vigentes nadata</w:t>
      </w:r>
      <w:r w:rsidRPr="00702A92">
        <w:rPr>
          <w:spacing w:val="-1"/>
        </w:rPr>
        <w:t xml:space="preserve"> </w:t>
      </w:r>
      <w:r w:rsidRPr="00702A92">
        <w:t>de</w:t>
      </w:r>
      <w:r w:rsidRPr="00702A92">
        <w:rPr>
          <w:spacing w:val="-1"/>
        </w:rPr>
        <w:t xml:space="preserve"> </w:t>
      </w:r>
      <w:r w:rsidRPr="00702A92">
        <w:t>entrega</w:t>
      </w:r>
      <w:r w:rsidRPr="00702A92">
        <w:rPr>
          <w:spacing w:val="-1"/>
        </w:rPr>
        <w:t xml:space="preserve"> </w:t>
      </w:r>
      <w:r w:rsidRPr="00702A92">
        <w:t>das propostas.</w:t>
      </w:r>
    </w:p>
    <w:p w14:paraId="33730D0F" w14:textId="77777777" w:rsidR="00BE394F" w:rsidRPr="00702A92" w:rsidRDefault="00BE394F" w:rsidP="00246301">
      <w:pPr>
        <w:pStyle w:val="PargrafodaLista"/>
        <w:numPr>
          <w:ilvl w:val="0"/>
          <w:numId w:val="32"/>
        </w:numPr>
        <w:tabs>
          <w:tab w:val="left" w:pos="284"/>
          <w:tab w:val="left" w:pos="709"/>
          <w:tab w:val="left" w:pos="1308"/>
          <w:tab w:val="left" w:pos="9214"/>
        </w:tabs>
        <w:spacing w:before="0"/>
        <w:ind w:left="0" w:firstLine="0"/>
      </w:pPr>
      <w:r w:rsidRPr="00702A92">
        <w:t>que</w:t>
      </w:r>
      <w:r w:rsidRPr="00702A92">
        <w:rPr>
          <w:spacing w:val="-7"/>
        </w:rPr>
        <w:t xml:space="preserve"> </w:t>
      </w:r>
      <w:r w:rsidRPr="00702A92">
        <w:t>cumpre</w:t>
      </w:r>
      <w:r w:rsidRPr="00702A92">
        <w:rPr>
          <w:spacing w:val="-8"/>
        </w:rPr>
        <w:t xml:space="preserve"> </w:t>
      </w:r>
      <w:r w:rsidRPr="00702A92">
        <w:t>os</w:t>
      </w:r>
      <w:r w:rsidRPr="00702A92">
        <w:rPr>
          <w:spacing w:val="-5"/>
        </w:rPr>
        <w:t xml:space="preserve"> </w:t>
      </w:r>
      <w:r w:rsidRPr="00702A92">
        <w:t>requisitos</w:t>
      </w:r>
      <w:r w:rsidRPr="00702A92">
        <w:rPr>
          <w:spacing w:val="-6"/>
        </w:rPr>
        <w:t xml:space="preserve"> </w:t>
      </w:r>
      <w:r w:rsidRPr="00702A92">
        <w:t>de</w:t>
      </w:r>
      <w:r w:rsidRPr="00702A92">
        <w:rPr>
          <w:spacing w:val="-7"/>
        </w:rPr>
        <w:t xml:space="preserve"> </w:t>
      </w:r>
      <w:r w:rsidRPr="00702A92">
        <w:t>habilitação</w:t>
      </w:r>
      <w:r w:rsidRPr="00702A92">
        <w:rPr>
          <w:spacing w:val="-5"/>
        </w:rPr>
        <w:t xml:space="preserve"> </w:t>
      </w:r>
      <w:r w:rsidRPr="00702A92">
        <w:t>e</w:t>
      </w:r>
      <w:r w:rsidRPr="00702A92">
        <w:rPr>
          <w:spacing w:val="-7"/>
        </w:rPr>
        <w:t xml:space="preserve"> </w:t>
      </w:r>
      <w:r w:rsidRPr="00702A92">
        <w:t>que</w:t>
      </w:r>
      <w:r w:rsidRPr="00702A92">
        <w:rPr>
          <w:spacing w:val="-7"/>
        </w:rPr>
        <w:t xml:space="preserve"> </w:t>
      </w:r>
      <w:r w:rsidRPr="00702A92">
        <w:t>as</w:t>
      </w:r>
      <w:r w:rsidRPr="00702A92">
        <w:rPr>
          <w:spacing w:val="-5"/>
        </w:rPr>
        <w:t xml:space="preserve"> </w:t>
      </w:r>
      <w:r w:rsidRPr="00702A92">
        <w:t>declarações informadas</w:t>
      </w:r>
      <w:r w:rsidRPr="00702A92">
        <w:rPr>
          <w:spacing w:val="-5"/>
        </w:rPr>
        <w:t xml:space="preserve"> </w:t>
      </w:r>
      <w:r w:rsidRPr="00702A92">
        <w:t>são</w:t>
      </w:r>
      <w:r w:rsidRPr="00702A92">
        <w:rPr>
          <w:spacing w:val="-8"/>
        </w:rPr>
        <w:t xml:space="preserve"> </w:t>
      </w:r>
      <w:r w:rsidRPr="00702A92">
        <w:t>verídicas,</w:t>
      </w:r>
      <w:r w:rsidRPr="00702A92">
        <w:rPr>
          <w:spacing w:val="-58"/>
        </w:rPr>
        <w:t xml:space="preserve"> </w:t>
      </w:r>
      <w:r w:rsidRPr="00702A92">
        <w:t>de</w:t>
      </w:r>
      <w:r w:rsidRPr="00702A92">
        <w:rPr>
          <w:spacing w:val="-2"/>
        </w:rPr>
        <w:t xml:space="preserve"> </w:t>
      </w:r>
      <w:r w:rsidRPr="00702A92">
        <w:t>acordo</w:t>
      </w:r>
      <w:r w:rsidRPr="00702A92">
        <w:rPr>
          <w:spacing w:val="1"/>
        </w:rPr>
        <w:t xml:space="preserve"> </w:t>
      </w:r>
      <w:r w:rsidRPr="00702A92">
        <w:t>com os dispositivos legais;</w:t>
      </w:r>
    </w:p>
    <w:p w14:paraId="5FC8D3EF" w14:textId="77777777" w:rsidR="00BE394F" w:rsidRPr="00702A92" w:rsidRDefault="00BE394F" w:rsidP="00246301">
      <w:pPr>
        <w:pStyle w:val="PargrafodaLista"/>
        <w:numPr>
          <w:ilvl w:val="0"/>
          <w:numId w:val="33"/>
        </w:numPr>
        <w:tabs>
          <w:tab w:val="left" w:pos="284"/>
          <w:tab w:val="left" w:pos="709"/>
          <w:tab w:val="left" w:pos="1334"/>
          <w:tab w:val="left" w:pos="9214"/>
        </w:tabs>
        <w:spacing w:before="0"/>
        <w:ind w:left="0" w:firstLine="0"/>
      </w:pPr>
      <w:r w:rsidRPr="00702A92">
        <w:t>-</w:t>
      </w:r>
      <w:r w:rsidRPr="00702A92">
        <w:rPr>
          <w:spacing w:val="-1"/>
        </w:rPr>
        <w:t xml:space="preserve"> </w:t>
      </w:r>
      <w:r w:rsidRPr="00702A92">
        <w:t>que</w:t>
      </w:r>
      <w:r w:rsidRPr="00702A92">
        <w:rPr>
          <w:spacing w:val="-4"/>
        </w:rPr>
        <w:t xml:space="preserve"> </w:t>
      </w:r>
      <w:r w:rsidRPr="00702A92">
        <w:t>não emprega</w:t>
      </w:r>
      <w:r w:rsidRPr="00702A92">
        <w:rPr>
          <w:spacing w:val="-4"/>
        </w:rPr>
        <w:t xml:space="preserve"> </w:t>
      </w:r>
      <w:r w:rsidRPr="00702A92">
        <w:t>menor</w:t>
      </w:r>
      <w:r w:rsidRPr="00702A92">
        <w:rPr>
          <w:spacing w:val="-3"/>
        </w:rPr>
        <w:t xml:space="preserve"> </w:t>
      </w:r>
      <w:r w:rsidRPr="00702A92">
        <w:t>de</w:t>
      </w:r>
      <w:r w:rsidRPr="00702A92">
        <w:rPr>
          <w:spacing w:val="-2"/>
        </w:rPr>
        <w:t xml:space="preserve"> </w:t>
      </w:r>
      <w:r w:rsidRPr="00702A92">
        <w:t>18</w:t>
      </w:r>
      <w:r w:rsidRPr="00702A92">
        <w:rPr>
          <w:spacing w:val="-3"/>
        </w:rPr>
        <w:t xml:space="preserve"> </w:t>
      </w:r>
      <w:r w:rsidRPr="00702A92">
        <w:t>anos em</w:t>
      </w:r>
      <w:r w:rsidRPr="00702A92">
        <w:rPr>
          <w:spacing w:val="-2"/>
        </w:rPr>
        <w:t xml:space="preserve"> </w:t>
      </w:r>
      <w:r w:rsidRPr="00702A92">
        <w:t>trabalho</w:t>
      </w:r>
      <w:r w:rsidRPr="00702A92">
        <w:rPr>
          <w:spacing w:val="-2"/>
        </w:rPr>
        <w:t xml:space="preserve"> </w:t>
      </w:r>
      <w:r w:rsidRPr="00702A92">
        <w:t>noturno,</w:t>
      </w:r>
      <w:r w:rsidRPr="00702A92">
        <w:rPr>
          <w:spacing w:val="-3"/>
        </w:rPr>
        <w:t xml:space="preserve"> </w:t>
      </w:r>
      <w:r w:rsidRPr="00702A92">
        <w:t>perigoso ou</w:t>
      </w:r>
      <w:r w:rsidR="00C11C65">
        <w:t xml:space="preserve"> </w:t>
      </w:r>
      <w:r w:rsidRPr="00702A92">
        <w:t>insalubre</w:t>
      </w:r>
      <w:r w:rsidRPr="00702A92">
        <w:rPr>
          <w:spacing w:val="-2"/>
        </w:rPr>
        <w:t xml:space="preserve"> </w:t>
      </w:r>
      <w:r w:rsidRPr="00702A92">
        <w:t>e</w:t>
      </w:r>
      <w:r w:rsidRPr="00702A92">
        <w:rPr>
          <w:spacing w:val="-4"/>
        </w:rPr>
        <w:t xml:space="preserve"> </w:t>
      </w:r>
      <w:r w:rsidRPr="00702A92">
        <w:t>não</w:t>
      </w:r>
      <w:r w:rsidRPr="00702A92">
        <w:rPr>
          <w:spacing w:val="-57"/>
        </w:rPr>
        <w:t xml:space="preserve"> </w:t>
      </w:r>
      <w:r w:rsidRPr="00702A92">
        <w:t>emprega menor de 16 anos, salvo menor, a partir de 14 anos, na condição de aprendiz,</w:t>
      </w:r>
      <w:r w:rsidRPr="00702A92">
        <w:rPr>
          <w:spacing w:val="1"/>
        </w:rPr>
        <w:t xml:space="preserve"> </w:t>
      </w:r>
      <w:r w:rsidRPr="00702A92">
        <w:t>nos</w:t>
      </w:r>
      <w:r w:rsidRPr="00702A92">
        <w:rPr>
          <w:spacing w:val="-1"/>
        </w:rPr>
        <w:t xml:space="preserve"> </w:t>
      </w:r>
      <w:r w:rsidRPr="00702A92">
        <w:t>termos do artigo 7°,</w:t>
      </w:r>
      <w:r w:rsidRPr="00702A92">
        <w:rPr>
          <w:spacing w:val="2"/>
        </w:rPr>
        <w:t xml:space="preserve"> </w:t>
      </w:r>
      <w:r w:rsidRPr="00702A92">
        <w:t>XXXIII,</w:t>
      </w:r>
      <w:r w:rsidRPr="00702A92">
        <w:rPr>
          <w:spacing w:val="1"/>
        </w:rPr>
        <w:t xml:space="preserve"> </w:t>
      </w:r>
      <w:r w:rsidRPr="00702A92">
        <w:t>da Constituição;</w:t>
      </w:r>
    </w:p>
    <w:p w14:paraId="36776FB6" w14:textId="77777777" w:rsidR="00BE394F" w:rsidRPr="00702A92" w:rsidRDefault="00BE394F" w:rsidP="00246301">
      <w:pPr>
        <w:pStyle w:val="PargrafodaLista"/>
        <w:numPr>
          <w:ilvl w:val="0"/>
          <w:numId w:val="33"/>
        </w:numPr>
        <w:tabs>
          <w:tab w:val="left" w:pos="284"/>
          <w:tab w:val="left" w:pos="709"/>
          <w:tab w:val="left" w:pos="1471"/>
          <w:tab w:val="left" w:pos="9214"/>
        </w:tabs>
        <w:spacing w:before="0"/>
        <w:ind w:left="0" w:firstLine="0"/>
      </w:pPr>
      <w:r w:rsidRPr="00702A92">
        <w:t>-</w:t>
      </w:r>
      <w:r w:rsidRPr="00702A92">
        <w:rPr>
          <w:spacing w:val="1"/>
        </w:rPr>
        <w:t xml:space="preserve"> </w:t>
      </w:r>
      <w:r w:rsidRPr="00702A92">
        <w:t>que</w:t>
      </w:r>
      <w:r w:rsidRPr="00702A92">
        <w:rPr>
          <w:spacing w:val="1"/>
        </w:rPr>
        <w:t xml:space="preserve"> </w:t>
      </w:r>
      <w:r w:rsidRPr="00702A92">
        <w:t>não</w:t>
      </w:r>
      <w:r w:rsidRPr="00702A92">
        <w:rPr>
          <w:spacing w:val="1"/>
        </w:rPr>
        <w:t xml:space="preserve"> </w:t>
      </w:r>
      <w:r w:rsidRPr="00702A92">
        <w:t>possui,</w:t>
      </w:r>
      <w:r w:rsidRPr="00702A92">
        <w:rPr>
          <w:spacing w:val="1"/>
        </w:rPr>
        <w:t xml:space="preserve"> </w:t>
      </w:r>
      <w:r w:rsidRPr="00702A92">
        <w:t>em</w:t>
      </w:r>
      <w:r w:rsidRPr="00702A92">
        <w:rPr>
          <w:spacing w:val="1"/>
        </w:rPr>
        <w:t xml:space="preserve"> </w:t>
      </w:r>
      <w:r w:rsidRPr="00702A92">
        <w:t>sua</w:t>
      </w:r>
      <w:r w:rsidRPr="00702A92">
        <w:rPr>
          <w:spacing w:val="1"/>
        </w:rPr>
        <w:t xml:space="preserve"> </w:t>
      </w:r>
      <w:r w:rsidRPr="00702A92">
        <w:t>cadeia</w:t>
      </w:r>
      <w:r w:rsidRPr="00702A92">
        <w:rPr>
          <w:spacing w:val="1"/>
        </w:rPr>
        <w:t xml:space="preserve"> </w:t>
      </w:r>
      <w:r w:rsidRPr="00702A92">
        <w:t>produtiva,</w:t>
      </w:r>
      <w:r w:rsidRPr="00702A92">
        <w:rPr>
          <w:spacing w:val="1"/>
        </w:rPr>
        <w:t xml:space="preserve"> </w:t>
      </w:r>
      <w:r w:rsidRPr="00702A92">
        <w:t>empregados</w:t>
      </w:r>
      <w:r w:rsidRPr="00702A92">
        <w:rPr>
          <w:spacing w:val="1"/>
        </w:rPr>
        <w:t xml:space="preserve"> </w:t>
      </w:r>
      <w:r w:rsidRPr="00702A92">
        <w:t>executando</w:t>
      </w:r>
      <w:r w:rsidRPr="00702A92">
        <w:rPr>
          <w:spacing w:val="1"/>
        </w:rPr>
        <w:t xml:space="preserve"> </w:t>
      </w:r>
      <w:r w:rsidRPr="00702A92">
        <w:t>trabalho</w:t>
      </w:r>
      <w:r w:rsidRPr="00702A92">
        <w:rPr>
          <w:spacing w:val="1"/>
        </w:rPr>
        <w:t xml:space="preserve"> </w:t>
      </w:r>
      <w:r w:rsidRPr="00702A92">
        <w:t>degradante</w:t>
      </w:r>
      <w:r w:rsidRPr="00702A92">
        <w:rPr>
          <w:spacing w:val="-2"/>
        </w:rPr>
        <w:t xml:space="preserve"> </w:t>
      </w:r>
      <w:r w:rsidRPr="00702A92">
        <w:t>ou</w:t>
      </w:r>
      <w:r w:rsidRPr="00702A92">
        <w:rPr>
          <w:spacing w:val="-1"/>
        </w:rPr>
        <w:t xml:space="preserve"> </w:t>
      </w:r>
      <w:r w:rsidRPr="00702A92">
        <w:t>forçado,</w:t>
      </w:r>
      <w:r w:rsidRPr="00702A92">
        <w:rPr>
          <w:spacing w:val="-1"/>
        </w:rPr>
        <w:t xml:space="preserve"> </w:t>
      </w:r>
      <w:r w:rsidRPr="00702A92">
        <w:t>observando</w:t>
      </w:r>
      <w:r w:rsidRPr="00702A92">
        <w:rPr>
          <w:spacing w:val="-1"/>
        </w:rPr>
        <w:t xml:space="preserve"> </w:t>
      </w:r>
      <w:r w:rsidRPr="00702A92">
        <w:t>o</w:t>
      </w:r>
      <w:r w:rsidRPr="00702A92">
        <w:rPr>
          <w:spacing w:val="-1"/>
        </w:rPr>
        <w:t xml:space="preserve"> </w:t>
      </w:r>
      <w:r w:rsidRPr="00702A92">
        <w:t>disposto</w:t>
      </w:r>
      <w:r w:rsidRPr="00702A92">
        <w:rPr>
          <w:spacing w:val="-1"/>
        </w:rPr>
        <w:t xml:space="preserve"> </w:t>
      </w:r>
      <w:r w:rsidRPr="00702A92">
        <w:t>nos</w:t>
      </w:r>
      <w:r w:rsidRPr="00702A92">
        <w:rPr>
          <w:spacing w:val="-4"/>
        </w:rPr>
        <w:t xml:space="preserve"> </w:t>
      </w:r>
      <w:r w:rsidRPr="00702A92">
        <w:t>incisos</w:t>
      </w:r>
      <w:r w:rsidRPr="00702A92">
        <w:rPr>
          <w:spacing w:val="-1"/>
        </w:rPr>
        <w:t xml:space="preserve"> </w:t>
      </w:r>
      <w:r w:rsidRPr="00702A92">
        <w:t>III</w:t>
      </w:r>
      <w:r w:rsidRPr="00702A92">
        <w:rPr>
          <w:spacing w:val="-3"/>
        </w:rPr>
        <w:t xml:space="preserve"> </w:t>
      </w:r>
      <w:r w:rsidRPr="00702A92">
        <w:t>e IVdo</w:t>
      </w:r>
      <w:r w:rsidRPr="00702A92">
        <w:rPr>
          <w:spacing w:val="-1"/>
        </w:rPr>
        <w:t xml:space="preserve"> </w:t>
      </w:r>
      <w:r w:rsidRPr="00702A92">
        <w:t>art.</w:t>
      </w:r>
      <w:r w:rsidRPr="00702A92">
        <w:rPr>
          <w:spacing w:val="-1"/>
        </w:rPr>
        <w:t xml:space="preserve"> </w:t>
      </w:r>
      <w:r w:rsidRPr="00702A92">
        <w:t>1º</w:t>
      </w:r>
      <w:r w:rsidRPr="00702A92">
        <w:rPr>
          <w:spacing w:val="-4"/>
        </w:rPr>
        <w:t xml:space="preserve"> </w:t>
      </w:r>
      <w:r w:rsidRPr="00702A92">
        <w:t>e</w:t>
      </w:r>
      <w:r w:rsidRPr="00702A92">
        <w:rPr>
          <w:spacing w:val="-2"/>
        </w:rPr>
        <w:t xml:space="preserve"> </w:t>
      </w:r>
      <w:r w:rsidRPr="00702A92">
        <w:t>no</w:t>
      </w:r>
      <w:r w:rsidRPr="00702A92">
        <w:rPr>
          <w:spacing w:val="-1"/>
        </w:rPr>
        <w:t xml:space="preserve"> </w:t>
      </w:r>
      <w:r w:rsidRPr="00702A92">
        <w:t>inciso III</w:t>
      </w:r>
      <w:r w:rsidRPr="00702A92">
        <w:rPr>
          <w:spacing w:val="-58"/>
        </w:rPr>
        <w:t xml:space="preserve"> </w:t>
      </w:r>
      <w:r w:rsidRPr="00702A92">
        <w:t>do</w:t>
      </w:r>
      <w:r w:rsidRPr="00702A92">
        <w:rPr>
          <w:spacing w:val="-1"/>
        </w:rPr>
        <w:t xml:space="preserve"> </w:t>
      </w:r>
      <w:r w:rsidRPr="00702A92">
        <w:t>art. 5º da Constituição Federal;</w:t>
      </w:r>
    </w:p>
    <w:p w14:paraId="1F056493" w14:textId="77777777" w:rsidR="00BE394F" w:rsidRPr="00702A92" w:rsidRDefault="00BE394F" w:rsidP="00246301">
      <w:pPr>
        <w:pStyle w:val="PargrafodaLista"/>
        <w:numPr>
          <w:ilvl w:val="0"/>
          <w:numId w:val="33"/>
        </w:numPr>
        <w:tabs>
          <w:tab w:val="left" w:pos="284"/>
          <w:tab w:val="left" w:pos="709"/>
          <w:tab w:val="left" w:pos="1486"/>
          <w:tab w:val="left" w:pos="9214"/>
        </w:tabs>
        <w:spacing w:before="0"/>
        <w:ind w:left="0" w:firstLine="0"/>
      </w:pPr>
      <w:r w:rsidRPr="00702A92">
        <w:t>- a inexistência no quadro da empresa, de sócios ou representantes com vínculo de</w:t>
      </w:r>
      <w:r w:rsidRPr="00702A92">
        <w:rPr>
          <w:spacing w:val="1"/>
        </w:rPr>
        <w:t xml:space="preserve"> </w:t>
      </w:r>
      <w:r w:rsidRPr="00702A92">
        <w:t>parentesco em linha reta, colateral ou por afinidade até o terceiro grau, de gestores</w:t>
      </w:r>
      <w:r w:rsidRPr="00702A92">
        <w:rPr>
          <w:spacing w:val="1"/>
        </w:rPr>
        <w:t xml:space="preserve"> </w:t>
      </w:r>
      <w:r w:rsidRPr="00702A92">
        <w:t>públicos (servidores e agentes políticos) ocupantes do quadro da Prefeitura Municipal de</w:t>
      </w:r>
      <w:r w:rsidRPr="00702A92">
        <w:rPr>
          <w:spacing w:val="-57"/>
        </w:rPr>
        <w:t xml:space="preserve"> </w:t>
      </w:r>
      <w:r w:rsidRPr="00702A92">
        <w:t>Bom</w:t>
      </w:r>
      <w:r w:rsidRPr="00702A92">
        <w:rPr>
          <w:spacing w:val="-1"/>
        </w:rPr>
        <w:t xml:space="preserve"> </w:t>
      </w:r>
      <w:r w:rsidRPr="00702A92">
        <w:t>Jardim – RJ, envolvidos no procedimento licitatório.</w:t>
      </w:r>
    </w:p>
    <w:p w14:paraId="2CF00B82" w14:textId="77777777" w:rsidR="00BE394F" w:rsidRPr="003325B2" w:rsidRDefault="00BE394F" w:rsidP="00246301">
      <w:pPr>
        <w:pStyle w:val="PargrafodaLista"/>
        <w:numPr>
          <w:ilvl w:val="0"/>
          <w:numId w:val="34"/>
        </w:numPr>
        <w:tabs>
          <w:tab w:val="left" w:pos="284"/>
          <w:tab w:val="left" w:pos="709"/>
          <w:tab w:val="left" w:pos="1416"/>
          <w:tab w:val="left" w:pos="9214"/>
        </w:tabs>
        <w:spacing w:before="0"/>
        <w:ind w:left="0" w:firstLine="0"/>
      </w:pPr>
      <w:r w:rsidRPr="00702A92">
        <w:t>que não fomos declarados inidôneos para licitar ou contratar com o Poder Público</w:t>
      </w:r>
      <w:r w:rsidRPr="00702A92">
        <w:rPr>
          <w:spacing w:val="1"/>
        </w:rPr>
        <w:t xml:space="preserve"> </w:t>
      </w:r>
      <w:r w:rsidRPr="00702A92">
        <w:t>Municipal de Bom Jardim/RJ, bem como não foi declarada INIDÔNEA para licitar ou</w:t>
      </w:r>
      <w:r w:rsidRPr="00702A92">
        <w:rPr>
          <w:spacing w:val="1"/>
        </w:rPr>
        <w:t xml:space="preserve"> </w:t>
      </w:r>
      <w:r w:rsidRPr="00702A92">
        <w:t>contratar com a Administração Pública, nos termos da Lei</w:t>
      </w:r>
      <w:r w:rsidRPr="00702A92">
        <w:rPr>
          <w:spacing w:val="1"/>
        </w:rPr>
        <w:t xml:space="preserve"> </w:t>
      </w:r>
      <w:r w:rsidRPr="00702A92">
        <w:t xml:space="preserve">Federal n o </w:t>
      </w:r>
      <w:r w:rsidR="00736A26">
        <w:t>14</w:t>
      </w:r>
      <w:r w:rsidRPr="00702A92">
        <w:t>.</w:t>
      </w:r>
      <w:r w:rsidR="00736A26">
        <w:t>133</w:t>
      </w:r>
      <w:r w:rsidRPr="00702A92">
        <w:t>/</w:t>
      </w:r>
      <w:r w:rsidR="00736A26">
        <w:t>21</w:t>
      </w:r>
      <w:r w:rsidRPr="00702A92">
        <w:t xml:space="preserve"> </w:t>
      </w:r>
      <w:r w:rsidRPr="003325B2">
        <w:t>e alterações posteriores, assim comunicarei qualquer fato ou evento</w:t>
      </w:r>
      <w:r w:rsidRPr="003325B2">
        <w:rPr>
          <w:spacing w:val="-57"/>
        </w:rPr>
        <w:t xml:space="preserve"> </w:t>
      </w:r>
      <w:r w:rsidRPr="003325B2">
        <w:t>superveniente à entrega dos documentos de habilitação que venha alterar a atual situação</w:t>
      </w:r>
      <w:r w:rsidRPr="003325B2">
        <w:rPr>
          <w:spacing w:val="-57"/>
        </w:rPr>
        <w:t xml:space="preserve"> </w:t>
      </w:r>
      <w:r w:rsidRPr="003325B2">
        <w:t>quanto</w:t>
      </w:r>
      <w:r w:rsidRPr="003325B2">
        <w:rPr>
          <w:spacing w:val="1"/>
        </w:rPr>
        <w:t xml:space="preserve"> </w:t>
      </w:r>
      <w:r w:rsidRPr="003325B2">
        <w:t>à</w:t>
      </w:r>
      <w:r w:rsidRPr="003325B2">
        <w:rPr>
          <w:spacing w:val="1"/>
        </w:rPr>
        <w:t xml:space="preserve"> </w:t>
      </w:r>
      <w:r w:rsidRPr="003325B2">
        <w:t>capacidade</w:t>
      </w:r>
      <w:r w:rsidRPr="003325B2">
        <w:rPr>
          <w:spacing w:val="1"/>
        </w:rPr>
        <w:t xml:space="preserve"> </w:t>
      </w:r>
      <w:r w:rsidRPr="003325B2">
        <w:t>jurídica,</w:t>
      </w:r>
      <w:r w:rsidRPr="003325B2">
        <w:rPr>
          <w:spacing w:val="1"/>
        </w:rPr>
        <w:t xml:space="preserve"> </w:t>
      </w:r>
      <w:r w:rsidRPr="003325B2">
        <w:t>técnica,</w:t>
      </w:r>
      <w:r w:rsidRPr="003325B2">
        <w:rPr>
          <w:spacing w:val="1"/>
        </w:rPr>
        <w:t xml:space="preserve"> </w:t>
      </w:r>
      <w:r w:rsidRPr="003325B2">
        <w:t>regularidade</w:t>
      </w:r>
      <w:r w:rsidRPr="003325B2">
        <w:rPr>
          <w:spacing w:val="1"/>
        </w:rPr>
        <w:t xml:space="preserve"> </w:t>
      </w:r>
      <w:r w:rsidRPr="003325B2">
        <w:t>fiscal</w:t>
      </w:r>
      <w:r w:rsidRPr="003325B2">
        <w:rPr>
          <w:spacing w:val="1"/>
        </w:rPr>
        <w:t xml:space="preserve"> </w:t>
      </w:r>
      <w:r w:rsidRPr="003325B2">
        <w:t>e</w:t>
      </w:r>
      <w:r w:rsidRPr="003325B2">
        <w:rPr>
          <w:spacing w:val="1"/>
        </w:rPr>
        <w:t xml:space="preserve"> </w:t>
      </w:r>
      <w:r w:rsidRPr="003325B2">
        <w:t>idoneidade</w:t>
      </w:r>
      <w:r w:rsidRPr="003325B2">
        <w:rPr>
          <w:spacing w:val="1"/>
        </w:rPr>
        <w:t xml:space="preserve"> </w:t>
      </w:r>
      <w:r w:rsidRPr="003325B2">
        <w:t>econômico-</w:t>
      </w:r>
      <w:r w:rsidRPr="003325B2">
        <w:rPr>
          <w:spacing w:val="1"/>
        </w:rPr>
        <w:t xml:space="preserve"> </w:t>
      </w:r>
      <w:r w:rsidRPr="003325B2">
        <w:t>financeira.</w:t>
      </w:r>
    </w:p>
    <w:p w14:paraId="0FF6453C" w14:textId="77777777" w:rsidR="00BE394F" w:rsidRPr="006B4A9A" w:rsidRDefault="00BE394F" w:rsidP="00246301">
      <w:pPr>
        <w:pStyle w:val="PargrafodaLista"/>
        <w:numPr>
          <w:ilvl w:val="0"/>
          <w:numId w:val="34"/>
        </w:numPr>
        <w:tabs>
          <w:tab w:val="left" w:pos="284"/>
          <w:tab w:val="left" w:pos="709"/>
          <w:tab w:val="left" w:pos="1325"/>
          <w:tab w:val="left" w:pos="9214"/>
        </w:tabs>
        <w:spacing w:before="0"/>
        <w:ind w:left="0" w:firstLine="0"/>
        <w:rPr>
          <w:color w:val="000000" w:themeColor="text1"/>
        </w:rPr>
      </w:pPr>
      <w:r w:rsidRPr="003325B2">
        <w:t>Declaro ainda que a proposta apresentada para participar do Processo Eletrônico, foi</w:t>
      </w:r>
      <w:r w:rsidRPr="003325B2">
        <w:rPr>
          <w:spacing w:val="1"/>
        </w:rPr>
        <w:t xml:space="preserve"> </w:t>
      </w:r>
      <w:r w:rsidRPr="003325B2">
        <w:t>elaborada</w:t>
      </w:r>
      <w:r w:rsidRPr="003325B2">
        <w:rPr>
          <w:spacing w:val="-14"/>
        </w:rPr>
        <w:t xml:space="preserve"> </w:t>
      </w:r>
      <w:r w:rsidRPr="003325B2">
        <w:t>de</w:t>
      </w:r>
      <w:r w:rsidRPr="003325B2">
        <w:rPr>
          <w:spacing w:val="-13"/>
        </w:rPr>
        <w:t xml:space="preserve"> </w:t>
      </w:r>
      <w:r w:rsidRPr="003325B2">
        <w:t>maneira</w:t>
      </w:r>
      <w:r w:rsidRPr="003325B2">
        <w:rPr>
          <w:spacing w:val="-14"/>
        </w:rPr>
        <w:t xml:space="preserve"> </w:t>
      </w:r>
      <w:r w:rsidRPr="003325B2">
        <w:t>independente,</w:t>
      </w:r>
      <w:r w:rsidRPr="003325B2">
        <w:rPr>
          <w:spacing w:val="-11"/>
        </w:rPr>
        <w:t xml:space="preserve"> </w:t>
      </w:r>
      <w:r w:rsidRPr="003325B2">
        <w:t>e</w:t>
      </w:r>
      <w:r w:rsidRPr="003325B2">
        <w:rPr>
          <w:spacing w:val="-14"/>
        </w:rPr>
        <w:t xml:space="preserve"> </w:t>
      </w:r>
      <w:r w:rsidRPr="003325B2">
        <w:t>o</w:t>
      </w:r>
      <w:r w:rsidRPr="003325B2">
        <w:rPr>
          <w:spacing w:val="-12"/>
        </w:rPr>
        <w:t xml:space="preserve"> </w:t>
      </w:r>
      <w:r w:rsidRPr="003325B2">
        <w:t>conteúdo</w:t>
      </w:r>
      <w:r w:rsidRPr="003325B2">
        <w:rPr>
          <w:spacing w:val="-14"/>
        </w:rPr>
        <w:t xml:space="preserve"> </w:t>
      </w:r>
      <w:r w:rsidRPr="003325B2">
        <w:t>da</w:t>
      </w:r>
      <w:r w:rsidRPr="003325B2">
        <w:rPr>
          <w:spacing w:val="-11"/>
        </w:rPr>
        <w:t xml:space="preserve"> </w:t>
      </w:r>
      <w:r w:rsidRPr="003325B2">
        <w:t>proposta</w:t>
      </w:r>
      <w:r w:rsidRPr="003325B2">
        <w:rPr>
          <w:spacing w:val="-14"/>
        </w:rPr>
        <w:t xml:space="preserve"> </w:t>
      </w:r>
      <w:r w:rsidRPr="003325B2">
        <w:t>não</w:t>
      </w:r>
      <w:r w:rsidRPr="003325B2">
        <w:rPr>
          <w:spacing w:val="-12"/>
        </w:rPr>
        <w:t xml:space="preserve"> </w:t>
      </w:r>
      <w:r w:rsidRPr="003325B2">
        <w:t>foi,</w:t>
      </w:r>
      <w:r w:rsidRPr="003325B2">
        <w:rPr>
          <w:spacing w:val="-13"/>
        </w:rPr>
        <w:t xml:space="preserve"> </w:t>
      </w:r>
      <w:r w:rsidRPr="003325B2">
        <w:t>no</w:t>
      </w:r>
      <w:r w:rsidRPr="003325B2">
        <w:rPr>
          <w:spacing w:val="-13"/>
        </w:rPr>
        <w:t xml:space="preserve"> </w:t>
      </w:r>
      <w:r w:rsidRPr="003325B2">
        <w:t>todo</w:t>
      </w:r>
      <w:r w:rsidRPr="003325B2">
        <w:rPr>
          <w:spacing w:val="-12"/>
        </w:rPr>
        <w:t xml:space="preserve"> </w:t>
      </w:r>
      <w:r w:rsidRPr="003325B2">
        <w:t>ou</w:t>
      </w:r>
      <w:r w:rsidRPr="003325B2">
        <w:rPr>
          <w:spacing w:val="-13"/>
        </w:rPr>
        <w:t xml:space="preserve"> </w:t>
      </w:r>
      <w:r w:rsidRPr="003325B2">
        <w:t>em</w:t>
      </w:r>
      <w:r w:rsidRPr="003325B2">
        <w:rPr>
          <w:spacing w:val="-12"/>
        </w:rPr>
        <w:t xml:space="preserve"> </w:t>
      </w:r>
      <w:r w:rsidRPr="003325B2">
        <w:t>parte,</w:t>
      </w:r>
      <w:r w:rsidRPr="003325B2">
        <w:rPr>
          <w:spacing w:val="-58"/>
        </w:rPr>
        <w:t xml:space="preserve"> </w:t>
      </w:r>
      <w:r w:rsidRPr="003325B2">
        <w:rPr>
          <w:color w:val="000000" w:themeColor="text1"/>
        </w:rPr>
        <w:t>direta ou indiretamente, informado, discutido ou recebido de qualquer outro participante</w:t>
      </w:r>
      <w:r w:rsidRPr="003325B2">
        <w:rPr>
          <w:color w:val="000000" w:themeColor="text1"/>
          <w:spacing w:val="1"/>
        </w:rPr>
        <w:t xml:space="preserve"> </w:t>
      </w:r>
      <w:r w:rsidRPr="003325B2">
        <w:rPr>
          <w:color w:val="000000" w:themeColor="text1"/>
        </w:rPr>
        <w:t>potencial</w:t>
      </w:r>
      <w:r w:rsidRPr="003325B2">
        <w:rPr>
          <w:color w:val="000000" w:themeColor="text1"/>
          <w:spacing w:val="-9"/>
        </w:rPr>
        <w:t xml:space="preserve"> </w:t>
      </w:r>
      <w:r w:rsidRPr="003325B2">
        <w:rPr>
          <w:color w:val="000000" w:themeColor="text1"/>
        </w:rPr>
        <w:t>ou</w:t>
      </w:r>
      <w:r w:rsidRPr="003325B2">
        <w:rPr>
          <w:color w:val="000000" w:themeColor="text1"/>
          <w:spacing w:val="-9"/>
        </w:rPr>
        <w:t xml:space="preserve"> </w:t>
      </w:r>
      <w:r w:rsidRPr="003325B2">
        <w:rPr>
          <w:color w:val="000000" w:themeColor="text1"/>
        </w:rPr>
        <w:t>de</w:t>
      </w:r>
      <w:r w:rsidRPr="003325B2">
        <w:rPr>
          <w:color w:val="000000" w:themeColor="text1"/>
          <w:spacing w:val="-10"/>
        </w:rPr>
        <w:t xml:space="preserve"> </w:t>
      </w:r>
      <w:r w:rsidRPr="003325B2">
        <w:rPr>
          <w:color w:val="000000" w:themeColor="text1"/>
        </w:rPr>
        <w:t>fato</w:t>
      </w:r>
      <w:r w:rsidRPr="003325B2">
        <w:rPr>
          <w:color w:val="000000" w:themeColor="text1"/>
          <w:spacing w:val="-7"/>
        </w:rPr>
        <w:t xml:space="preserve"> </w:t>
      </w:r>
      <w:r w:rsidR="008B5C97" w:rsidRPr="003325B2">
        <w:rPr>
          <w:color w:val="000000" w:themeColor="text1"/>
          <w:sz w:val="24"/>
          <w:szCs w:val="24"/>
        </w:rPr>
        <w:t>da concorrência</w:t>
      </w:r>
      <w:r w:rsidRPr="003325B2">
        <w:rPr>
          <w:color w:val="000000" w:themeColor="text1"/>
        </w:rPr>
        <w:t>,</w:t>
      </w:r>
      <w:r w:rsidRPr="003325B2">
        <w:rPr>
          <w:color w:val="000000" w:themeColor="text1"/>
          <w:spacing w:val="-9"/>
        </w:rPr>
        <w:t xml:space="preserve"> </w:t>
      </w:r>
      <w:r w:rsidRPr="003325B2">
        <w:rPr>
          <w:color w:val="000000" w:themeColor="text1"/>
        </w:rPr>
        <w:t>por</w:t>
      </w:r>
      <w:r w:rsidRPr="003325B2">
        <w:rPr>
          <w:color w:val="000000" w:themeColor="text1"/>
          <w:spacing w:val="-8"/>
        </w:rPr>
        <w:t xml:space="preserve"> </w:t>
      </w:r>
      <w:r w:rsidRPr="003325B2">
        <w:rPr>
          <w:color w:val="000000" w:themeColor="text1"/>
        </w:rPr>
        <w:t>qualquer</w:t>
      </w:r>
      <w:r w:rsidRPr="003325B2">
        <w:rPr>
          <w:color w:val="000000" w:themeColor="text1"/>
          <w:spacing w:val="-10"/>
        </w:rPr>
        <w:t xml:space="preserve"> </w:t>
      </w:r>
      <w:r w:rsidRPr="003325B2">
        <w:rPr>
          <w:color w:val="000000" w:themeColor="text1"/>
        </w:rPr>
        <w:t>meio</w:t>
      </w:r>
      <w:r w:rsidRPr="003325B2">
        <w:rPr>
          <w:color w:val="000000" w:themeColor="text1"/>
          <w:spacing w:val="-6"/>
        </w:rPr>
        <w:t xml:space="preserve"> </w:t>
      </w:r>
      <w:r w:rsidRPr="003325B2">
        <w:rPr>
          <w:color w:val="000000" w:themeColor="text1"/>
        </w:rPr>
        <w:t>ou</w:t>
      </w:r>
      <w:r w:rsidRPr="003325B2">
        <w:rPr>
          <w:color w:val="000000" w:themeColor="text1"/>
          <w:spacing w:val="-8"/>
        </w:rPr>
        <w:t xml:space="preserve"> </w:t>
      </w:r>
      <w:r w:rsidRPr="003325B2">
        <w:rPr>
          <w:color w:val="000000" w:themeColor="text1"/>
        </w:rPr>
        <w:t>por</w:t>
      </w:r>
      <w:r w:rsidRPr="003325B2">
        <w:rPr>
          <w:color w:val="000000" w:themeColor="text1"/>
          <w:spacing w:val="-9"/>
        </w:rPr>
        <w:t xml:space="preserve"> </w:t>
      </w:r>
      <w:r w:rsidRPr="003325B2">
        <w:rPr>
          <w:color w:val="000000" w:themeColor="text1"/>
        </w:rPr>
        <w:t>qualquer</w:t>
      </w:r>
      <w:r w:rsidRPr="003325B2">
        <w:rPr>
          <w:color w:val="000000" w:themeColor="text1"/>
          <w:spacing w:val="-10"/>
        </w:rPr>
        <w:t xml:space="preserve"> </w:t>
      </w:r>
      <w:r w:rsidRPr="003325B2">
        <w:rPr>
          <w:color w:val="000000" w:themeColor="text1"/>
        </w:rPr>
        <w:t>pessoa</w:t>
      </w:r>
      <w:r w:rsidRPr="003325B2">
        <w:rPr>
          <w:color w:val="000000" w:themeColor="text1"/>
          <w:spacing w:val="-7"/>
        </w:rPr>
        <w:t xml:space="preserve"> </w:t>
      </w:r>
      <w:r w:rsidRPr="003325B2">
        <w:rPr>
          <w:color w:val="000000" w:themeColor="text1"/>
        </w:rPr>
        <w:t>e</w:t>
      </w:r>
      <w:r w:rsidRPr="003325B2">
        <w:rPr>
          <w:color w:val="000000" w:themeColor="text1"/>
          <w:spacing w:val="-7"/>
        </w:rPr>
        <w:t xml:space="preserve"> </w:t>
      </w:r>
      <w:r w:rsidRPr="003325B2">
        <w:rPr>
          <w:color w:val="000000" w:themeColor="text1"/>
        </w:rPr>
        <w:t>que</w:t>
      </w:r>
      <w:r w:rsidRPr="003325B2">
        <w:rPr>
          <w:color w:val="000000" w:themeColor="text1"/>
          <w:spacing w:val="-10"/>
        </w:rPr>
        <w:t xml:space="preserve"> </w:t>
      </w:r>
      <w:r w:rsidRPr="003325B2">
        <w:rPr>
          <w:color w:val="000000" w:themeColor="text1"/>
        </w:rPr>
        <w:t>a</w:t>
      </w:r>
      <w:r w:rsidRPr="003325B2">
        <w:rPr>
          <w:color w:val="000000" w:themeColor="text1"/>
          <w:spacing w:val="-9"/>
        </w:rPr>
        <w:t xml:space="preserve"> </w:t>
      </w:r>
      <w:r w:rsidRPr="003325B2">
        <w:rPr>
          <w:color w:val="000000" w:themeColor="text1"/>
        </w:rPr>
        <w:t>empresa</w:t>
      </w:r>
      <w:r w:rsidRPr="003325B2">
        <w:rPr>
          <w:color w:val="000000" w:themeColor="text1"/>
          <w:spacing w:val="-58"/>
        </w:rPr>
        <w:t xml:space="preserve"> </w:t>
      </w:r>
      <w:r w:rsidRPr="003325B2">
        <w:rPr>
          <w:color w:val="000000" w:themeColor="text1"/>
        </w:rPr>
        <w:t xml:space="preserve">não foi declarada inidônea ou suspensa, por </w:t>
      </w:r>
      <w:r w:rsidRPr="006B4A9A">
        <w:rPr>
          <w:color w:val="000000" w:themeColor="text1"/>
        </w:rPr>
        <w:t>nenhum órgão público de qualquer esfera de</w:t>
      </w:r>
      <w:r w:rsidRPr="006B4A9A">
        <w:rPr>
          <w:color w:val="000000" w:themeColor="text1"/>
          <w:spacing w:val="1"/>
        </w:rPr>
        <w:t xml:space="preserve"> </w:t>
      </w:r>
      <w:r w:rsidRPr="006B4A9A">
        <w:rPr>
          <w:color w:val="000000" w:themeColor="text1"/>
        </w:rPr>
        <w:t>governo, estando apta a</w:t>
      </w:r>
      <w:r w:rsidRPr="006B4A9A">
        <w:rPr>
          <w:color w:val="000000" w:themeColor="text1"/>
          <w:spacing w:val="1"/>
        </w:rPr>
        <w:t xml:space="preserve"> </w:t>
      </w:r>
      <w:r w:rsidRPr="006B4A9A">
        <w:rPr>
          <w:color w:val="000000" w:themeColor="text1"/>
        </w:rPr>
        <w:t>contratar</w:t>
      </w:r>
      <w:r w:rsidRPr="006B4A9A">
        <w:rPr>
          <w:color w:val="000000" w:themeColor="text1"/>
          <w:spacing w:val="-2"/>
        </w:rPr>
        <w:t xml:space="preserve"> </w:t>
      </w:r>
      <w:r w:rsidRPr="006B4A9A">
        <w:rPr>
          <w:color w:val="000000" w:themeColor="text1"/>
        </w:rPr>
        <w:t>com o poder público.</w:t>
      </w:r>
    </w:p>
    <w:p w14:paraId="7D8634DE" w14:textId="77777777" w:rsidR="00E87FA5" w:rsidRPr="006B4A9A" w:rsidRDefault="00870EFC" w:rsidP="004055C5">
      <w:pPr>
        <w:tabs>
          <w:tab w:val="left" w:pos="142"/>
          <w:tab w:val="left" w:pos="9923"/>
        </w:tabs>
        <w:ind w:right="7"/>
        <w:rPr>
          <w:b/>
          <w:color w:val="000000" w:themeColor="text1"/>
          <w:sz w:val="23"/>
        </w:rPr>
      </w:pPr>
      <w:r w:rsidRPr="006B4A9A">
        <w:rPr>
          <w:color w:val="000000" w:themeColor="text1"/>
          <w:sz w:val="24"/>
        </w:rPr>
        <w:t>XI-</w:t>
      </w:r>
      <w:r w:rsidRPr="006B4A9A">
        <w:rPr>
          <w:color w:val="000000" w:themeColor="text1"/>
          <w:spacing w:val="38"/>
          <w:sz w:val="24"/>
        </w:rPr>
        <w:t xml:space="preserve"> </w:t>
      </w:r>
      <w:r w:rsidRPr="006B4A9A">
        <w:rPr>
          <w:b/>
          <w:color w:val="000000" w:themeColor="text1"/>
          <w:sz w:val="23"/>
        </w:rPr>
        <w:t>DECLARAÇÃO</w:t>
      </w:r>
      <w:r w:rsidRPr="006B4A9A">
        <w:rPr>
          <w:b/>
          <w:color w:val="000000" w:themeColor="text1"/>
          <w:spacing w:val="-4"/>
          <w:sz w:val="23"/>
        </w:rPr>
        <w:t xml:space="preserve"> </w:t>
      </w:r>
      <w:r w:rsidRPr="006B4A9A">
        <w:rPr>
          <w:b/>
          <w:color w:val="000000" w:themeColor="text1"/>
          <w:sz w:val="23"/>
        </w:rPr>
        <w:t>DE</w:t>
      </w:r>
      <w:r w:rsidRPr="006B4A9A">
        <w:rPr>
          <w:b/>
          <w:color w:val="000000" w:themeColor="text1"/>
          <w:spacing w:val="-5"/>
          <w:sz w:val="23"/>
        </w:rPr>
        <w:t xml:space="preserve"> </w:t>
      </w:r>
      <w:r w:rsidRPr="006B4A9A">
        <w:rPr>
          <w:b/>
          <w:color w:val="000000" w:themeColor="text1"/>
          <w:sz w:val="23"/>
        </w:rPr>
        <w:t>VISITA</w:t>
      </w:r>
      <w:r w:rsidRPr="006B4A9A">
        <w:rPr>
          <w:b/>
          <w:color w:val="000000" w:themeColor="text1"/>
          <w:spacing w:val="-6"/>
          <w:sz w:val="23"/>
        </w:rPr>
        <w:t xml:space="preserve"> </w:t>
      </w:r>
      <w:r w:rsidRPr="006B4A9A">
        <w:rPr>
          <w:b/>
          <w:color w:val="000000" w:themeColor="text1"/>
          <w:sz w:val="23"/>
        </w:rPr>
        <w:t>TÉCNICA:</w:t>
      </w:r>
    </w:p>
    <w:p w14:paraId="20A71FDD" w14:textId="269F1B20" w:rsidR="00E87FA5" w:rsidRPr="006B4A9A" w:rsidRDefault="00870EFC" w:rsidP="004055C5">
      <w:pPr>
        <w:tabs>
          <w:tab w:val="left" w:pos="142"/>
          <w:tab w:val="left" w:pos="9923"/>
        </w:tabs>
        <w:ind w:right="7"/>
        <w:rPr>
          <w:color w:val="000000" w:themeColor="text1"/>
          <w:sz w:val="23"/>
        </w:rPr>
      </w:pPr>
      <w:r w:rsidRPr="006B4A9A">
        <w:rPr>
          <w:color w:val="000000" w:themeColor="text1"/>
          <w:sz w:val="23"/>
        </w:rPr>
        <w:t xml:space="preserve">( ) DECLARO, sob as penas da lei, que a empresa </w:t>
      </w:r>
      <w:r w:rsidRPr="006B4A9A">
        <w:rPr>
          <w:b/>
          <w:color w:val="000000" w:themeColor="text1"/>
          <w:sz w:val="23"/>
        </w:rPr>
        <w:t>realizou a visita técnica</w:t>
      </w:r>
      <w:r w:rsidRPr="006B4A9A">
        <w:rPr>
          <w:color w:val="000000" w:themeColor="text1"/>
          <w:sz w:val="23"/>
        </w:rPr>
        <w:t>, conforme atestado</w:t>
      </w:r>
      <w:r w:rsidRPr="006B4A9A">
        <w:rPr>
          <w:color w:val="000000" w:themeColor="text1"/>
          <w:spacing w:val="-55"/>
          <w:sz w:val="23"/>
        </w:rPr>
        <w:t xml:space="preserve"> </w:t>
      </w:r>
      <w:r w:rsidRPr="006B4A9A">
        <w:rPr>
          <w:color w:val="000000" w:themeColor="text1"/>
          <w:sz w:val="23"/>
        </w:rPr>
        <w:t>emitido</w:t>
      </w:r>
      <w:r w:rsidRPr="006B4A9A">
        <w:rPr>
          <w:color w:val="000000" w:themeColor="text1"/>
          <w:spacing w:val="-1"/>
          <w:sz w:val="23"/>
        </w:rPr>
        <w:t xml:space="preserve"> </w:t>
      </w:r>
      <w:r w:rsidRPr="006B4A9A">
        <w:rPr>
          <w:color w:val="000000" w:themeColor="text1"/>
          <w:sz w:val="23"/>
        </w:rPr>
        <w:t>pela</w:t>
      </w:r>
      <w:r w:rsidRPr="006B4A9A">
        <w:rPr>
          <w:color w:val="000000" w:themeColor="text1"/>
          <w:spacing w:val="1"/>
          <w:sz w:val="23"/>
        </w:rPr>
        <w:t xml:space="preserve"> </w:t>
      </w:r>
      <w:r w:rsidRPr="006B4A9A">
        <w:rPr>
          <w:color w:val="000000" w:themeColor="text1"/>
          <w:sz w:val="23"/>
        </w:rPr>
        <w:t>Secretaria Municipal de</w:t>
      </w:r>
      <w:r w:rsidRPr="006B4A9A">
        <w:rPr>
          <w:color w:val="000000" w:themeColor="text1"/>
          <w:spacing w:val="1"/>
          <w:sz w:val="23"/>
        </w:rPr>
        <w:t xml:space="preserve"> </w:t>
      </w:r>
      <w:r w:rsidR="0058231F" w:rsidRPr="006B4A9A">
        <w:rPr>
          <w:color w:val="000000" w:themeColor="text1"/>
          <w:sz w:val="23"/>
        </w:rPr>
        <w:t xml:space="preserve">Meio Ambiente e </w:t>
      </w:r>
      <w:r w:rsidR="00480754" w:rsidRPr="006B4A9A">
        <w:rPr>
          <w:color w:val="000000" w:themeColor="text1"/>
          <w:sz w:val="23"/>
        </w:rPr>
        <w:t>Sustentabilidade</w:t>
      </w:r>
      <w:r w:rsidRPr="006B4A9A">
        <w:rPr>
          <w:color w:val="000000" w:themeColor="text1"/>
          <w:sz w:val="23"/>
        </w:rPr>
        <w:t>, em anexo.</w:t>
      </w:r>
    </w:p>
    <w:p w14:paraId="467E1476" w14:textId="77777777" w:rsidR="00E87FA5" w:rsidRPr="006B4A9A" w:rsidRDefault="00E87FA5" w:rsidP="004055C5">
      <w:pPr>
        <w:pStyle w:val="Corpodetexto"/>
        <w:tabs>
          <w:tab w:val="left" w:pos="142"/>
          <w:tab w:val="left" w:pos="9923"/>
        </w:tabs>
        <w:spacing w:before="0"/>
        <w:ind w:left="0" w:right="7"/>
        <w:rPr>
          <w:color w:val="000000" w:themeColor="text1"/>
          <w:sz w:val="12"/>
        </w:rPr>
      </w:pPr>
    </w:p>
    <w:p w14:paraId="6DE3CF07" w14:textId="77777777" w:rsidR="00E87FA5" w:rsidRDefault="00870EFC" w:rsidP="004055C5">
      <w:pPr>
        <w:tabs>
          <w:tab w:val="left" w:pos="142"/>
          <w:tab w:val="left" w:pos="9923"/>
        </w:tabs>
        <w:ind w:right="7"/>
        <w:jc w:val="both"/>
        <w:rPr>
          <w:color w:val="000000" w:themeColor="text1"/>
          <w:sz w:val="23"/>
          <w:szCs w:val="23"/>
        </w:rPr>
      </w:pPr>
      <w:r w:rsidRPr="006B4A9A">
        <w:rPr>
          <w:color w:val="000000" w:themeColor="text1"/>
          <w:sz w:val="23"/>
        </w:rPr>
        <w:t xml:space="preserve">( ) DECLARO, sob as penas da lei, que a empresa </w:t>
      </w:r>
      <w:r w:rsidRPr="006B4A9A">
        <w:rPr>
          <w:b/>
          <w:color w:val="000000" w:themeColor="text1"/>
          <w:sz w:val="23"/>
        </w:rPr>
        <w:t>optou por não realizar a visita técnica</w:t>
      </w:r>
      <w:r w:rsidRPr="006B4A9A">
        <w:rPr>
          <w:color w:val="000000" w:themeColor="text1"/>
          <w:sz w:val="23"/>
        </w:rPr>
        <w:t>, e que</w:t>
      </w:r>
      <w:r w:rsidRPr="006B4A9A">
        <w:rPr>
          <w:color w:val="000000" w:themeColor="text1"/>
          <w:spacing w:val="-55"/>
          <w:sz w:val="23"/>
        </w:rPr>
        <w:t xml:space="preserve"> </w:t>
      </w:r>
      <w:r w:rsidRPr="006B4A9A">
        <w:rPr>
          <w:color w:val="000000" w:themeColor="text1"/>
          <w:sz w:val="23"/>
        </w:rPr>
        <w:t>tem pleno conhecimento das condições e peculiaridades inerentes à natureza dos serviços, nos</w:t>
      </w:r>
      <w:r w:rsidRPr="006B4A9A">
        <w:rPr>
          <w:color w:val="000000" w:themeColor="text1"/>
          <w:spacing w:val="1"/>
          <w:sz w:val="23"/>
        </w:rPr>
        <w:t xml:space="preserve"> </w:t>
      </w:r>
      <w:r w:rsidRPr="006B4A9A">
        <w:rPr>
          <w:color w:val="000000" w:themeColor="text1"/>
          <w:sz w:val="23"/>
        </w:rPr>
        <w:t>termos</w:t>
      </w:r>
      <w:r w:rsidRPr="006B4A9A">
        <w:rPr>
          <w:color w:val="000000" w:themeColor="text1"/>
          <w:spacing w:val="-1"/>
          <w:sz w:val="23"/>
        </w:rPr>
        <w:t xml:space="preserve"> </w:t>
      </w:r>
      <w:r w:rsidRPr="006B4A9A">
        <w:rPr>
          <w:color w:val="000000" w:themeColor="text1"/>
          <w:sz w:val="23"/>
        </w:rPr>
        <w:t>da</w:t>
      </w:r>
      <w:r w:rsidRPr="006B4A9A">
        <w:rPr>
          <w:color w:val="000000" w:themeColor="text1"/>
          <w:spacing w:val="-1"/>
          <w:sz w:val="23"/>
        </w:rPr>
        <w:t xml:space="preserve"> </w:t>
      </w:r>
      <w:r w:rsidRPr="006B4A9A">
        <w:rPr>
          <w:color w:val="000000" w:themeColor="text1"/>
          <w:sz w:val="23"/>
        </w:rPr>
        <w:t>súmula nº</w:t>
      </w:r>
      <w:r w:rsidRPr="006B4A9A">
        <w:rPr>
          <w:color w:val="000000" w:themeColor="text1"/>
          <w:spacing w:val="-3"/>
          <w:sz w:val="23"/>
        </w:rPr>
        <w:t xml:space="preserve"> </w:t>
      </w:r>
      <w:r w:rsidRPr="006B4A9A">
        <w:rPr>
          <w:color w:val="000000" w:themeColor="text1"/>
          <w:sz w:val="23"/>
        </w:rPr>
        <w:t>1</w:t>
      </w:r>
      <w:r w:rsidRPr="006B4A9A">
        <w:rPr>
          <w:color w:val="000000" w:themeColor="text1"/>
          <w:spacing w:val="-1"/>
          <w:sz w:val="23"/>
        </w:rPr>
        <w:t xml:space="preserve"> </w:t>
      </w:r>
      <w:r w:rsidRPr="006B4A9A">
        <w:rPr>
          <w:color w:val="000000" w:themeColor="text1"/>
          <w:sz w:val="23"/>
        </w:rPr>
        <w:t>de</w:t>
      </w:r>
      <w:r w:rsidRPr="006B4A9A">
        <w:rPr>
          <w:color w:val="000000" w:themeColor="text1"/>
          <w:spacing w:val="-1"/>
          <w:sz w:val="23"/>
        </w:rPr>
        <w:t xml:space="preserve"> </w:t>
      </w:r>
      <w:r w:rsidRPr="006B4A9A">
        <w:rPr>
          <w:color w:val="000000" w:themeColor="text1"/>
          <w:sz w:val="23"/>
        </w:rPr>
        <w:t>19/06/2018</w:t>
      </w:r>
      <w:r w:rsidRPr="006B4A9A">
        <w:rPr>
          <w:color w:val="000000" w:themeColor="text1"/>
          <w:spacing w:val="-3"/>
          <w:sz w:val="23"/>
        </w:rPr>
        <w:t xml:space="preserve"> </w:t>
      </w:r>
      <w:r w:rsidRPr="006B4A9A">
        <w:rPr>
          <w:color w:val="000000" w:themeColor="text1"/>
          <w:sz w:val="23"/>
        </w:rPr>
        <w:t>do</w:t>
      </w:r>
      <w:r w:rsidRPr="006B4A9A">
        <w:rPr>
          <w:color w:val="000000" w:themeColor="text1"/>
          <w:spacing w:val="-1"/>
          <w:sz w:val="23"/>
        </w:rPr>
        <w:t xml:space="preserve"> </w:t>
      </w:r>
      <w:r w:rsidRPr="006B4A9A">
        <w:rPr>
          <w:color w:val="000000" w:themeColor="text1"/>
          <w:sz w:val="23"/>
        </w:rPr>
        <w:t>Tribunal de</w:t>
      </w:r>
      <w:r w:rsidRPr="006B4A9A">
        <w:rPr>
          <w:color w:val="000000" w:themeColor="text1"/>
          <w:spacing w:val="-2"/>
          <w:sz w:val="23"/>
        </w:rPr>
        <w:t xml:space="preserve"> </w:t>
      </w:r>
      <w:r w:rsidRPr="006B4A9A">
        <w:rPr>
          <w:color w:val="000000" w:themeColor="text1"/>
          <w:sz w:val="23"/>
          <w:szCs w:val="23"/>
        </w:rPr>
        <w:t>Contas do Estado</w:t>
      </w:r>
      <w:r w:rsidRPr="006B4A9A">
        <w:rPr>
          <w:color w:val="000000" w:themeColor="text1"/>
          <w:spacing w:val="-1"/>
          <w:sz w:val="23"/>
          <w:szCs w:val="23"/>
        </w:rPr>
        <w:t xml:space="preserve"> </w:t>
      </w:r>
      <w:r w:rsidRPr="006B4A9A">
        <w:rPr>
          <w:color w:val="000000" w:themeColor="text1"/>
          <w:sz w:val="23"/>
          <w:szCs w:val="23"/>
        </w:rPr>
        <w:t>do Rio</w:t>
      </w:r>
      <w:r w:rsidRPr="006B4A9A">
        <w:rPr>
          <w:color w:val="000000" w:themeColor="text1"/>
          <w:spacing w:val="-1"/>
          <w:sz w:val="23"/>
          <w:szCs w:val="23"/>
        </w:rPr>
        <w:t xml:space="preserve"> </w:t>
      </w:r>
      <w:r w:rsidRPr="006B4A9A">
        <w:rPr>
          <w:color w:val="000000" w:themeColor="text1"/>
          <w:sz w:val="23"/>
          <w:szCs w:val="23"/>
        </w:rPr>
        <w:t>de</w:t>
      </w:r>
      <w:r w:rsidRPr="006B4A9A">
        <w:rPr>
          <w:color w:val="000000" w:themeColor="text1"/>
          <w:spacing w:val="1"/>
          <w:sz w:val="23"/>
          <w:szCs w:val="23"/>
        </w:rPr>
        <w:t xml:space="preserve"> </w:t>
      </w:r>
      <w:r w:rsidRPr="006B4A9A">
        <w:rPr>
          <w:color w:val="000000" w:themeColor="text1"/>
          <w:sz w:val="23"/>
          <w:szCs w:val="23"/>
        </w:rPr>
        <w:t>Janeiro.</w:t>
      </w:r>
    </w:p>
    <w:p w14:paraId="012EE018" w14:textId="77777777" w:rsidR="006B4A9A" w:rsidRPr="006B4A9A" w:rsidRDefault="006B4A9A" w:rsidP="004055C5">
      <w:pPr>
        <w:tabs>
          <w:tab w:val="left" w:pos="142"/>
          <w:tab w:val="left" w:pos="9923"/>
        </w:tabs>
        <w:ind w:right="7"/>
        <w:jc w:val="both"/>
        <w:rPr>
          <w:color w:val="000000" w:themeColor="text1"/>
          <w:sz w:val="23"/>
          <w:szCs w:val="23"/>
        </w:rPr>
      </w:pPr>
    </w:p>
    <w:p w14:paraId="01CB1757" w14:textId="51CE5B34" w:rsidR="00F72C70" w:rsidRPr="006B4A9A" w:rsidRDefault="00F72C70" w:rsidP="00F72C70">
      <w:pPr>
        <w:spacing w:after="120"/>
        <w:jc w:val="both"/>
        <w:rPr>
          <w:color w:val="000000" w:themeColor="text1"/>
          <w:sz w:val="23"/>
          <w:szCs w:val="23"/>
        </w:rPr>
      </w:pPr>
      <w:r w:rsidRPr="006B4A9A">
        <w:rPr>
          <w:color w:val="000000" w:themeColor="text1"/>
          <w:sz w:val="23"/>
          <w:szCs w:val="23"/>
        </w:rPr>
        <w:t xml:space="preserve">XII- Declaro para os devidos fins que nos valores propostos estão inclusos todos os custos operacionais, encargos previdenciários, trabalhistas, tributários, comerciais e quaisquer outros que incidam direta ou indiretamente na contratação. </w:t>
      </w:r>
    </w:p>
    <w:p w14:paraId="17826E38" w14:textId="77777777" w:rsidR="00F72C70" w:rsidRPr="001628F8" w:rsidRDefault="00F72C70" w:rsidP="004055C5">
      <w:pPr>
        <w:tabs>
          <w:tab w:val="left" w:pos="142"/>
          <w:tab w:val="left" w:pos="9923"/>
        </w:tabs>
        <w:ind w:right="7"/>
        <w:jc w:val="both"/>
        <w:rPr>
          <w:sz w:val="23"/>
          <w:szCs w:val="23"/>
        </w:rPr>
      </w:pPr>
    </w:p>
    <w:p w14:paraId="578A296A" w14:textId="77777777" w:rsidR="00E87FA5" w:rsidRDefault="00E87FA5" w:rsidP="004055C5">
      <w:pPr>
        <w:pStyle w:val="Corpodetexto"/>
        <w:tabs>
          <w:tab w:val="left" w:pos="9923"/>
        </w:tabs>
        <w:spacing w:before="0"/>
        <w:ind w:left="0"/>
        <w:rPr>
          <w:sz w:val="26"/>
        </w:rPr>
      </w:pPr>
    </w:p>
    <w:p w14:paraId="6A63BAAC" w14:textId="5F20291E" w:rsidR="00C11C65" w:rsidRDefault="00870EFC" w:rsidP="00C11C65">
      <w:pPr>
        <w:pStyle w:val="Corpodetexto"/>
        <w:tabs>
          <w:tab w:val="left" w:pos="4967"/>
          <w:tab w:val="left" w:pos="6104"/>
          <w:tab w:val="left" w:pos="8190"/>
          <w:tab w:val="left" w:pos="9923"/>
        </w:tabs>
        <w:spacing w:before="204"/>
        <w:ind w:left="0"/>
        <w:rPr>
          <w:color w:val="1F2328"/>
        </w:rPr>
      </w:pPr>
      <w:r>
        <w:rPr>
          <w:color w:val="1F2328"/>
          <w:u w:val="single" w:color="1F2126"/>
        </w:rPr>
        <w:t xml:space="preserve"> </w:t>
      </w:r>
      <w:r>
        <w:rPr>
          <w:color w:val="1F2328"/>
          <w:u w:val="single" w:color="1F2126"/>
        </w:rPr>
        <w:tab/>
      </w:r>
      <w:r>
        <w:rPr>
          <w:color w:val="1F2328"/>
        </w:rPr>
        <w:t>de</w:t>
      </w:r>
      <w:r>
        <w:rPr>
          <w:color w:val="1F2328"/>
          <w:u w:val="single" w:color="1F2126"/>
        </w:rPr>
        <w:tab/>
      </w:r>
      <w:r>
        <w:rPr>
          <w:color w:val="1F2328"/>
        </w:rPr>
        <w:t>de</w:t>
      </w:r>
      <w:r>
        <w:rPr>
          <w:color w:val="1F2328"/>
          <w:spacing w:val="-1"/>
        </w:rPr>
        <w:t xml:space="preserve"> </w:t>
      </w:r>
      <w:r>
        <w:rPr>
          <w:color w:val="1F2328"/>
        </w:rPr>
        <w:t>202</w:t>
      </w:r>
      <w:r w:rsidR="001628F8">
        <w:rPr>
          <w:color w:val="00B0F0"/>
        </w:rPr>
        <w:t>5</w:t>
      </w:r>
    </w:p>
    <w:p w14:paraId="0EFD394C" w14:textId="77777777" w:rsidR="00E87FA5" w:rsidRDefault="00C11C65" w:rsidP="00C11C65">
      <w:pPr>
        <w:pStyle w:val="Corpodetexto"/>
        <w:tabs>
          <w:tab w:val="left" w:pos="4967"/>
          <w:tab w:val="left" w:pos="6104"/>
          <w:tab w:val="left" w:pos="8190"/>
          <w:tab w:val="left" w:pos="9923"/>
        </w:tabs>
        <w:spacing w:before="204"/>
        <w:ind w:left="0"/>
        <w:jc w:val="center"/>
        <w:rPr>
          <w:b/>
          <w:color w:val="1F2328"/>
        </w:rPr>
      </w:pPr>
      <w:r w:rsidRPr="00C11C65">
        <w:rPr>
          <w:b/>
          <w:color w:val="1F2328"/>
        </w:rPr>
        <w:lastRenderedPageBreak/>
        <w:t>L</w:t>
      </w:r>
      <w:r w:rsidR="00870EFC" w:rsidRPr="00C11C65">
        <w:rPr>
          <w:b/>
          <w:color w:val="1F2328"/>
        </w:rPr>
        <w:t>OCAL</w:t>
      </w:r>
      <w:r w:rsidR="00870EFC" w:rsidRPr="00C11C65">
        <w:rPr>
          <w:b/>
          <w:color w:val="1F2328"/>
          <w:spacing w:val="-2"/>
        </w:rPr>
        <w:t xml:space="preserve"> </w:t>
      </w:r>
      <w:r w:rsidR="00870EFC" w:rsidRPr="00C11C65">
        <w:rPr>
          <w:b/>
          <w:color w:val="1F2328"/>
        </w:rPr>
        <w:t>E</w:t>
      </w:r>
      <w:r w:rsidR="00870EFC" w:rsidRPr="00C11C65">
        <w:rPr>
          <w:b/>
          <w:color w:val="1F2328"/>
          <w:spacing w:val="-1"/>
        </w:rPr>
        <w:t xml:space="preserve"> </w:t>
      </w:r>
      <w:r w:rsidR="00870EFC" w:rsidRPr="00C11C65">
        <w:rPr>
          <w:b/>
          <w:color w:val="1F2328"/>
        </w:rPr>
        <w:t>DATA</w:t>
      </w:r>
    </w:p>
    <w:p w14:paraId="238BBFCD" w14:textId="77777777" w:rsidR="00C11C65" w:rsidRDefault="00870EFC" w:rsidP="000178D3">
      <w:pPr>
        <w:tabs>
          <w:tab w:val="left" w:pos="9923"/>
        </w:tabs>
        <w:spacing w:before="120"/>
        <w:ind w:right="2009"/>
        <w:jc w:val="center"/>
      </w:pPr>
      <w:r>
        <w:rPr>
          <w:b/>
          <w:color w:val="1F2328"/>
          <w:sz w:val="24"/>
        </w:rPr>
        <w:t>Assinatura</w:t>
      </w:r>
      <w:r>
        <w:rPr>
          <w:b/>
          <w:color w:val="1F2328"/>
          <w:spacing w:val="-6"/>
          <w:sz w:val="24"/>
        </w:rPr>
        <w:t xml:space="preserve"> </w:t>
      </w:r>
      <w:r>
        <w:rPr>
          <w:b/>
          <w:color w:val="1F2328"/>
          <w:sz w:val="24"/>
        </w:rPr>
        <w:t>Digital:</w:t>
      </w:r>
    </w:p>
    <w:p w14:paraId="4349CEE0" w14:textId="303D6CEA" w:rsidR="00C11C65" w:rsidRDefault="00A23305" w:rsidP="00C11C65">
      <w:pPr>
        <w:pStyle w:val="Ttulo3"/>
        <w:tabs>
          <w:tab w:val="left" w:pos="9923"/>
        </w:tabs>
        <w:spacing w:before="120" w:line="340" w:lineRule="auto"/>
        <w:ind w:left="0" w:right="3"/>
        <w:rPr>
          <w:spacing w:val="-57"/>
        </w:rPr>
      </w:pPr>
      <w:r>
        <w:rPr>
          <w:noProof/>
          <w:lang w:val="pt-BR" w:eastAsia="pt-BR"/>
        </w:rPr>
        <mc:AlternateContent>
          <mc:Choice Requires="wps">
            <w:drawing>
              <wp:anchor distT="0" distB="0" distL="114300" distR="114300" simplePos="0" relativeHeight="485597184" behindDoc="1" locked="0" layoutInCell="1" allowOverlap="1" wp14:anchorId="404E9EF7" wp14:editId="2FCEEBEB">
                <wp:simplePos x="0" y="0"/>
                <wp:positionH relativeFrom="page">
                  <wp:posOffset>1085215</wp:posOffset>
                </wp:positionH>
                <wp:positionV relativeFrom="paragraph">
                  <wp:posOffset>363220</wp:posOffset>
                </wp:positionV>
                <wp:extent cx="512445" cy="105410"/>
                <wp:effectExtent l="0" t="0" r="0" b="0"/>
                <wp:wrapNone/>
                <wp:docPr id="159171892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2445" cy="105410"/>
                        </a:xfrm>
                        <a:custGeom>
                          <a:avLst/>
                          <a:gdLst>
                            <a:gd name="T0" fmla="+- 0 1716 1709"/>
                            <a:gd name="T1" fmla="*/ T0 w 807"/>
                            <a:gd name="T2" fmla="+- 0 608 572"/>
                            <a:gd name="T3" fmla="*/ 608 h 166"/>
                            <a:gd name="T4" fmla="+- 0 1762 1709"/>
                            <a:gd name="T5" fmla="*/ T4 w 807"/>
                            <a:gd name="T6" fmla="+- 0 723 572"/>
                            <a:gd name="T7" fmla="*/ 723 h 166"/>
                            <a:gd name="T8" fmla="+- 0 1740 1709"/>
                            <a:gd name="T9" fmla="*/ T8 w 807"/>
                            <a:gd name="T10" fmla="+- 0 730 572"/>
                            <a:gd name="T11" fmla="*/ 730 h 166"/>
                            <a:gd name="T12" fmla="+- 0 1802 1709"/>
                            <a:gd name="T13" fmla="*/ T12 w 807"/>
                            <a:gd name="T14" fmla="+- 0 726 572"/>
                            <a:gd name="T15" fmla="*/ 726 h 166"/>
                            <a:gd name="T16" fmla="+- 0 1824 1709"/>
                            <a:gd name="T17" fmla="*/ T16 w 807"/>
                            <a:gd name="T18" fmla="+- 0 586 572"/>
                            <a:gd name="T19" fmla="*/ 586 h 166"/>
                            <a:gd name="T20" fmla="+- 0 1843 1709"/>
                            <a:gd name="T21" fmla="*/ T20 w 807"/>
                            <a:gd name="T22" fmla="+- 0 601 572"/>
                            <a:gd name="T23" fmla="*/ 601 h 166"/>
                            <a:gd name="T24" fmla="+- 0 2035 1709"/>
                            <a:gd name="T25" fmla="*/ T24 w 807"/>
                            <a:gd name="T26" fmla="+- 0 654 572"/>
                            <a:gd name="T27" fmla="*/ 654 h 166"/>
                            <a:gd name="T28" fmla="+- 0 1999 1709"/>
                            <a:gd name="T29" fmla="*/ T28 w 807"/>
                            <a:gd name="T30" fmla="+- 0 585 572"/>
                            <a:gd name="T31" fmla="*/ 585 h 166"/>
                            <a:gd name="T32" fmla="+- 0 1989 1709"/>
                            <a:gd name="T33" fmla="*/ T32 w 807"/>
                            <a:gd name="T34" fmla="+- 0 692 572"/>
                            <a:gd name="T35" fmla="*/ 692 h 166"/>
                            <a:gd name="T36" fmla="+- 0 1939 1709"/>
                            <a:gd name="T37" fmla="*/ T36 w 807"/>
                            <a:gd name="T38" fmla="+- 0 730 572"/>
                            <a:gd name="T39" fmla="*/ 730 h 166"/>
                            <a:gd name="T40" fmla="+- 0 1911 1709"/>
                            <a:gd name="T41" fmla="*/ T40 w 807"/>
                            <a:gd name="T42" fmla="+- 0 676 572"/>
                            <a:gd name="T43" fmla="*/ 676 h 166"/>
                            <a:gd name="T44" fmla="+- 0 1915 1709"/>
                            <a:gd name="T45" fmla="*/ T44 w 807"/>
                            <a:gd name="T46" fmla="+- 0 613 572"/>
                            <a:gd name="T47" fmla="*/ 613 h 166"/>
                            <a:gd name="T48" fmla="+- 0 1966 1709"/>
                            <a:gd name="T49" fmla="*/ T48 w 807"/>
                            <a:gd name="T50" fmla="+- 0 582 572"/>
                            <a:gd name="T51" fmla="*/ 582 h 166"/>
                            <a:gd name="T52" fmla="+- 0 1989 1709"/>
                            <a:gd name="T53" fmla="*/ T52 w 807"/>
                            <a:gd name="T54" fmla="+- 0 619 572"/>
                            <a:gd name="T55" fmla="*/ 619 h 166"/>
                            <a:gd name="T56" fmla="+- 0 1988 1709"/>
                            <a:gd name="T57" fmla="*/ T56 w 807"/>
                            <a:gd name="T58" fmla="+- 0 579 572"/>
                            <a:gd name="T59" fmla="*/ 579 h 166"/>
                            <a:gd name="T60" fmla="+- 0 1919 1709"/>
                            <a:gd name="T61" fmla="*/ T60 w 807"/>
                            <a:gd name="T62" fmla="+- 0 578 572"/>
                            <a:gd name="T63" fmla="*/ 578 h 166"/>
                            <a:gd name="T64" fmla="+- 0 1869 1709"/>
                            <a:gd name="T65" fmla="*/ T64 w 807"/>
                            <a:gd name="T66" fmla="+- 0 638 572"/>
                            <a:gd name="T67" fmla="*/ 638 h 166"/>
                            <a:gd name="T68" fmla="+- 0 1886 1709"/>
                            <a:gd name="T69" fmla="*/ T68 w 807"/>
                            <a:gd name="T70" fmla="+- 0 709 572"/>
                            <a:gd name="T71" fmla="*/ 709 h 166"/>
                            <a:gd name="T72" fmla="+- 0 1971 1709"/>
                            <a:gd name="T73" fmla="*/ T72 w 807"/>
                            <a:gd name="T74" fmla="+- 0 736 572"/>
                            <a:gd name="T75" fmla="*/ 736 h 166"/>
                            <a:gd name="T76" fmla="+- 0 2031 1709"/>
                            <a:gd name="T77" fmla="*/ T76 w 807"/>
                            <a:gd name="T78" fmla="+- 0 683 572"/>
                            <a:gd name="T79" fmla="*/ 683 h 166"/>
                            <a:gd name="T80" fmla="+- 0 2205 1709"/>
                            <a:gd name="T81" fmla="*/ T80 w 807"/>
                            <a:gd name="T82" fmla="+- 0 633 572"/>
                            <a:gd name="T83" fmla="*/ 633 h 166"/>
                            <a:gd name="T84" fmla="+- 0 2175 1709"/>
                            <a:gd name="T85" fmla="*/ T84 w 807"/>
                            <a:gd name="T86" fmla="+- 0 589 572"/>
                            <a:gd name="T87" fmla="*/ 589 h 166"/>
                            <a:gd name="T88" fmla="+- 0 2157 1709"/>
                            <a:gd name="T89" fmla="*/ T88 w 807"/>
                            <a:gd name="T90" fmla="+- 0 704 572"/>
                            <a:gd name="T91" fmla="*/ 704 h 166"/>
                            <a:gd name="T92" fmla="+- 0 2110 1709"/>
                            <a:gd name="T93" fmla="*/ T92 w 807"/>
                            <a:gd name="T94" fmla="+- 0 723 572"/>
                            <a:gd name="T95" fmla="*/ 723 h 166"/>
                            <a:gd name="T96" fmla="+- 0 2143 1709"/>
                            <a:gd name="T97" fmla="*/ T96 w 807"/>
                            <a:gd name="T98" fmla="+- 0 589 572"/>
                            <a:gd name="T99" fmla="*/ 589 h 166"/>
                            <a:gd name="T100" fmla="+- 0 2164 1709"/>
                            <a:gd name="T101" fmla="*/ T100 w 807"/>
                            <a:gd name="T102" fmla="+- 0 642 572"/>
                            <a:gd name="T103" fmla="*/ 642 h 166"/>
                            <a:gd name="T104" fmla="+- 0 2133 1709"/>
                            <a:gd name="T105" fmla="*/ T104 w 807"/>
                            <a:gd name="T106" fmla="+- 0 575 572"/>
                            <a:gd name="T107" fmla="*/ 575 h 166"/>
                            <a:gd name="T108" fmla="+- 0 2062 1709"/>
                            <a:gd name="T109" fmla="*/ T108 w 807"/>
                            <a:gd name="T110" fmla="+- 0 582 572"/>
                            <a:gd name="T111" fmla="*/ 582 h 166"/>
                            <a:gd name="T112" fmla="+- 0 2050 1709"/>
                            <a:gd name="T113" fmla="*/ T112 w 807"/>
                            <a:gd name="T114" fmla="+- 0 730 572"/>
                            <a:gd name="T115" fmla="*/ 730 h 166"/>
                            <a:gd name="T116" fmla="+- 0 2170 1709"/>
                            <a:gd name="T117" fmla="*/ T116 w 807"/>
                            <a:gd name="T118" fmla="+- 0 726 572"/>
                            <a:gd name="T119" fmla="*/ 726 h 166"/>
                            <a:gd name="T120" fmla="+- 0 2208 1709"/>
                            <a:gd name="T121" fmla="*/ T120 w 807"/>
                            <a:gd name="T122" fmla="+- 0 668 572"/>
                            <a:gd name="T123" fmla="*/ 668 h 166"/>
                            <a:gd name="T124" fmla="+- 0 2369 1709"/>
                            <a:gd name="T125" fmla="*/ T124 w 807"/>
                            <a:gd name="T126" fmla="+- 0 716 572"/>
                            <a:gd name="T127" fmla="*/ 716 h 166"/>
                            <a:gd name="T128" fmla="+- 0 2316 1709"/>
                            <a:gd name="T129" fmla="*/ T128 w 807"/>
                            <a:gd name="T130" fmla="+- 0 594 572"/>
                            <a:gd name="T131" fmla="*/ 594 h 166"/>
                            <a:gd name="T132" fmla="+- 0 2316 1709"/>
                            <a:gd name="T133" fmla="*/ T132 w 807"/>
                            <a:gd name="T134" fmla="+- 0 594 572"/>
                            <a:gd name="T135" fmla="*/ 594 h 166"/>
                            <a:gd name="T136" fmla="+- 0 2239 1709"/>
                            <a:gd name="T137" fmla="*/ T136 w 807"/>
                            <a:gd name="T138" fmla="+- 0 721 572"/>
                            <a:gd name="T139" fmla="*/ 721 h 166"/>
                            <a:gd name="T140" fmla="+- 0 2220 1709"/>
                            <a:gd name="T141" fmla="*/ T140 w 807"/>
                            <a:gd name="T142" fmla="+- 0 735 572"/>
                            <a:gd name="T143" fmla="*/ 735 h 166"/>
                            <a:gd name="T144" fmla="+- 0 2254 1709"/>
                            <a:gd name="T145" fmla="*/ T144 w 807"/>
                            <a:gd name="T146" fmla="+- 0 726 572"/>
                            <a:gd name="T147" fmla="*/ 726 h 166"/>
                            <a:gd name="T148" fmla="+- 0 2328 1709"/>
                            <a:gd name="T149" fmla="*/ T148 w 807"/>
                            <a:gd name="T150" fmla="+- 0 711 572"/>
                            <a:gd name="T151" fmla="*/ 711 h 166"/>
                            <a:gd name="T152" fmla="+- 0 2328 1709"/>
                            <a:gd name="T153" fmla="*/ T152 w 807"/>
                            <a:gd name="T154" fmla="+- 0 730 572"/>
                            <a:gd name="T155" fmla="*/ 730 h 166"/>
                            <a:gd name="T156" fmla="+- 0 2515 1709"/>
                            <a:gd name="T157" fmla="*/ T156 w 807"/>
                            <a:gd name="T158" fmla="+- 0 680 572"/>
                            <a:gd name="T159" fmla="*/ 680 h 166"/>
                            <a:gd name="T160" fmla="+- 0 2483 1709"/>
                            <a:gd name="T161" fmla="*/ T160 w 807"/>
                            <a:gd name="T162" fmla="+- 0 644 572"/>
                            <a:gd name="T163" fmla="*/ 644 h 166"/>
                            <a:gd name="T164" fmla="+- 0 2438 1709"/>
                            <a:gd name="T165" fmla="*/ T164 w 807"/>
                            <a:gd name="T166" fmla="+- 0 618 572"/>
                            <a:gd name="T167" fmla="*/ 618 h 166"/>
                            <a:gd name="T168" fmla="+- 0 2429 1709"/>
                            <a:gd name="T169" fmla="*/ T168 w 807"/>
                            <a:gd name="T170" fmla="+- 0 596 572"/>
                            <a:gd name="T171" fmla="*/ 596 h 166"/>
                            <a:gd name="T172" fmla="+- 0 2477 1709"/>
                            <a:gd name="T173" fmla="*/ T172 w 807"/>
                            <a:gd name="T174" fmla="+- 0 584 572"/>
                            <a:gd name="T175" fmla="*/ 584 h 166"/>
                            <a:gd name="T176" fmla="+- 0 2506 1709"/>
                            <a:gd name="T177" fmla="*/ T176 w 807"/>
                            <a:gd name="T178" fmla="+- 0 625 572"/>
                            <a:gd name="T179" fmla="*/ 625 h 166"/>
                            <a:gd name="T180" fmla="+- 0 2498 1709"/>
                            <a:gd name="T181" fmla="*/ T180 w 807"/>
                            <a:gd name="T182" fmla="+- 0 584 572"/>
                            <a:gd name="T183" fmla="*/ 584 h 166"/>
                            <a:gd name="T184" fmla="+- 0 2470 1709"/>
                            <a:gd name="T185" fmla="*/ T184 w 807"/>
                            <a:gd name="T186" fmla="+- 0 574 572"/>
                            <a:gd name="T187" fmla="*/ 574 h 166"/>
                            <a:gd name="T188" fmla="+- 0 2407 1709"/>
                            <a:gd name="T189" fmla="*/ T188 w 807"/>
                            <a:gd name="T190" fmla="+- 0 596 572"/>
                            <a:gd name="T191" fmla="*/ 596 h 166"/>
                            <a:gd name="T192" fmla="+- 0 2412 1709"/>
                            <a:gd name="T193" fmla="*/ T192 w 807"/>
                            <a:gd name="T194" fmla="+- 0 644 572"/>
                            <a:gd name="T195" fmla="*/ 644 h 166"/>
                            <a:gd name="T196" fmla="+- 0 2474 1709"/>
                            <a:gd name="T197" fmla="*/ T196 w 807"/>
                            <a:gd name="T198" fmla="+- 0 682 572"/>
                            <a:gd name="T199" fmla="*/ 682 h 166"/>
                            <a:gd name="T200" fmla="+- 0 2489 1709"/>
                            <a:gd name="T201" fmla="*/ T200 w 807"/>
                            <a:gd name="T202" fmla="+- 0 699 572"/>
                            <a:gd name="T203" fmla="*/ 699 h 166"/>
                            <a:gd name="T204" fmla="+- 0 2448 1709"/>
                            <a:gd name="T205" fmla="*/ T204 w 807"/>
                            <a:gd name="T206" fmla="+- 0 730 572"/>
                            <a:gd name="T207" fmla="*/ 730 h 166"/>
                            <a:gd name="T208" fmla="+- 0 2416 1709"/>
                            <a:gd name="T209" fmla="*/ T208 w 807"/>
                            <a:gd name="T210" fmla="+- 0 702 572"/>
                            <a:gd name="T211" fmla="*/ 702 h 166"/>
                            <a:gd name="T212" fmla="+- 0 2407 1709"/>
                            <a:gd name="T213" fmla="*/ T212 w 807"/>
                            <a:gd name="T214" fmla="+- 0 738 572"/>
                            <a:gd name="T215" fmla="*/ 738 h 166"/>
                            <a:gd name="T216" fmla="+- 0 2422 1709"/>
                            <a:gd name="T217" fmla="*/ T216 w 807"/>
                            <a:gd name="T218" fmla="+- 0 726 572"/>
                            <a:gd name="T219" fmla="*/ 726 h 166"/>
                            <a:gd name="T220" fmla="+- 0 2460 1709"/>
                            <a:gd name="T221" fmla="*/ T220 w 807"/>
                            <a:gd name="T222" fmla="+- 0 738 572"/>
                            <a:gd name="T223" fmla="*/ 738 h 166"/>
                            <a:gd name="T224" fmla="+- 0 2501 1709"/>
                            <a:gd name="T225" fmla="*/ T224 w 807"/>
                            <a:gd name="T226" fmla="+- 0 723 572"/>
                            <a:gd name="T227" fmla="*/ 723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07" h="166">
                              <a:moveTo>
                                <a:pt x="144" y="2"/>
                              </a:moveTo>
                              <a:lnTo>
                                <a:pt x="0" y="2"/>
                              </a:lnTo>
                              <a:lnTo>
                                <a:pt x="0" y="46"/>
                              </a:lnTo>
                              <a:lnTo>
                                <a:pt x="5" y="46"/>
                              </a:lnTo>
                              <a:lnTo>
                                <a:pt x="7" y="36"/>
                              </a:lnTo>
                              <a:lnTo>
                                <a:pt x="12" y="26"/>
                              </a:lnTo>
                              <a:lnTo>
                                <a:pt x="24" y="14"/>
                              </a:lnTo>
                              <a:lnTo>
                                <a:pt x="31" y="12"/>
                              </a:lnTo>
                              <a:lnTo>
                                <a:pt x="53" y="12"/>
                              </a:lnTo>
                              <a:lnTo>
                                <a:pt x="53" y="151"/>
                              </a:lnTo>
                              <a:lnTo>
                                <a:pt x="50" y="154"/>
                              </a:lnTo>
                              <a:lnTo>
                                <a:pt x="50" y="156"/>
                              </a:lnTo>
                              <a:lnTo>
                                <a:pt x="48" y="156"/>
                              </a:lnTo>
                              <a:lnTo>
                                <a:pt x="45" y="158"/>
                              </a:lnTo>
                              <a:lnTo>
                                <a:pt x="31" y="158"/>
                              </a:lnTo>
                              <a:lnTo>
                                <a:pt x="31" y="163"/>
                              </a:lnTo>
                              <a:lnTo>
                                <a:pt x="113" y="163"/>
                              </a:lnTo>
                              <a:lnTo>
                                <a:pt x="113" y="158"/>
                              </a:lnTo>
                              <a:lnTo>
                                <a:pt x="98" y="158"/>
                              </a:lnTo>
                              <a:lnTo>
                                <a:pt x="93" y="154"/>
                              </a:lnTo>
                              <a:lnTo>
                                <a:pt x="93" y="151"/>
                              </a:lnTo>
                              <a:lnTo>
                                <a:pt x="91" y="151"/>
                              </a:lnTo>
                              <a:lnTo>
                                <a:pt x="91" y="12"/>
                              </a:lnTo>
                              <a:lnTo>
                                <a:pt x="110" y="12"/>
                              </a:lnTo>
                              <a:lnTo>
                                <a:pt x="115" y="14"/>
                              </a:lnTo>
                              <a:lnTo>
                                <a:pt x="120" y="14"/>
                              </a:lnTo>
                              <a:lnTo>
                                <a:pt x="125" y="17"/>
                              </a:lnTo>
                              <a:lnTo>
                                <a:pt x="129" y="22"/>
                              </a:lnTo>
                              <a:lnTo>
                                <a:pt x="132" y="26"/>
                              </a:lnTo>
                              <a:lnTo>
                                <a:pt x="134" y="29"/>
                              </a:lnTo>
                              <a:lnTo>
                                <a:pt x="137" y="36"/>
                              </a:lnTo>
                              <a:lnTo>
                                <a:pt x="139" y="46"/>
                              </a:lnTo>
                              <a:lnTo>
                                <a:pt x="144" y="46"/>
                              </a:lnTo>
                              <a:lnTo>
                                <a:pt x="144" y="2"/>
                              </a:lnTo>
                              <a:close/>
                              <a:moveTo>
                                <a:pt x="326" y="82"/>
                              </a:moveTo>
                              <a:lnTo>
                                <a:pt x="325" y="65"/>
                              </a:lnTo>
                              <a:lnTo>
                                <a:pt x="321" y="49"/>
                              </a:lnTo>
                              <a:lnTo>
                                <a:pt x="313" y="36"/>
                              </a:lnTo>
                              <a:lnTo>
                                <a:pt x="302" y="24"/>
                              </a:lnTo>
                              <a:lnTo>
                                <a:pt x="290" y="13"/>
                              </a:lnTo>
                              <a:lnTo>
                                <a:pt x="283" y="10"/>
                              </a:lnTo>
                              <a:lnTo>
                                <a:pt x="283" y="86"/>
                              </a:lnTo>
                              <a:lnTo>
                                <a:pt x="283" y="99"/>
                              </a:lnTo>
                              <a:lnTo>
                                <a:pt x="282" y="110"/>
                              </a:lnTo>
                              <a:lnTo>
                                <a:pt x="280" y="120"/>
                              </a:lnTo>
                              <a:lnTo>
                                <a:pt x="278" y="130"/>
                              </a:lnTo>
                              <a:lnTo>
                                <a:pt x="269" y="149"/>
                              </a:lnTo>
                              <a:lnTo>
                                <a:pt x="261" y="154"/>
                              </a:lnTo>
                              <a:lnTo>
                                <a:pt x="257" y="158"/>
                              </a:lnTo>
                              <a:lnTo>
                                <a:pt x="230" y="158"/>
                              </a:lnTo>
                              <a:lnTo>
                                <a:pt x="223" y="154"/>
                              </a:lnTo>
                              <a:lnTo>
                                <a:pt x="216" y="146"/>
                              </a:lnTo>
                              <a:lnTo>
                                <a:pt x="210" y="135"/>
                              </a:lnTo>
                              <a:lnTo>
                                <a:pt x="205" y="121"/>
                              </a:lnTo>
                              <a:lnTo>
                                <a:pt x="202" y="104"/>
                              </a:lnTo>
                              <a:lnTo>
                                <a:pt x="202" y="86"/>
                              </a:lnTo>
                              <a:lnTo>
                                <a:pt x="201" y="82"/>
                              </a:lnTo>
                              <a:lnTo>
                                <a:pt x="202" y="67"/>
                              </a:lnTo>
                              <a:lnTo>
                                <a:pt x="204" y="53"/>
                              </a:lnTo>
                              <a:lnTo>
                                <a:pt x="206" y="41"/>
                              </a:lnTo>
                              <a:lnTo>
                                <a:pt x="211" y="31"/>
                              </a:lnTo>
                              <a:lnTo>
                                <a:pt x="218" y="17"/>
                              </a:lnTo>
                              <a:lnTo>
                                <a:pt x="228" y="7"/>
                              </a:lnTo>
                              <a:lnTo>
                                <a:pt x="252" y="7"/>
                              </a:lnTo>
                              <a:lnTo>
                                <a:pt x="257" y="10"/>
                              </a:lnTo>
                              <a:lnTo>
                                <a:pt x="264" y="14"/>
                              </a:lnTo>
                              <a:lnTo>
                                <a:pt x="269" y="19"/>
                              </a:lnTo>
                              <a:lnTo>
                                <a:pt x="273" y="26"/>
                              </a:lnTo>
                              <a:lnTo>
                                <a:pt x="278" y="38"/>
                              </a:lnTo>
                              <a:lnTo>
                                <a:pt x="280" y="47"/>
                              </a:lnTo>
                              <a:lnTo>
                                <a:pt x="282" y="58"/>
                              </a:lnTo>
                              <a:lnTo>
                                <a:pt x="283" y="71"/>
                              </a:lnTo>
                              <a:lnTo>
                                <a:pt x="283" y="86"/>
                              </a:lnTo>
                              <a:lnTo>
                                <a:pt x="283" y="10"/>
                              </a:lnTo>
                              <a:lnTo>
                                <a:pt x="279" y="7"/>
                              </a:lnTo>
                              <a:lnTo>
                                <a:pt x="276" y="6"/>
                              </a:lnTo>
                              <a:lnTo>
                                <a:pt x="260" y="1"/>
                              </a:lnTo>
                              <a:lnTo>
                                <a:pt x="242" y="0"/>
                              </a:lnTo>
                              <a:lnTo>
                                <a:pt x="225" y="1"/>
                              </a:lnTo>
                              <a:lnTo>
                                <a:pt x="210" y="6"/>
                              </a:lnTo>
                              <a:lnTo>
                                <a:pt x="195" y="13"/>
                              </a:lnTo>
                              <a:lnTo>
                                <a:pt x="182" y="24"/>
                              </a:lnTo>
                              <a:lnTo>
                                <a:pt x="172" y="36"/>
                              </a:lnTo>
                              <a:lnTo>
                                <a:pt x="165" y="50"/>
                              </a:lnTo>
                              <a:lnTo>
                                <a:pt x="160" y="66"/>
                              </a:lnTo>
                              <a:lnTo>
                                <a:pt x="158" y="82"/>
                              </a:lnTo>
                              <a:lnTo>
                                <a:pt x="160" y="97"/>
                              </a:lnTo>
                              <a:lnTo>
                                <a:pt x="163" y="112"/>
                              </a:lnTo>
                              <a:lnTo>
                                <a:pt x="169" y="125"/>
                              </a:lnTo>
                              <a:lnTo>
                                <a:pt x="177" y="137"/>
                              </a:lnTo>
                              <a:lnTo>
                                <a:pt x="190" y="149"/>
                              </a:lnTo>
                              <a:lnTo>
                                <a:pt x="205" y="158"/>
                              </a:lnTo>
                              <a:lnTo>
                                <a:pt x="223" y="164"/>
                              </a:lnTo>
                              <a:lnTo>
                                <a:pt x="242" y="166"/>
                              </a:lnTo>
                              <a:lnTo>
                                <a:pt x="262" y="164"/>
                              </a:lnTo>
                              <a:lnTo>
                                <a:pt x="280" y="158"/>
                              </a:lnTo>
                              <a:lnTo>
                                <a:pt x="296" y="149"/>
                              </a:lnTo>
                              <a:lnTo>
                                <a:pt x="309" y="137"/>
                              </a:lnTo>
                              <a:lnTo>
                                <a:pt x="317" y="124"/>
                              </a:lnTo>
                              <a:lnTo>
                                <a:pt x="322" y="111"/>
                              </a:lnTo>
                              <a:lnTo>
                                <a:pt x="325" y="97"/>
                              </a:lnTo>
                              <a:lnTo>
                                <a:pt x="326" y="82"/>
                              </a:lnTo>
                              <a:close/>
                              <a:moveTo>
                                <a:pt x="499" y="84"/>
                              </a:moveTo>
                              <a:lnTo>
                                <a:pt x="498" y="72"/>
                              </a:lnTo>
                              <a:lnTo>
                                <a:pt x="496" y="61"/>
                              </a:lnTo>
                              <a:lnTo>
                                <a:pt x="492" y="50"/>
                              </a:lnTo>
                              <a:lnTo>
                                <a:pt x="487" y="41"/>
                              </a:lnTo>
                              <a:lnTo>
                                <a:pt x="481" y="31"/>
                              </a:lnTo>
                              <a:lnTo>
                                <a:pt x="474" y="23"/>
                              </a:lnTo>
                              <a:lnTo>
                                <a:pt x="466" y="17"/>
                              </a:lnTo>
                              <a:lnTo>
                                <a:pt x="456" y="12"/>
                              </a:lnTo>
                              <a:lnTo>
                                <a:pt x="456" y="84"/>
                              </a:lnTo>
                              <a:lnTo>
                                <a:pt x="455" y="103"/>
                              </a:lnTo>
                              <a:lnTo>
                                <a:pt x="452" y="119"/>
                              </a:lnTo>
                              <a:lnTo>
                                <a:pt x="448" y="132"/>
                              </a:lnTo>
                              <a:lnTo>
                                <a:pt x="441" y="144"/>
                              </a:lnTo>
                              <a:lnTo>
                                <a:pt x="437" y="151"/>
                              </a:lnTo>
                              <a:lnTo>
                                <a:pt x="427" y="156"/>
                              </a:lnTo>
                              <a:lnTo>
                                <a:pt x="405" y="156"/>
                              </a:lnTo>
                              <a:lnTo>
                                <a:pt x="401" y="151"/>
                              </a:lnTo>
                              <a:lnTo>
                                <a:pt x="401" y="10"/>
                              </a:lnTo>
                              <a:lnTo>
                                <a:pt x="413" y="10"/>
                              </a:lnTo>
                              <a:lnTo>
                                <a:pt x="422" y="12"/>
                              </a:lnTo>
                              <a:lnTo>
                                <a:pt x="427" y="14"/>
                              </a:lnTo>
                              <a:lnTo>
                                <a:pt x="434" y="17"/>
                              </a:lnTo>
                              <a:lnTo>
                                <a:pt x="441" y="24"/>
                              </a:lnTo>
                              <a:lnTo>
                                <a:pt x="446" y="34"/>
                              </a:lnTo>
                              <a:lnTo>
                                <a:pt x="451" y="45"/>
                              </a:lnTo>
                              <a:lnTo>
                                <a:pt x="454" y="57"/>
                              </a:lnTo>
                              <a:lnTo>
                                <a:pt x="455" y="70"/>
                              </a:lnTo>
                              <a:lnTo>
                                <a:pt x="456" y="84"/>
                              </a:lnTo>
                              <a:lnTo>
                                <a:pt x="456" y="12"/>
                              </a:lnTo>
                              <a:lnTo>
                                <a:pt x="446" y="9"/>
                              </a:lnTo>
                              <a:lnTo>
                                <a:pt x="436" y="5"/>
                              </a:lnTo>
                              <a:lnTo>
                                <a:pt x="424" y="3"/>
                              </a:lnTo>
                              <a:lnTo>
                                <a:pt x="410" y="2"/>
                              </a:lnTo>
                              <a:lnTo>
                                <a:pt x="341" y="2"/>
                              </a:lnTo>
                              <a:lnTo>
                                <a:pt x="341" y="7"/>
                              </a:lnTo>
                              <a:lnTo>
                                <a:pt x="350" y="7"/>
                              </a:lnTo>
                              <a:lnTo>
                                <a:pt x="353" y="10"/>
                              </a:lnTo>
                              <a:lnTo>
                                <a:pt x="355" y="10"/>
                              </a:lnTo>
                              <a:lnTo>
                                <a:pt x="362" y="17"/>
                              </a:lnTo>
                              <a:lnTo>
                                <a:pt x="362" y="151"/>
                              </a:lnTo>
                              <a:lnTo>
                                <a:pt x="355" y="158"/>
                              </a:lnTo>
                              <a:lnTo>
                                <a:pt x="341" y="158"/>
                              </a:lnTo>
                              <a:lnTo>
                                <a:pt x="341" y="163"/>
                              </a:lnTo>
                              <a:lnTo>
                                <a:pt x="434" y="163"/>
                              </a:lnTo>
                              <a:lnTo>
                                <a:pt x="453" y="158"/>
                              </a:lnTo>
                              <a:lnTo>
                                <a:pt x="457" y="156"/>
                              </a:lnTo>
                              <a:lnTo>
                                <a:pt x="461" y="154"/>
                              </a:lnTo>
                              <a:lnTo>
                                <a:pt x="468" y="151"/>
                              </a:lnTo>
                              <a:lnTo>
                                <a:pt x="475" y="146"/>
                              </a:lnTo>
                              <a:lnTo>
                                <a:pt x="489" y="125"/>
                              </a:lnTo>
                              <a:lnTo>
                                <a:pt x="494" y="115"/>
                              </a:lnTo>
                              <a:lnTo>
                                <a:pt x="499" y="96"/>
                              </a:lnTo>
                              <a:lnTo>
                                <a:pt x="499" y="84"/>
                              </a:lnTo>
                              <a:close/>
                              <a:moveTo>
                                <a:pt x="679" y="158"/>
                              </a:moveTo>
                              <a:lnTo>
                                <a:pt x="672" y="158"/>
                              </a:lnTo>
                              <a:lnTo>
                                <a:pt x="665" y="151"/>
                              </a:lnTo>
                              <a:lnTo>
                                <a:pt x="660" y="144"/>
                              </a:lnTo>
                              <a:lnTo>
                                <a:pt x="655" y="132"/>
                              </a:lnTo>
                              <a:lnTo>
                                <a:pt x="649" y="118"/>
                              </a:lnTo>
                              <a:lnTo>
                                <a:pt x="645" y="108"/>
                              </a:lnTo>
                              <a:lnTo>
                                <a:pt x="621" y="55"/>
                              </a:lnTo>
                              <a:lnTo>
                                <a:pt x="607" y="22"/>
                              </a:lnTo>
                              <a:lnTo>
                                <a:pt x="607" y="108"/>
                              </a:lnTo>
                              <a:lnTo>
                                <a:pt x="559" y="108"/>
                              </a:lnTo>
                              <a:lnTo>
                                <a:pt x="583" y="55"/>
                              </a:lnTo>
                              <a:lnTo>
                                <a:pt x="607" y="108"/>
                              </a:lnTo>
                              <a:lnTo>
                                <a:pt x="607" y="22"/>
                              </a:lnTo>
                              <a:lnTo>
                                <a:pt x="597" y="0"/>
                              </a:lnTo>
                              <a:lnTo>
                                <a:pt x="595" y="0"/>
                              </a:lnTo>
                              <a:lnTo>
                                <a:pt x="540" y="130"/>
                              </a:lnTo>
                              <a:lnTo>
                                <a:pt x="535" y="142"/>
                              </a:lnTo>
                              <a:lnTo>
                                <a:pt x="530" y="149"/>
                              </a:lnTo>
                              <a:lnTo>
                                <a:pt x="525" y="151"/>
                              </a:lnTo>
                              <a:lnTo>
                                <a:pt x="523" y="156"/>
                              </a:lnTo>
                              <a:lnTo>
                                <a:pt x="518" y="158"/>
                              </a:lnTo>
                              <a:lnTo>
                                <a:pt x="511" y="158"/>
                              </a:lnTo>
                              <a:lnTo>
                                <a:pt x="511" y="163"/>
                              </a:lnTo>
                              <a:lnTo>
                                <a:pt x="564" y="163"/>
                              </a:lnTo>
                              <a:lnTo>
                                <a:pt x="564" y="158"/>
                              </a:lnTo>
                              <a:lnTo>
                                <a:pt x="552" y="158"/>
                              </a:lnTo>
                              <a:lnTo>
                                <a:pt x="549" y="156"/>
                              </a:lnTo>
                              <a:lnTo>
                                <a:pt x="545" y="154"/>
                              </a:lnTo>
                              <a:lnTo>
                                <a:pt x="545" y="139"/>
                              </a:lnTo>
                              <a:lnTo>
                                <a:pt x="547" y="134"/>
                              </a:lnTo>
                              <a:lnTo>
                                <a:pt x="554" y="118"/>
                              </a:lnTo>
                              <a:lnTo>
                                <a:pt x="609" y="118"/>
                              </a:lnTo>
                              <a:lnTo>
                                <a:pt x="619" y="139"/>
                              </a:lnTo>
                              <a:lnTo>
                                <a:pt x="621" y="144"/>
                              </a:lnTo>
                              <a:lnTo>
                                <a:pt x="621" y="146"/>
                              </a:lnTo>
                              <a:lnTo>
                                <a:pt x="624" y="149"/>
                              </a:lnTo>
                              <a:lnTo>
                                <a:pt x="624" y="154"/>
                              </a:lnTo>
                              <a:lnTo>
                                <a:pt x="619" y="158"/>
                              </a:lnTo>
                              <a:lnTo>
                                <a:pt x="605" y="158"/>
                              </a:lnTo>
                              <a:lnTo>
                                <a:pt x="605" y="163"/>
                              </a:lnTo>
                              <a:lnTo>
                                <a:pt x="679" y="163"/>
                              </a:lnTo>
                              <a:lnTo>
                                <a:pt x="679" y="158"/>
                              </a:lnTo>
                              <a:close/>
                              <a:moveTo>
                                <a:pt x="806" y="108"/>
                              </a:moveTo>
                              <a:lnTo>
                                <a:pt x="804" y="98"/>
                              </a:lnTo>
                              <a:lnTo>
                                <a:pt x="799" y="91"/>
                              </a:lnTo>
                              <a:lnTo>
                                <a:pt x="793" y="84"/>
                              </a:lnTo>
                              <a:lnTo>
                                <a:pt x="784" y="78"/>
                              </a:lnTo>
                              <a:lnTo>
                                <a:pt x="774" y="72"/>
                              </a:lnTo>
                              <a:lnTo>
                                <a:pt x="761" y="65"/>
                              </a:lnTo>
                              <a:lnTo>
                                <a:pt x="746" y="58"/>
                              </a:lnTo>
                              <a:lnTo>
                                <a:pt x="739" y="53"/>
                              </a:lnTo>
                              <a:lnTo>
                                <a:pt x="734" y="50"/>
                              </a:lnTo>
                              <a:lnTo>
                                <a:pt x="729" y="46"/>
                              </a:lnTo>
                              <a:lnTo>
                                <a:pt x="725" y="43"/>
                              </a:lnTo>
                              <a:lnTo>
                                <a:pt x="722" y="38"/>
                              </a:lnTo>
                              <a:lnTo>
                                <a:pt x="722" y="36"/>
                              </a:lnTo>
                              <a:lnTo>
                                <a:pt x="720" y="34"/>
                              </a:lnTo>
                              <a:lnTo>
                                <a:pt x="720" y="24"/>
                              </a:lnTo>
                              <a:lnTo>
                                <a:pt x="722" y="19"/>
                              </a:lnTo>
                              <a:lnTo>
                                <a:pt x="732" y="10"/>
                              </a:lnTo>
                              <a:lnTo>
                                <a:pt x="739" y="7"/>
                              </a:lnTo>
                              <a:lnTo>
                                <a:pt x="758" y="7"/>
                              </a:lnTo>
                              <a:lnTo>
                                <a:pt x="768" y="12"/>
                              </a:lnTo>
                              <a:lnTo>
                                <a:pt x="775" y="22"/>
                              </a:lnTo>
                              <a:lnTo>
                                <a:pt x="785" y="29"/>
                              </a:lnTo>
                              <a:lnTo>
                                <a:pt x="789" y="41"/>
                              </a:lnTo>
                              <a:lnTo>
                                <a:pt x="792" y="53"/>
                              </a:lnTo>
                              <a:lnTo>
                                <a:pt x="797" y="53"/>
                              </a:lnTo>
                              <a:lnTo>
                                <a:pt x="797" y="12"/>
                              </a:lnTo>
                              <a:lnTo>
                                <a:pt x="797" y="0"/>
                              </a:lnTo>
                              <a:lnTo>
                                <a:pt x="792" y="0"/>
                              </a:lnTo>
                              <a:lnTo>
                                <a:pt x="792" y="10"/>
                              </a:lnTo>
                              <a:lnTo>
                                <a:pt x="789" y="12"/>
                              </a:lnTo>
                              <a:lnTo>
                                <a:pt x="780" y="12"/>
                              </a:lnTo>
                              <a:lnTo>
                                <a:pt x="773" y="10"/>
                              </a:lnTo>
                              <a:lnTo>
                                <a:pt x="768" y="7"/>
                              </a:lnTo>
                              <a:lnTo>
                                <a:pt x="763" y="5"/>
                              </a:lnTo>
                              <a:lnTo>
                                <a:pt x="761" y="2"/>
                              </a:lnTo>
                              <a:lnTo>
                                <a:pt x="756" y="2"/>
                              </a:lnTo>
                              <a:lnTo>
                                <a:pt x="749" y="0"/>
                              </a:lnTo>
                              <a:lnTo>
                                <a:pt x="729" y="0"/>
                              </a:lnTo>
                              <a:lnTo>
                                <a:pt x="717" y="5"/>
                              </a:lnTo>
                              <a:lnTo>
                                <a:pt x="698" y="24"/>
                              </a:lnTo>
                              <a:lnTo>
                                <a:pt x="693" y="34"/>
                              </a:lnTo>
                              <a:lnTo>
                                <a:pt x="693" y="53"/>
                              </a:lnTo>
                              <a:lnTo>
                                <a:pt x="696" y="60"/>
                              </a:lnTo>
                              <a:lnTo>
                                <a:pt x="701" y="67"/>
                              </a:lnTo>
                              <a:lnTo>
                                <a:pt x="703" y="72"/>
                              </a:lnTo>
                              <a:lnTo>
                                <a:pt x="708" y="79"/>
                              </a:lnTo>
                              <a:lnTo>
                                <a:pt x="722" y="89"/>
                              </a:lnTo>
                              <a:lnTo>
                                <a:pt x="746" y="101"/>
                              </a:lnTo>
                              <a:lnTo>
                                <a:pt x="758" y="106"/>
                              </a:lnTo>
                              <a:lnTo>
                                <a:pt x="765" y="110"/>
                              </a:lnTo>
                              <a:lnTo>
                                <a:pt x="768" y="115"/>
                              </a:lnTo>
                              <a:lnTo>
                                <a:pt x="773" y="118"/>
                              </a:lnTo>
                              <a:lnTo>
                                <a:pt x="775" y="120"/>
                              </a:lnTo>
                              <a:lnTo>
                                <a:pt x="777" y="125"/>
                              </a:lnTo>
                              <a:lnTo>
                                <a:pt x="780" y="127"/>
                              </a:lnTo>
                              <a:lnTo>
                                <a:pt x="780" y="142"/>
                              </a:lnTo>
                              <a:lnTo>
                                <a:pt x="777" y="146"/>
                              </a:lnTo>
                              <a:lnTo>
                                <a:pt x="768" y="156"/>
                              </a:lnTo>
                              <a:lnTo>
                                <a:pt x="761" y="158"/>
                              </a:lnTo>
                              <a:lnTo>
                                <a:pt x="739" y="158"/>
                              </a:lnTo>
                              <a:lnTo>
                                <a:pt x="729" y="156"/>
                              </a:lnTo>
                              <a:lnTo>
                                <a:pt x="727" y="154"/>
                              </a:lnTo>
                              <a:lnTo>
                                <a:pt x="720" y="146"/>
                              </a:lnTo>
                              <a:lnTo>
                                <a:pt x="713" y="139"/>
                              </a:lnTo>
                              <a:lnTo>
                                <a:pt x="707" y="130"/>
                              </a:lnTo>
                              <a:lnTo>
                                <a:pt x="702" y="119"/>
                              </a:lnTo>
                              <a:lnTo>
                                <a:pt x="698" y="106"/>
                              </a:lnTo>
                              <a:lnTo>
                                <a:pt x="693" y="106"/>
                              </a:lnTo>
                              <a:lnTo>
                                <a:pt x="693" y="166"/>
                              </a:lnTo>
                              <a:lnTo>
                                <a:pt x="698" y="166"/>
                              </a:lnTo>
                              <a:lnTo>
                                <a:pt x="701" y="163"/>
                              </a:lnTo>
                              <a:lnTo>
                                <a:pt x="703" y="158"/>
                              </a:lnTo>
                              <a:lnTo>
                                <a:pt x="705" y="158"/>
                              </a:lnTo>
                              <a:lnTo>
                                <a:pt x="710" y="154"/>
                              </a:lnTo>
                              <a:lnTo>
                                <a:pt x="713" y="154"/>
                              </a:lnTo>
                              <a:lnTo>
                                <a:pt x="717" y="156"/>
                              </a:lnTo>
                              <a:lnTo>
                                <a:pt x="720" y="158"/>
                              </a:lnTo>
                              <a:lnTo>
                                <a:pt x="727" y="161"/>
                              </a:lnTo>
                              <a:lnTo>
                                <a:pt x="737" y="166"/>
                              </a:lnTo>
                              <a:lnTo>
                                <a:pt x="751" y="166"/>
                              </a:lnTo>
                              <a:lnTo>
                                <a:pt x="763" y="165"/>
                              </a:lnTo>
                              <a:lnTo>
                                <a:pt x="774" y="162"/>
                              </a:lnTo>
                              <a:lnTo>
                                <a:pt x="782" y="158"/>
                              </a:lnTo>
                              <a:lnTo>
                                <a:pt x="784" y="158"/>
                              </a:lnTo>
                              <a:lnTo>
                                <a:pt x="792" y="151"/>
                              </a:lnTo>
                              <a:lnTo>
                                <a:pt x="801" y="142"/>
                              </a:lnTo>
                              <a:lnTo>
                                <a:pt x="806" y="132"/>
                              </a:lnTo>
                              <a:lnTo>
                                <a:pt x="806" y="10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C5C626" id="AutoShape 7" o:spid="_x0000_s1026" style="position:absolute;margin-left:85.45pt;margin-top:28.6pt;width:40.35pt;height:8.3pt;z-index:-1771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7,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5lUQxEAACNeAAAOAAAAZHJzL2Uyb0RvYy54bWysXNtuI7kRfQ+QfxD0mGDXIvvClrHeRbCL&#10;DQJsLsB2PkAjy2MjtuRImvFsvj6n2Kw22VNkEUHmwW2PTrOLdWOdItXf/fDl5Xn1+XC+PJ2Od2vz&#10;7Wa9Ohz3p/un48e79T/Hn78Z1qvLdXe83z2fjoe79W+Hy/qH73//u+/eXm8P9vR4er4/nFcY5Hi5&#10;fXu9Wz9er6+3NzeX/ePhZXf59vR6OOLDh9P5ZXfFn+ePN/fn3RtGf3m+sZtNf/N2Ot+/nk/7w+WC&#10;//1p+nD9vR//4eGwv/794eFyuK6e79aQ7ep/nv3PD/Tz5vvvdrcfz7vXx6d9EGP3P0jxsns64qHz&#10;UD/trrvVp/PTV0O9PO3Pp8vp4frt/vRyc3p4eNof/BwwG7NZzObXx93rwc8Fyrm8zmq6/P+G3f/t&#10;86+v/ziT6JfXX077f12gkZu318vt/An9cQFm9eHtr6d72HD36Xryk/3ycH6hOzGN1Rev099mnR6+&#10;XFd7/GdnbNt269UeH5lN1xqv85vdLd+8/3S5/vlw8gPtPv9yuU4mucdvXqH3q+PuBU8dYb6Hl2dY&#10;54/frDYr40yPH5ttMOEMMwz7w81q3KzeVsPGLTGWMX6ofjOsOmeXoIZBGIggjyvT90tQy6AgVG9F&#10;oaCASXYSqpWF6hnjh3K2kYRyDMJABBGFQswlmmpJXV9rasswEmqQhYK54rFcs5GkMrHSCSOKZVK1&#10;m2EjK8vEmh+NzUiWqt7ZXpQs1jxhZMlS3ZvBtqLGTKz+EQ4oepdJ9d8NsmSx+gkjSmZT/ZuhbUTJ&#10;bGyB0eb8PrVAvzGSzmysf8LIkqX6t5umkyWLLTBCsaLObGqBvmtFyWL9E0aWLNW/2W63smSxBUab&#10;iYAmtUA3dJJkTax/woiSNan+zXaQJWtiC4xNJgKa1AL91oqSxfonjCxZqn+zbTKSxRYYm0wENKkF&#10;MlmjifWfzRptqn+zNUa0ZhtbYETKE/2sTS3QOzE221j/hBF11qb6h2RyBNDyF2X/TAS0qQV6I+b/&#10;NtY/YWTJUv2bbS+vlW1sgbHNRECXWqAbRD/rYv0TRpSsS/WfjYAutsDYZSKgSy3Qm60UAV2sf8LI&#10;kqX6h2SD6GddbIGxy0RAl1qgc7Jksf4JI0rWp/qHn8mx2ccWGPtMBPSpBTonFj99rH/CyJKl+jdD&#10;n5EstsDYZyIA1VVca/SNLFmsf8LIkqX6NwMWWKkG6mMLjH0mAlxqAdRSkp+5WP+EESVDoRnP0myd&#10;nM9cbIHRZSLApRZwyMhCKeti/RNGlizVP1b0jGSxBUZkRzHTutQC/SDmMxfrnzCiZEOqf2s3cqYd&#10;YguMQyYChtQCfSNKNsT6J4wsWap/a1xGstgC45CJgCG1QIfyQLDmEOufMLJkqf6t6ZwYAUNsgRFJ&#10;T7TmNrWA24j12TbWP2FEybap/q0xGX4SW2BE5SJLllogw5u2sf6zxGmb6t+aTLW9jS0wbjMRsE0t&#10;kLHmNtZ/1ppmkxrAGmRRKaGZTWyDEffJajOb1Ap9K67qZhMbgUCiSc0mtYI1CBhZvNgQEC8TCWaT&#10;mqJDXAmhYMDt32srAmXES01hNxmebsCS38eDeJlwgMsyzrP1TE1kEmKcLYrMghkjvckRYRbUOMuN&#10;TWqOTAFuTGyMbAVuTGoLJLmceLE1RtyX8b0FQ85xdxMbI0/eFxwZq8Mg+15Kkk2OJRu7CA2UBZLv&#10;pTwZINn3bGoL22SKJGNja6DvkQuNBVemRpgoXmwMAmXEW4RGA6QYuTa2BsTLhcaSMG/FpcKkjBkg&#10;WbwFZbZZ8VLObHKk2SxYc5cTLzYGgTLiLULDZnizaWJrjCbHnM2SOluxRWNS7gyQLN6CPFvEhmzc&#10;lD2bHH02C/7s0PSRfC8h0ATKiLcIDYuWjuh7KYU2bS40FiQ6l1gSFp1PLO0yNODzsnhpaOSItFkw&#10;aYdWhqS9hEoTSNbegkvbJideSqZNjk2bBZ3OrRoJn86vGt0iNLpMewSFKa+l1Ig2OUptFpy6R30v&#10;ai82BoFk7S1YtW1BPkTjprTa5Hi1WRDrHk4qiZcwawJlxFuERgumK4sXJyr0pHOhsWTXRl7U+tgY&#10;PUAZ8Rah0VqZ+ZuUYJscw8bU2AmmggpFtaS9hGN3AMniLUi2bZ1MfkzKsk2OZpsFz+7A4ETxYmMQ&#10;KCPeMjQ2mTXXxdYYTY5rmyXZtnJaTtk2QLJ4S7rdbgfZ91K+jQ2dTL23YNw57SWUO6+9YRkauXJ0&#10;iK0xYu8kJ15qjs7Jxk15N0AZ7S1DY5PxvZR5o0WVEW/BvcnrJd9LyHc+NJbsuwWJEBPLNmZ+o8nx&#10;b7NNzZHLewkDz+e9JQVvoWdZvDQ0ciQcfdwksfRy9xqbRAzDIkQg0bg4csAwn6awash5D7v5DKRF&#10;DffJxrVLGo69KsG46MVFw/UAZcRLbYGtdzlywTCj8SBeJjRAlBk37UrL+782oeHZkgDELBnNthmu&#10;YVMaToRO7P3YBQ132FGWtJfQcALJ2lvS8DYTuehu8Dy8cXM0HP0jxgXtiWsuWnMMw3Au19JGy4dh&#10;wfesHLng5wycxMvQcFtHw20dDQe14KcG8VApSZFrUxpOlEQ27oKGk2Ik4yY0PK+9JQ3vsLEtixdb&#10;Y7Q5Gm6XNFw+sGFtbIyk84hDMB/5mMvukU++7L8cw9EX/Lba0TmqjT9t83q60CmbEYkFZ2nGho6i&#10;YAig6JxMBoy5ENifgFHBSIEERrTUDE1B4OFdHRx68HB/YkeVhZyE4LBujTDUO/HwuplSL4PgaELU&#10;jE69BQ+vmypxfQ+vmypxb4KDNNcIQ1zYw+umSnu8BAeprBmduKKH102VuJuH102VuBTBQYJqhOnD&#10;VEFKquBhqiAJNXCq/UkY7I5VwcNUUUTXwKk2ptFR1FbBw1RRZFbBw1RR9NXAqZYjYVCEVcHDVFEU&#10;1cD9ngMNT7sFdTeE2VL/vu6GMF/qqFfdMGcnLK51N4Q5Gyx3VTdwhjKVKcr3d72WsCTUPYEnXZmm&#10;sOkymdk0lZPmTEX9xCqROFdhZ6zyBrY0em51T+BJVyYswxnLoC9V9QTOWaarnDRnLVOZtgznLVOZ&#10;uHyXxLtGZeryfYvphspJUydhuqFy0py/TGUCM8S2/RMqU5gh/utvqExiOJTGN1ROmvZppyfUTdqz&#10;NrqB+FaNL3keNd1Q596e2fgbKhOZ5xrTDXWT9tX/dEPlpDmR2cpEZudiK01kU00Xitczjt4vD92f&#10;1yscuv9Amt3dvu6uVPPyr6u3uzWd1F494pw4epX0/y+nz4fx5BFXKn3R9/f29Ee18bT3z5+PMQ5E&#10;BApgFH/G11c/1oTBfsFkZv6QrxNo8mgFNPlYUx6JqCXJVEYRRwEKtLEkFe2cEao8wZAWK1FzsmUF&#10;8DUoYlIX7RCUJKP9DZIMrf8SjPZVamCT+qnvXxqN1VEJm3M4z5Cv00z9FjsJV4tTHkvtJz/X8iRC&#10;atMUPMO4CmLh+TpNglqB/qF1sLIj+bMONJoGC+Yquwh23SfZNFgYjdMqT5CvwVqByKFVUHIR7Ab7&#10;hyrh5/eGMVMMWh6tLuRpjxajKemDk1olbDnR/fPpcoC0cTacdNNQgwLPR/N9mk0uXTYhn6NqKU27&#10;CesECGURFipvJSE21PgkXZf9wFLzGzAMWnqopa0DgvG3i9hN+DqphGE4Z1cz2kx/eBS+8mjTFChA&#10;ysOFOcD1izjaxfFzVXC0p0Y4xRI21K1aUrGhINYSraWTHfRcJeVRHTHhFNtSQ9PPQzEHdXm9XsoO&#10;ysWYgaMW9Rxcjw6t1eA0b6FWP8Sb44y9hK/BW8JTZ0rAH/OVYVMNgOW7LNukO/CxIow635BtJpD8&#10;ML6Gh1InmDRczrbWTjAFRecSMJiGmpKoFjt9VUlkOSTKucmGlo+yDtgQiDiLU1Qu7ZNiojOzZaXy&#10;NU0TWtSEFDYzQB6FrzzaFFyaU1YmRNoR1m3lJmdTwpROVJATlZVGJ4iAUlJcWJKUsUJiKMtlaOeR&#10;5CpHFL7052HKgoQjAh6mLG/cAkBFXHIhnCbxo01fLAWlYWPzdTK6P/qCKSgphkcD7S0/NORnraLj&#10;oIIxiuOF3gKdcSvieC3X1i3anCSDaRHD6wxyROm5Nrhc+PpuVsuWTvDQc7XxQtyr8tFeNo2nzLeh&#10;3U7CKfpraF+PcIqLNrRxRri5xcDexNfJq7juU9zlqzqSR8mXni3tpkMCnNSYDJMrPXGyxAOnb19n&#10;LdMGTaKgKRm6pbMNeKwSdC0d5ABMWTvb0AFT1k4cUPCjzc0TVg9fJ2W3dP6KjFKOkZZOzRGMi3Ye&#10;ha9htACbFcwf85VhIZLmdhZ/zlfGsceU108cJ5ikA58qGiK0iYnbFHGh/2yU9kNLm6ikFa2xMGeO&#10;8pLQhpJNfS7jylm8DZRHqWVajktFeTxZTXehMlIcKphCyRkt6CdpGKejiwaDoQiGPcgyLBSximx0&#10;khSj4exfebRJNtXZ60InzFTxdKzvJJoyT2jVa60sfyhTymZv2FDFsRhVVmwTGnEaqoo0N8FKinc3&#10;vHoqD2WYEvLzU5UigBWiLcYzTunrtfT9ABhe6/+13F9V5Gtncq2kpEqy3vYhBSv6a+k7nzQPpa+E&#10;A2wTTinyWjrmR+PN+6m8hPA1LCVh6ceKXYzpZYXAo+SLij5wlXdL56qKPtTo70gena+TrH3Yp9OW&#10;gZ6ZjbKc9RwpyvLYoyCcdFkmmH046oGvoRWV2YfO3LwBytPka5guba/AhEqztA8w7akdtk/9LBTp&#10;ukBFK6XTHsviKbPowt5feWnpAjdUUPQ1GvJ9NMBKTt1h293jQDjKuDCeQgw6ZsFKrHdMhJTyqOM2&#10;j5KzutA10uJnxik5teMmTi1Oky90mFT5OM40vXCcadtbjJtPS3CA8XUKtI6+X+T9pVxNdfSFG59T&#10;lfhmggj7lfwK77YIzy0XN5wvtPL8HVdO5n0ogzSiO+MUPc/zUPygn8t9RS+MU/xvXmFqcV/Jl1+9&#10;BjpJTbaes2Vu9Rrou9RAghqXjO14oS1zYhe2DJXi2eFzeig6n8WHBrKr8HUXihllR8mFUvwrNabh&#10;5MJGmtISd6FyU9i/C1uGSl3kQu6dzzmxTHydQt0FTqe0imdYOZBc2BxVWBjDFE7HD50PtLHofA1T&#10;CJujSn3PViiX9w629H5UdiMuYsvrpAs1rLLUu3DySNm2daHSVdo+jptI5XaxC/WF5pQBpvRzeLRy&#10;fcGi1aE0e86Ff9lU3OzUTFXFJV0wvOJEyL/kRGXyzUlGESx0yhRUqBQUzYbUoaBCm7YsfR86n0oM&#10;9yF9KxmBYYo39txHVWYQ2l7KVqWjLyXRmqHolr71Q7ByUcLZCm5ZXIHCmkFnjou4kIjoRSJFHHNA&#10;LVw4ZSn814UtRqPUapzb6DxMUT7eXFH4uZvjVIktxikcxfFztXWS9aLU2BytWs3Oy4yKC7GotYQd&#10;d1OVmpPXVK1f4rjXq3AAxyxa4Yz4NpqPjvdj57w68zWQdz5IpvgzZwLN72ecsvXIeUrbPHPcKldq&#10;Z04aqn25ZteKQ8QtZRftkMtsN80PeJNN8+dQqqnzYP9T9q4cb4Uo9nChA6/aI6yhtBFdzi+Bg6Iv&#10;W8SF7XF1voFIqLhQZmm9t4H9SslXM79Sem8zbuZhHGfM3bALSWeT/Zfr5kPK+M/4RdWX0/PT/c9P&#10;z8908O5y/vjhx+fz6vOOXjLu/wVVJrBn/z2944luY02Hd23T67XpleWX2w+n+9/wqu3zaXpTOd6s&#10;jl8eT+f/rFdveEv53fry70+782G9ev7LEa8B34LCw/+v/g+0mskpz/EnH+JPdsc9hrpbX9f4XiH9&#10;+uN1ehX6p9fz08dHPMn4c9fH05/wiu+HJ3oVt38X+CRV+ANvIve6CW9Np1edx3971Pu73b//LwAA&#10;AP//AwBQSwMEFAAGAAgAAAAhAFl1fCjfAAAACQEAAA8AAABkcnMvZG93bnJldi54bWxMj0FOwzAQ&#10;RfdI3MEaJDaIOglqU0KcClC7ARYQOIAbD0mEPY5iN005PcMKll/z9P+bcjM7KyYcQ+9JQbpIQCA1&#10;3vTUKvh4312vQYSoyWjrCRWcMMCmOj8rdWH8kd5wqmMruIRCoRV0MQ6FlKHp0Omw8AMS3z796HTk&#10;OLbSjPrI5c7KLElW0umeeKHTAz522HzVB6cg9E/fr3Z79YLp1G+b54d62tmTUpcX8/0diIhz/IPh&#10;V5/VoWKnvT+QCcJyzpNbRhUs8wwEA9kyXYHYK8hv1iCrUv7/oPoBAAD//wMAUEsBAi0AFAAGAAgA&#10;AAAhALaDOJL+AAAA4QEAABMAAAAAAAAAAAAAAAAAAAAAAFtDb250ZW50X1R5cGVzXS54bWxQSwEC&#10;LQAUAAYACAAAACEAOP0h/9YAAACUAQAACwAAAAAAAAAAAAAAAAAvAQAAX3JlbHMvLnJlbHNQSwEC&#10;LQAUAAYACAAAACEAny+ZVEMRAAAjXgAADgAAAAAAAAAAAAAAAAAuAgAAZHJzL2Uyb0RvYy54bWxQ&#10;SwECLQAUAAYACAAAACEAWXV8KN8AAAAJAQAADwAAAAAAAAAAAAAAAACdEwAAZHJzL2Rvd25yZXYu&#10;eG1sUEsFBgAAAAAEAAQA8wAAAKkUAAAAAA==&#10;" path="m144,2l,2,,46r5,l7,36,12,26,24,14r7,-2l53,12r,139l50,154r,2l48,156r-3,2l31,158r,5l113,163r,-5l98,158r-5,-4l93,151r-2,l91,12r19,l115,14r5,l125,17r4,5l132,26r2,3l137,36r2,10l144,46r,-44xm326,82l325,65,321,49,313,36,302,24,290,13r-7,-3l283,86r,13l282,110r-2,10l278,130r-9,19l261,154r-4,4l230,158r-7,-4l216,146r-6,-11l205,121r-3,-17l202,86r-1,-4l202,67r2,-14l206,41r5,-10l218,17,228,7r24,l257,10r7,4l269,19r4,7l278,38r2,9l282,58r1,13l283,86r,-76l279,7,276,6,260,1,242,,225,1,210,6r-15,7l182,24,172,36r-7,14l160,66r-2,16l160,97r3,15l169,125r8,12l190,149r15,9l223,164r19,2l262,164r18,-6l296,149r13,-12l317,124r5,-13l325,97r1,-15xm499,84l498,72,496,61,492,50r-5,-9l481,31r-7,-8l466,17,456,12r,72l455,103r-3,16l448,132r-7,12l437,151r-10,5l405,156r-4,-5l401,10r12,l422,12r5,2l434,17r7,7l446,34r5,11l454,57r1,13l456,84r,-72l446,9,436,5,424,3,410,2r-69,l341,7r9,l353,10r2,l362,17r,134l355,158r-14,l341,163r93,l453,158r4,-2l461,154r7,-3l475,146r14,-21l494,115r5,-19l499,84xm679,158r-7,l665,151r-5,-7l655,132r-6,-14l645,108,621,55,607,22r,86l559,108,583,55r24,53l607,22,597,r-2,l540,130r-5,12l530,149r-5,2l523,156r-5,2l511,158r,5l564,163r,-5l552,158r-3,-2l545,154r,-15l547,134r7,-16l609,118r10,21l621,144r,2l624,149r,5l619,158r-14,l605,163r74,l679,158xm806,108l804,98r-5,-7l793,84r-9,-6l774,72,761,65,746,58r-7,-5l734,50r-5,-4l725,43r-3,-5l722,36r-2,-2l720,24r2,-5l732,10r7,-3l758,7r10,5l775,22r10,7l789,41r3,12l797,53r,-41l797,r-5,l792,10r-3,2l780,12r-7,-2l768,7,763,5,761,2r-5,l749,,729,,717,5,698,24r-5,10l693,53r3,7l701,67r2,5l708,79r14,10l746,101r12,5l765,110r3,5l773,118r2,2l777,125r3,2l780,142r-3,4l768,156r-7,2l739,158r-10,-2l727,154r-7,-8l713,139r-6,-9l702,119r-4,-13l693,106r,60l698,166r3,-3l703,158r2,l710,154r3,l717,156r3,2l727,161r10,5l751,166r12,-1l774,162r8,-4l784,158r8,-7l801,142r5,-10l806,108xe" fillcolor="black" stroked="f">
                <v:path arrowok="t" o:connecttype="custom" o:connectlocs="4445,386080;33655,459105;19685,463550;59055,461010;73025,372110;85090,381635;207010,415290;184150,371475;177800,439420;146050,463550;128270,429260;130810,389255;163195,369570;177800,393065;177165,367665;133350,367030;101600,405130;112395,450215;166370,467360;204470,433705;314960,401955;295910,374015;284480,447040;254635,459105;275590,374015;288925,407670;269240,365125;224155,369570;216535,463550;292735,461010;316865,424180;419100,454660;385445,377190;385445,377190;336550,457835;324485,466725;346075,461010;393065,451485;393065,463550;511810,431800;491490,408940;462915,392430;457200,378460;487680,370840;506095,396875;501015,370840;483235,364490;443230,378460;446405,408940;485775,433070;495300,443865;469265,463550;448945,445770;443230,468630;452755,461010;476885,468630;502920,459105" o:connectangles="0,0,0,0,0,0,0,0,0,0,0,0,0,0,0,0,0,0,0,0,0,0,0,0,0,0,0,0,0,0,0,0,0,0,0,0,0,0,0,0,0,0,0,0,0,0,0,0,0,0,0,0,0,0,0,0,0"/>
                <w10:wrap anchorx="page"/>
              </v:shape>
            </w:pict>
          </mc:Fallback>
        </mc:AlternateContent>
      </w:r>
      <w:r w:rsidR="00870EFC">
        <w:rPr>
          <w:noProof/>
          <w:lang w:val="pt-BR" w:eastAsia="pt-BR"/>
        </w:rPr>
        <w:drawing>
          <wp:anchor distT="0" distB="0" distL="0" distR="0" simplePos="0" relativeHeight="251973632" behindDoc="1" locked="0" layoutInCell="1" allowOverlap="1" wp14:anchorId="23355195" wp14:editId="4F879187">
            <wp:simplePos x="0" y="0"/>
            <wp:positionH relativeFrom="page">
              <wp:posOffset>1714500</wp:posOffset>
            </wp:positionH>
            <wp:positionV relativeFrom="paragraph">
              <wp:posOffset>363249</wp:posOffset>
            </wp:positionV>
            <wp:extent cx="187452" cy="105156"/>
            <wp:effectExtent l="0" t="0" r="0" b="0"/>
            <wp:wrapNone/>
            <wp:docPr id="457" name="image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613.png"/>
                    <pic:cNvPicPr/>
                  </pic:nvPicPr>
                  <pic:blipFill>
                    <a:blip r:embed="rId73" cstate="print"/>
                    <a:stretch>
                      <a:fillRect/>
                    </a:stretch>
                  </pic:blipFill>
                  <pic:spPr>
                    <a:xfrm>
                      <a:off x="0" y="0"/>
                      <a:ext cx="187452" cy="105156"/>
                    </a:xfrm>
                    <a:prstGeom prst="rect">
                      <a:avLst/>
                    </a:prstGeom>
                  </pic:spPr>
                </pic:pic>
              </a:graphicData>
            </a:graphic>
          </wp:anchor>
        </w:drawing>
      </w:r>
      <w:r>
        <w:rPr>
          <w:noProof/>
          <w:lang w:val="pt-BR" w:eastAsia="pt-BR"/>
        </w:rPr>
        <mc:AlternateContent>
          <mc:Choice Requires="wps">
            <w:drawing>
              <wp:anchor distT="0" distB="0" distL="114300" distR="114300" simplePos="0" relativeHeight="485598208" behindDoc="1" locked="0" layoutInCell="1" allowOverlap="1" wp14:anchorId="1EE6BE10" wp14:editId="06BC4EC6">
                <wp:simplePos x="0" y="0"/>
                <wp:positionH relativeFrom="page">
                  <wp:posOffset>2031365</wp:posOffset>
                </wp:positionH>
                <wp:positionV relativeFrom="paragraph">
                  <wp:posOffset>363220</wp:posOffset>
                </wp:positionV>
                <wp:extent cx="619125" cy="105410"/>
                <wp:effectExtent l="0" t="0" r="0" b="0"/>
                <wp:wrapNone/>
                <wp:docPr id="165955553"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9125" cy="105410"/>
                        </a:xfrm>
                        <a:custGeom>
                          <a:avLst/>
                          <a:gdLst>
                            <a:gd name="T0" fmla="+- 0 3214 3199"/>
                            <a:gd name="T1" fmla="*/ T0 w 975"/>
                            <a:gd name="T2" fmla="+- 0 582 572"/>
                            <a:gd name="T3" fmla="*/ 582 h 166"/>
                            <a:gd name="T4" fmla="+- 0 3211 3199"/>
                            <a:gd name="T5" fmla="*/ T4 w 975"/>
                            <a:gd name="T6" fmla="+- 0 730 572"/>
                            <a:gd name="T7" fmla="*/ 730 h 166"/>
                            <a:gd name="T8" fmla="+- 0 3262 3199"/>
                            <a:gd name="T9" fmla="*/ T8 w 975"/>
                            <a:gd name="T10" fmla="+- 0 726 572"/>
                            <a:gd name="T11" fmla="*/ 726 h 166"/>
                            <a:gd name="T12" fmla="+- 0 3283 3199"/>
                            <a:gd name="T13" fmla="*/ T12 w 975"/>
                            <a:gd name="T14" fmla="+- 0 668 572"/>
                            <a:gd name="T15" fmla="*/ 668 h 166"/>
                            <a:gd name="T16" fmla="+- 0 3300 3199"/>
                            <a:gd name="T17" fmla="*/ T16 w 975"/>
                            <a:gd name="T18" fmla="+- 0 649 572"/>
                            <a:gd name="T19" fmla="*/ 649 h 166"/>
                            <a:gd name="T20" fmla="+- 0 3286 3199"/>
                            <a:gd name="T21" fmla="*/ T20 w 975"/>
                            <a:gd name="T22" fmla="+- 0 639 572"/>
                            <a:gd name="T23" fmla="*/ 639 h 166"/>
                            <a:gd name="T24" fmla="+- 0 3295 3199"/>
                            <a:gd name="T25" fmla="*/ T24 w 975"/>
                            <a:gd name="T26" fmla="+- 0 586 572"/>
                            <a:gd name="T27" fmla="*/ 586 h 166"/>
                            <a:gd name="T28" fmla="+- 0 3326 3199"/>
                            <a:gd name="T29" fmla="*/ T28 w 975"/>
                            <a:gd name="T30" fmla="+- 0 622 572"/>
                            <a:gd name="T31" fmla="*/ 622 h 166"/>
                            <a:gd name="T32" fmla="+- 0 3510 3199"/>
                            <a:gd name="T33" fmla="*/ T32 w 975"/>
                            <a:gd name="T34" fmla="+- 0 621 572"/>
                            <a:gd name="T35" fmla="*/ 621 h 166"/>
                            <a:gd name="T36" fmla="+- 0 3472 3199"/>
                            <a:gd name="T37" fmla="*/ T36 w 975"/>
                            <a:gd name="T38" fmla="+- 0 671 572"/>
                            <a:gd name="T39" fmla="*/ 671 h 166"/>
                            <a:gd name="T40" fmla="+- 0 3446 3199"/>
                            <a:gd name="T41" fmla="*/ T40 w 975"/>
                            <a:gd name="T42" fmla="+- 0 730 572"/>
                            <a:gd name="T43" fmla="*/ 730 h 166"/>
                            <a:gd name="T44" fmla="+- 0 3392 3199"/>
                            <a:gd name="T45" fmla="*/ T44 w 975"/>
                            <a:gd name="T46" fmla="+- 0 676 572"/>
                            <a:gd name="T47" fmla="*/ 676 h 166"/>
                            <a:gd name="T48" fmla="+- 0 3401 3199"/>
                            <a:gd name="T49" fmla="*/ T48 w 975"/>
                            <a:gd name="T50" fmla="+- 0 603 572"/>
                            <a:gd name="T51" fmla="*/ 603 h 166"/>
                            <a:gd name="T52" fmla="+- 0 3458 3199"/>
                            <a:gd name="T53" fmla="*/ T52 w 975"/>
                            <a:gd name="T54" fmla="+- 0 591 572"/>
                            <a:gd name="T55" fmla="*/ 591 h 166"/>
                            <a:gd name="T56" fmla="+- 0 3473 3199"/>
                            <a:gd name="T57" fmla="*/ T56 w 975"/>
                            <a:gd name="T58" fmla="+- 0 658 572"/>
                            <a:gd name="T59" fmla="*/ 658 h 166"/>
                            <a:gd name="T60" fmla="+- 0 3415 3199"/>
                            <a:gd name="T61" fmla="*/ T60 w 975"/>
                            <a:gd name="T62" fmla="+- 0 573 572"/>
                            <a:gd name="T63" fmla="*/ 573 h 166"/>
                            <a:gd name="T64" fmla="+- 0 3349 3199"/>
                            <a:gd name="T65" fmla="*/ T64 w 975"/>
                            <a:gd name="T66" fmla="+- 0 638 572"/>
                            <a:gd name="T67" fmla="*/ 638 h 166"/>
                            <a:gd name="T68" fmla="+- 0 3379 3199"/>
                            <a:gd name="T69" fmla="*/ T68 w 975"/>
                            <a:gd name="T70" fmla="+- 0 721 572"/>
                            <a:gd name="T71" fmla="*/ 721 h 166"/>
                            <a:gd name="T72" fmla="+- 0 3486 3199"/>
                            <a:gd name="T73" fmla="*/ T72 w 975"/>
                            <a:gd name="T74" fmla="+- 0 721 572"/>
                            <a:gd name="T75" fmla="*/ 721 h 166"/>
                            <a:gd name="T76" fmla="+- 0 3677 3199"/>
                            <a:gd name="T77" fmla="*/ T76 w 975"/>
                            <a:gd name="T78" fmla="+- 0 678 572"/>
                            <a:gd name="T79" fmla="*/ 678 h 166"/>
                            <a:gd name="T80" fmla="+- 0 3641 3199"/>
                            <a:gd name="T81" fmla="*/ T80 w 975"/>
                            <a:gd name="T82" fmla="+- 0 726 572"/>
                            <a:gd name="T83" fmla="*/ 726 h 166"/>
                            <a:gd name="T84" fmla="+- 0 3595 3199"/>
                            <a:gd name="T85" fmla="*/ T84 w 975"/>
                            <a:gd name="T86" fmla="+- 0 582 572"/>
                            <a:gd name="T87" fmla="*/ 582 h 166"/>
                            <a:gd name="T88" fmla="+- 0 3530 3199"/>
                            <a:gd name="T89" fmla="*/ T88 w 975"/>
                            <a:gd name="T90" fmla="+- 0 579 572"/>
                            <a:gd name="T91" fmla="*/ 579 h 166"/>
                            <a:gd name="T92" fmla="+- 0 3550 3199"/>
                            <a:gd name="T93" fmla="*/ T92 w 975"/>
                            <a:gd name="T94" fmla="+- 0 723 572"/>
                            <a:gd name="T95" fmla="*/ 723 h 166"/>
                            <a:gd name="T96" fmla="+- 0 3530 3199"/>
                            <a:gd name="T97" fmla="*/ T96 w 975"/>
                            <a:gd name="T98" fmla="+- 0 735 572"/>
                            <a:gd name="T99" fmla="*/ 735 h 166"/>
                            <a:gd name="T100" fmla="+- 0 3787 3199"/>
                            <a:gd name="T101" fmla="*/ T100 w 975"/>
                            <a:gd name="T102" fmla="+- 0 579 572"/>
                            <a:gd name="T103" fmla="*/ 579 h 166"/>
                            <a:gd name="T104" fmla="+- 0 3751 3199"/>
                            <a:gd name="T105" fmla="*/ T104 w 975"/>
                            <a:gd name="T106" fmla="+- 0 649 572"/>
                            <a:gd name="T107" fmla="*/ 649 h 166"/>
                            <a:gd name="T108" fmla="+- 0 3773 3199"/>
                            <a:gd name="T109" fmla="*/ T108 w 975"/>
                            <a:gd name="T110" fmla="+- 0 579 572"/>
                            <a:gd name="T111" fmla="*/ 579 h 166"/>
                            <a:gd name="T112" fmla="+- 0 3706 3199"/>
                            <a:gd name="T113" fmla="*/ T112 w 975"/>
                            <a:gd name="T114" fmla="+- 0 582 572"/>
                            <a:gd name="T115" fmla="*/ 582 h 166"/>
                            <a:gd name="T116" fmla="+- 0 3706 3199"/>
                            <a:gd name="T117" fmla="*/ T116 w 975"/>
                            <a:gd name="T118" fmla="+- 0 728 572"/>
                            <a:gd name="T119" fmla="*/ 728 h 166"/>
                            <a:gd name="T120" fmla="+- 0 3758 3199"/>
                            <a:gd name="T121" fmla="*/ T120 w 975"/>
                            <a:gd name="T122" fmla="+- 0 730 572"/>
                            <a:gd name="T123" fmla="*/ 730 h 166"/>
                            <a:gd name="T124" fmla="+- 0 3809 3199"/>
                            <a:gd name="T125" fmla="*/ T124 w 975"/>
                            <a:gd name="T126" fmla="+- 0 721 572"/>
                            <a:gd name="T127" fmla="*/ 721 h 166"/>
                            <a:gd name="T128" fmla="+- 0 3787 3199"/>
                            <a:gd name="T129" fmla="*/ T128 w 975"/>
                            <a:gd name="T130" fmla="+- 0 730 572"/>
                            <a:gd name="T131" fmla="*/ 730 h 166"/>
                            <a:gd name="T132" fmla="+- 0 3850 3199"/>
                            <a:gd name="T133" fmla="*/ T132 w 975"/>
                            <a:gd name="T134" fmla="+- 0 726 572"/>
                            <a:gd name="T135" fmla="*/ 726 h 166"/>
                            <a:gd name="T136" fmla="+- 0 3852 3199"/>
                            <a:gd name="T137" fmla="*/ T136 w 975"/>
                            <a:gd name="T138" fmla="+- 0 582 572"/>
                            <a:gd name="T139" fmla="*/ 582 h 166"/>
                            <a:gd name="T140" fmla="+- 0 4034 3199"/>
                            <a:gd name="T141" fmla="*/ T140 w 975"/>
                            <a:gd name="T142" fmla="+- 0 730 572"/>
                            <a:gd name="T143" fmla="*/ 730 h 166"/>
                            <a:gd name="T144" fmla="+- 0 4010 3199"/>
                            <a:gd name="T145" fmla="*/ T144 w 975"/>
                            <a:gd name="T146" fmla="+- 0 680 572"/>
                            <a:gd name="T147" fmla="*/ 680 h 166"/>
                            <a:gd name="T148" fmla="+- 0 3970 3199"/>
                            <a:gd name="T149" fmla="*/ T148 w 975"/>
                            <a:gd name="T150" fmla="+- 0 680 572"/>
                            <a:gd name="T151" fmla="*/ 680 h 166"/>
                            <a:gd name="T152" fmla="+- 0 3893 3199"/>
                            <a:gd name="T153" fmla="*/ T152 w 975"/>
                            <a:gd name="T154" fmla="+- 0 721 572"/>
                            <a:gd name="T155" fmla="*/ 721 h 166"/>
                            <a:gd name="T156" fmla="+- 0 3929 3199"/>
                            <a:gd name="T157" fmla="*/ T156 w 975"/>
                            <a:gd name="T158" fmla="+- 0 730 572"/>
                            <a:gd name="T159" fmla="*/ 730 h 166"/>
                            <a:gd name="T160" fmla="+- 0 3974 3199"/>
                            <a:gd name="T161" fmla="*/ T160 w 975"/>
                            <a:gd name="T162" fmla="+- 0 690 572"/>
                            <a:gd name="T163" fmla="*/ 690 h 166"/>
                            <a:gd name="T164" fmla="+- 0 3982 3199"/>
                            <a:gd name="T165" fmla="*/ T164 w 975"/>
                            <a:gd name="T166" fmla="+- 0 730 572"/>
                            <a:gd name="T167" fmla="*/ 730 h 166"/>
                            <a:gd name="T168" fmla="+- 0 4171 3199"/>
                            <a:gd name="T169" fmla="*/ T168 w 975"/>
                            <a:gd name="T170" fmla="+- 0 670 572"/>
                            <a:gd name="T171" fmla="*/ 670 h 166"/>
                            <a:gd name="T172" fmla="+- 0 4114 3199"/>
                            <a:gd name="T173" fmla="*/ T172 w 975"/>
                            <a:gd name="T174" fmla="+- 0 630 572"/>
                            <a:gd name="T175" fmla="*/ 630 h 166"/>
                            <a:gd name="T176" fmla="+- 0 4090 3199"/>
                            <a:gd name="T177" fmla="*/ T176 w 975"/>
                            <a:gd name="T178" fmla="+- 0 591 572"/>
                            <a:gd name="T179" fmla="*/ 591 h 166"/>
                            <a:gd name="T180" fmla="+- 0 4152 3199"/>
                            <a:gd name="T181" fmla="*/ T180 w 975"/>
                            <a:gd name="T182" fmla="+- 0 601 572"/>
                            <a:gd name="T183" fmla="*/ 601 h 166"/>
                            <a:gd name="T184" fmla="+- 0 4159 3199"/>
                            <a:gd name="T185" fmla="*/ T184 w 975"/>
                            <a:gd name="T186" fmla="+- 0 572 572"/>
                            <a:gd name="T187" fmla="*/ 572 h 166"/>
                            <a:gd name="T188" fmla="+- 0 4133 3199"/>
                            <a:gd name="T189" fmla="*/ T188 w 975"/>
                            <a:gd name="T190" fmla="+- 0 579 572"/>
                            <a:gd name="T191" fmla="*/ 579 h 166"/>
                            <a:gd name="T192" fmla="+- 0 4085 3199"/>
                            <a:gd name="T193" fmla="*/ T192 w 975"/>
                            <a:gd name="T194" fmla="+- 0 577 572"/>
                            <a:gd name="T195" fmla="*/ 577 h 166"/>
                            <a:gd name="T196" fmla="+- 0 4080 3199"/>
                            <a:gd name="T197" fmla="*/ T196 w 975"/>
                            <a:gd name="T198" fmla="+- 0 656 572"/>
                            <a:gd name="T199" fmla="*/ 656 h 166"/>
                            <a:gd name="T200" fmla="+- 0 4138 3199"/>
                            <a:gd name="T201" fmla="*/ T200 w 975"/>
                            <a:gd name="T202" fmla="+- 0 690 572"/>
                            <a:gd name="T203" fmla="*/ 690 h 166"/>
                            <a:gd name="T204" fmla="+- 0 4145 3199"/>
                            <a:gd name="T205" fmla="*/ T204 w 975"/>
                            <a:gd name="T206" fmla="+- 0 718 572"/>
                            <a:gd name="T207" fmla="*/ 718 h 166"/>
                            <a:gd name="T208" fmla="+- 0 4092 3199"/>
                            <a:gd name="T209" fmla="*/ T208 w 975"/>
                            <a:gd name="T210" fmla="+- 0 726 572"/>
                            <a:gd name="T211" fmla="*/ 726 h 166"/>
                            <a:gd name="T212" fmla="+- 0 4061 3199"/>
                            <a:gd name="T213" fmla="*/ T212 w 975"/>
                            <a:gd name="T214" fmla="+- 0 678 572"/>
                            <a:gd name="T215" fmla="*/ 678 h 166"/>
                            <a:gd name="T216" fmla="+- 0 4075 3199"/>
                            <a:gd name="T217" fmla="*/ T216 w 975"/>
                            <a:gd name="T218" fmla="+- 0 726 572"/>
                            <a:gd name="T219" fmla="*/ 726 h 166"/>
                            <a:gd name="T220" fmla="+- 0 4118 3199"/>
                            <a:gd name="T221" fmla="*/ T220 w 975"/>
                            <a:gd name="T222" fmla="+- 0 738 572"/>
                            <a:gd name="T223" fmla="*/ 738 h 166"/>
                            <a:gd name="T224" fmla="+- 0 4169 3199"/>
                            <a:gd name="T225" fmla="*/ T224 w 975"/>
                            <a:gd name="T226" fmla="+- 0 714 572"/>
                            <a:gd name="T227" fmla="*/ 714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75" h="166">
                              <a:moveTo>
                                <a:pt x="132" y="2"/>
                              </a:moveTo>
                              <a:lnTo>
                                <a:pt x="0" y="2"/>
                              </a:lnTo>
                              <a:lnTo>
                                <a:pt x="0" y="7"/>
                              </a:lnTo>
                              <a:lnTo>
                                <a:pt x="10" y="7"/>
                              </a:lnTo>
                              <a:lnTo>
                                <a:pt x="12" y="10"/>
                              </a:lnTo>
                              <a:lnTo>
                                <a:pt x="15" y="10"/>
                              </a:lnTo>
                              <a:lnTo>
                                <a:pt x="22" y="17"/>
                              </a:lnTo>
                              <a:lnTo>
                                <a:pt x="22" y="149"/>
                              </a:lnTo>
                              <a:lnTo>
                                <a:pt x="19" y="151"/>
                              </a:lnTo>
                              <a:lnTo>
                                <a:pt x="19" y="154"/>
                              </a:lnTo>
                              <a:lnTo>
                                <a:pt x="17" y="156"/>
                              </a:lnTo>
                              <a:lnTo>
                                <a:pt x="12" y="158"/>
                              </a:lnTo>
                              <a:lnTo>
                                <a:pt x="0" y="158"/>
                              </a:lnTo>
                              <a:lnTo>
                                <a:pt x="0" y="163"/>
                              </a:lnTo>
                              <a:lnTo>
                                <a:pt x="82" y="163"/>
                              </a:lnTo>
                              <a:lnTo>
                                <a:pt x="82" y="158"/>
                              </a:lnTo>
                              <a:lnTo>
                                <a:pt x="67" y="158"/>
                              </a:lnTo>
                              <a:lnTo>
                                <a:pt x="63" y="154"/>
                              </a:lnTo>
                              <a:lnTo>
                                <a:pt x="63" y="151"/>
                              </a:lnTo>
                              <a:lnTo>
                                <a:pt x="60" y="151"/>
                              </a:lnTo>
                              <a:lnTo>
                                <a:pt x="60" y="86"/>
                              </a:lnTo>
                              <a:lnTo>
                                <a:pt x="70" y="86"/>
                              </a:lnTo>
                              <a:lnTo>
                                <a:pt x="77" y="89"/>
                              </a:lnTo>
                              <a:lnTo>
                                <a:pt x="84" y="96"/>
                              </a:lnTo>
                              <a:lnTo>
                                <a:pt x="91" y="101"/>
                              </a:lnTo>
                              <a:lnTo>
                                <a:pt x="94" y="110"/>
                              </a:lnTo>
                              <a:lnTo>
                                <a:pt x="96" y="125"/>
                              </a:lnTo>
                              <a:lnTo>
                                <a:pt x="101" y="125"/>
                              </a:lnTo>
                              <a:lnTo>
                                <a:pt x="101" y="86"/>
                              </a:lnTo>
                              <a:lnTo>
                                <a:pt x="101" y="77"/>
                              </a:lnTo>
                              <a:lnTo>
                                <a:pt x="101" y="38"/>
                              </a:lnTo>
                              <a:lnTo>
                                <a:pt x="96" y="38"/>
                              </a:lnTo>
                              <a:lnTo>
                                <a:pt x="96" y="48"/>
                              </a:lnTo>
                              <a:lnTo>
                                <a:pt x="94" y="58"/>
                              </a:lnTo>
                              <a:lnTo>
                                <a:pt x="91" y="62"/>
                              </a:lnTo>
                              <a:lnTo>
                                <a:pt x="87" y="67"/>
                              </a:lnTo>
                              <a:lnTo>
                                <a:pt x="84" y="72"/>
                              </a:lnTo>
                              <a:lnTo>
                                <a:pt x="75" y="77"/>
                              </a:lnTo>
                              <a:lnTo>
                                <a:pt x="60" y="77"/>
                              </a:lnTo>
                              <a:lnTo>
                                <a:pt x="60" y="12"/>
                              </a:lnTo>
                              <a:lnTo>
                                <a:pt x="87" y="12"/>
                              </a:lnTo>
                              <a:lnTo>
                                <a:pt x="96" y="14"/>
                              </a:lnTo>
                              <a:lnTo>
                                <a:pt x="101" y="14"/>
                              </a:lnTo>
                              <a:lnTo>
                                <a:pt x="108" y="17"/>
                              </a:lnTo>
                              <a:lnTo>
                                <a:pt x="115" y="22"/>
                              </a:lnTo>
                              <a:lnTo>
                                <a:pt x="120" y="26"/>
                              </a:lnTo>
                              <a:lnTo>
                                <a:pt x="127" y="41"/>
                              </a:lnTo>
                              <a:lnTo>
                                <a:pt x="127" y="50"/>
                              </a:lnTo>
                              <a:lnTo>
                                <a:pt x="132" y="50"/>
                              </a:lnTo>
                              <a:lnTo>
                                <a:pt x="132" y="12"/>
                              </a:lnTo>
                              <a:lnTo>
                                <a:pt x="132" y="2"/>
                              </a:lnTo>
                              <a:close/>
                              <a:moveTo>
                                <a:pt x="317" y="82"/>
                              </a:moveTo>
                              <a:lnTo>
                                <a:pt x="316" y="65"/>
                              </a:lnTo>
                              <a:lnTo>
                                <a:pt x="311" y="49"/>
                              </a:lnTo>
                              <a:lnTo>
                                <a:pt x="304" y="36"/>
                              </a:lnTo>
                              <a:lnTo>
                                <a:pt x="293" y="24"/>
                              </a:lnTo>
                              <a:lnTo>
                                <a:pt x="281" y="13"/>
                              </a:lnTo>
                              <a:lnTo>
                                <a:pt x="274" y="10"/>
                              </a:lnTo>
                              <a:lnTo>
                                <a:pt x="274" y="86"/>
                              </a:lnTo>
                              <a:lnTo>
                                <a:pt x="273" y="99"/>
                              </a:lnTo>
                              <a:lnTo>
                                <a:pt x="272" y="110"/>
                              </a:lnTo>
                              <a:lnTo>
                                <a:pt x="271" y="120"/>
                              </a:lnTo>
                              <a:lnTo>
                                <a:pt x="269" y="130"/>
                              </a:lnTo>
                              <a:lnTo>
                                <a:pt x="259" y="149"/>
                              </a:lnTo>
                              <a:lnTo>
                                <a:pt x="252" y="154"/>
                              </a:lnTo>
                              <a:lnTo>
                                <a:pt x="247" y="158"/>
                              </a:lnTo>
                              <a:lnTo>
                                <a:pt x="221" y="158"/>
                              </a:lnTo>
                              <a:lnTo>
                                <a:pt x="211" y="154"/>
                              </a:lnTo>
                              <a:lnTo>
                                <a:pt x="207" y="146"/>
                              </a:lnTo>
                              <a:lnTo>
                                <a:pt x="200" y="135"/>
                              </a:lnTo>
                              <a:lnTo>
                                <a:pt x="196" y="121"/>
                              </a:lnTo>
                              <a:lnTo>
                                <a:pt x="193" y="104"/>
                              </a:lnTo>
                              <a:lnTo>
                                <a:pt x="192" y="86"/>
                              </a:lnTo>
                              <a:lnTo>
                                <a:pt x="192" y="82"/>
                              </a:lnTo>
                              <a:lnTo>
                                <a:pt x="193" y="67"/>
                              </a:lnTo>
                              <a:lnTo>
                                <a:pt x="194" y="53"/>
                              </a:lnTo>
                              <a:lnTo>
                                <a:pt x="197" y="41"/>
                              </a:lnTo>
                              <a:lnTo>
                                <a:pt x="202" y="31"/>
                              </a:lnTo>
                              <a:lnTo>
                                <a:pt x="209" y="17"/>
                              </a:lnTo>
                              <a:lnTo>
                                <a:pt x="219" y="7"/>
                              </a:lnTo>
                              <a:lnTo>
                                <a:pt x="240" y="7"/>
                              </a:lnTo>
                              <a:lnTo>
                                <a:pt x="247" y="10"/>
                              </a:lnTo>
                              <a:lnTo>
                                <a:pt x="255" y="14"/>
                              </a:lnTo>
                              <a:lnTo>
                                <a:pt x="259" y="19"/>
                              </a:lnTo>
                              <a:lnTo>
                                <a:pt x="264" y="26"/>
                              </a:lnTo>
                              <a:lnTo>
                                <a:pt x="269" y="38"/>
                              </a:lnTo>
                              <a:lnTo>
                                <a:pt x="271" y="47"/>
                              </a:lnTo>
                              <a:lnTo>
                                <a:pt x="272" y="58"/>
                              </a:lnTo>
                              <a:lnTo>
                                <a:pt x="273" y="71"/>
                              </a:lnTo>
                              <a:lnTo>
                                <a:pt x="274" y="86"/>
                              </a:lnTo>
                              <a:lnTo>
                                <a:pt x="274" y="10"/>
                              </a:lnTo>
                              <a:lnTo>
                                <a:pt x="269" y="7"/>
                              </a:lnTo>
                              <a:lnTo>
                                <a:pt x="267" y="6"/>
                              </a:lnTo>
                              <a:lnTo>
                                <a:pt x="250" y="1"/>
                              </a:lnTo>
                              <a:lnTo>
                                <a:pt x="233" y="0"/>
                              </a:lnTo>
                              <a:lnTo>
                                <a:pt x="216" y="1"/>
                              </a:lnTo>
                              <a:lnTo>
                                <a:pt x="200" y="6"/>
                              </a:lnTo>
                              <a:lnTo>
                                <a:pt x="186" y="13"/>
                              </a:lnTo>
                              <a:lnTo>
                                <a:pt x="173" y="24"/>
                              </a:lnTo>
                              <a:lnTo>
                                <a:pt x="162" y="36"/>
                              </a:lnTo>
                              <a:lnTo>
                                <a:pt x="155" y="50"/>
                              </a:lnTo>
                              <a:lnTo>
                                <a:pt x="150" y="66"/>
                              </a:lnTo>
                              <a:lnTo>
                                <a:pt x="149" y="82"/>
                              </a:lnTo>
                              <a:lnTo>
                                <a:pt x="150" y="97"/>
                              </a:lnTo>
                              <a:lnTo>
                                <a:pt x="154" y="112"/>
                              </a:lnTo>
                              <a:lnTo>
                                <a:pt x="160" y="125"/>
                              </a:lnTo>
                              <a:lnTo>
                                <a:pt x="168" y="137"/>
                              </a:lnTo>
                              <a:lnTo>
                                <a:pt x="180" y="149"/>
                              </a:lnTo>
                              <a:lnTo>
                                <a:pt x="195" y="158"/>
                              </a:lnTo>
                              <a:lnTo>
                                <a:pt x="213" y="164"/>
                              </a:lnTo>
                              <a:lnTo>
                                <a:pt x="233" y="166"/>
                              </a:lnTo>
                              <a:lnTo>
                                <a:pt x="253" y="164"/>
                              </a:lnTo>
                              <a:lnTo>
                                <a:pt x="271" y="158"/>
                              </a:lnTo>
                              <a:lnTo>
                                <a:pt x="287" y="149"/>
                              </a:lnTo>
                              <a:lnTo>
                                <a:pt x="300" y="137"/>
                              </a:lnTo>
                              <a:lnTo>
                                <a:pt x="308" y="124"/>
                              </a:lnTo>
                              <a:lnTo>
                                <a:pt x="313" y="111"/>
                              </a:lnTo>
                              <a:lnTo>
                                <a:pt x="316" y="97"/>
                              </a:lnTo>
                              <a:lnTo>
                                <a:pt x="317" y="82"/>
                              </a:lnTo>
                              <a:close/>
                              <a:moveTo>
                                <a:pt x="478" y="106"/>
                              </a:moveTo>
                              <a:lnTo>
                                <a:pt x="473" y="106"/>
                              </a:lnTo>
                              <a:lnTo>
                                <a:pt x="468" y="120"/>
                              </a:lnTo>
                              <a:lnTo>
                                <a:pt x="466" y="130"/>
                              </a:lnTo>
                              <a:lnTo>
                                <a:pt x="461" y="137"/>
                              </a:lnTo>
                              <a:lnTo>
                                <a:pt x="447" y="151"/>
                              </a:lnTo>
                              <a:lnTo>
                                <a:pt x="442" y="154"/>
                              </a:lnTo>
                              <a:lnTo>
                                <a:pt x="396" y="154"/>
                              </a:lnTo>
                              <a:lnTo>
                                <a:pt x="391" y="149"/>
                              </a:lnTo>
                              <a:lnTo>
                                <a:pt x="391" y="17"/>
                              </a:lnTo>
                              <a:lnTo>
                                <a:pt x="394" y="14"/>
                              </a:lnTo>
                              <a:lnTo>
                                <a:pt x="394" y="12"/>
                              </a:lnTo>
                              <a:lnTo>
                                <a:pt x="396" y="10"/>
                              </a:lnTo>
                              <a:lnTo>
                                <a:pt x="399" y="10"/>
                              </a:lnTo>
                              <a:lnTo>
                                <a:pt x="403" y="7"/>
                              </a:lnTo>
                              <a:lnTo>
                                <a:pt x="413" y="7"/>
                              </a:lnTo>
                              <a:lnTo>
                                <a:pt x="413" y="2"/>
                              </a:lnTo>
                              <a:lnTo>
                                <a:pt x="331" y="2"/>
                              </a:lnTo>
                              <a:lnTo>
                                <a:pt x="331" y="7"/>
                              </a:lnTo>
                              <a:lnTo>
                                <a:pt x="341" y="7"/>
                              </a:lnTo>
                              <a:lnTo>
                                <a:pt x="343" y="10"/>
                              </a:lnTo>
                              <a:lnTo>
                                <a:pt x="346" y="10"/>
                              </a:lnTo>
                              <a:lnTo>
                                <a:pt x="353" y="17"/>
                              </a:lnTo>
                              <a:lnTo>
                                <a:pt x="353" y="149"/>
                              </a:lnTo>
                              <a:lnTo>
                                <a:pt x="351" y="151"/>
                              </a:lnTo>
                              <a:lnTo>
                                <a:pt x="351" y="154"/>
                              </a:lnTo>
                              <a:lnTo>
                                <a:pt x="348" y="156"/>
                              </a:lnTo>
                              <a:lnTo>
                                <a:pt x="346" y="156"/>
                              </a:lnTo>
                              <a:lnTo>
                                <a:pt x="343" y="158"/>
                              </a:lnTo>
                              <a:lnTo>
                                <a:pt x="331" y="158"/>
                              </a:lnTo>
                              <a:lnTo>
                                <a:pt x="331" y="163"/>
                              </a:lnTo>
                              <a:lnTo>
                                <a:pt x="473" y="163"/>
                              </a:lnTo>
                              <a:lnTo>
                                <a:pt x="474" y="154"/>
                              </a:lnTo>
                              <a:lnTo>
                                <a:pt x="478" y="106"/>
                              </a:lnTo>
                              <a:close/>
                              <a:moveTo>
                                <a:pt x="670" y="2"/>
                              </a:moveTo>
                              <a:lnTo>
                                <a:pt x="588" y="2"/>
                              </a:lnTo>
                              <a:lnTo>
                                <a:pt x="588" y="7"/>
                              </a:lnTo>
                              <a:lnTo>
                                <a:pt x="598" y="7"/>
                              </a:lnTo>
                              <a:lnTo>
                                <a:pt x="600" y="10"/>
                              </a:lnTo>
                              <a:lnTo>
                                <a:pt x="603" y="10"/>
                              </a:lnTo>
                              <a:lnTo>
                                <a:pt x="610" y="17"/>
                              </a:lnTo>
                              <a:lnTo>
                                <a:pt x="610" y="77"/>
                              </a:lnTo>
                              <a:lnTo>
                                <a:pt x="552" y="77"/>
                              </a:lnTo>
                              <a:lnTo>
                                <a:pt x="552" y="17"/>
                              </a:lnTo>
                              <a:lnTo>
                                <a:pt x="557" y="12"/>
                              </a:lnTo>
                              <a:lnTo>
                                <a:pt x="557" y="10"/>
                              </a:lnTo>
                              <a:lnTo>
                                <a:pt x="559" y="10"/>
                              </a:lnTo>
                              <a:lnTo>
                                <a:pt x="564" y="7"/>
                              </a:lnTo>
                              <a:lnTo>
                                <a:pt x="574" y="7"/>
                              </a:lnTo>
                              <a:lnTo>
                                <a:pt x="574" y="2"/>
                              </a:lnTo>
                              <a:lnTo>
                                <a:pt x="492" y="2"/>
                              </a:lnTo>
                              <a:lnTo>
                                <a:pt x="492" y="7"/>
                              </a:lnTo>
                              <a:lnTo>
                                <a:pt x="502" y="7"/>
                              </a:lnTo>
                              <a:lnTo>
                                <a:pt x="504" y="10"/>
                              </a:lnTo>
                              <a:lnTo>
                                <a:pt x="507" y="10"/>
                              </a:lnTo>
                              <a:lnTo>
                                <a:pt x="514" y="17"/>
                              </a:lnTo>
                              <a:lnTo>
                                <a:pt x="514" y="149"/>
                              </a:lnTo>
                              <a:lnTo>
                                <a:pt x="511" y="151"/>
                              </a:lnTo>
                              <a:lnTo>
                                <a:pt x="511" y="154"/>
                              </a:lnTo>
                              <a:lnTo>
                                <a:pt x="509" y="156"/>
                              </a:lnTo>
                              <a:lnTo>
                                <a:pt x="507" y="156"/>
                              </a:lnTo>
                              <a:lnTo>
                                <a:pt x="504" y="158"/>
                              </a:lnTo>
                              <a:lnTo>
                                <a:pt x="492" y="158"/>
                              </a:lnTo>
                              <a:lnTo>
                                <a:pt x="492" y="163"/>
                              </a:lnTo>
                              <a:lnTo>
                                <a:pt x="574" y="163"/>
                              </a:lnTo>
                              <a:lnTo>
                                <a:pt x="574" y="158"/>
                              </a:lnTo>
                              <a:lnTo>
                                <a:pt x="559" y="158"/>
                              </a:lnTo>
                              <a:lnTo>
                                <a:pt x="555" y="156"/>
                              </a:lnTo>
                              <a:lnTo>
                                <a:pt x="555" y="154"/>
                              </a:lnTo>
                              <a:lnTo>
                                <a:pt x="552" y="151"/>
                              </a:lnTo>
                              <a:lnTo>
                                <a:pt x="552" y="86"/>
                              </a:lnTo>
                              <a:lnTo>
                                <a:pt x="610" y="86"/>
                              </a:lnTo>
                              <a:lnTo>
                                <a:pt x="610" y="149"/>
                              </a:lnTo>
                              <a:lnTo>
                                <a:pt x="607" y="151"/>
                              </a:lnTo>
                              <a:lnTo>
                                <a:pt x="607" y="154"/>
                              </a:lnTo>
                              <a:lnTo>
                                <a:pt x="605" y="156"/>
                              </a:lnTo>
                              <a:lnTo>
                                <a:pt x="603" y="156"/>
                              </a:lnTo>
                              <a:lnTo>
                                <a:pt x="600" y="158"/>
                              </a:lnTo>
                              <a:lnTo>
                                <a:pt x="588" y="158"/>
                              </a:lnTo>
                              <a:lnTo>
                                <a:pt x="588" y="163"/>
                              </a:lnTo>
                              <a:lnTo>
                                <a:pt x="670" y="163"/>
                              </a:lnTo>
                              <a:lnTo>
                                <a:pt x="670" y="158"/>
                              </a:lnTo>
                              <a:lnTo>
                                <a:pt x="655" y="158"/>
                              </a:lnTo>
                              <a:lnTo>
                                <a:pt x="651" y="156"/>
                              </a:lnTo>
                              <a:lnTo>
                                <a:pt x="651" y="154"/>
                              </a:lnTo>
                              <a:lnTo>
                                <a:pt x="648" y="151"/>
                              </a:lnTo>
                              <a:lnTo>
                                <a:pt x="648" y="86"/>
                              </a:lnTo>
                              <a:lnTo>
                                <a:pt x="648" y="77"/>
                              </a:lnTo>
                              <a:lnTo>
                                <a:pt x="648" y="17"/>
                              </a:lnTo>
                              <a:lnTo>
                                <a:pt x="653" y="12"/>
                              </a:lnTo>
                              <a:lnTo>
                                <a:pt x="653" y="10"/>
                              </a:lnTo>
                              <a:lnTo>
                                <a:pt x="655" y="10"/>
                              </a:lnTo>
                              <a:lnTo>
                                <a:pt x="660" y="7"/>
                              </a:lnTo>
                              <a:lnTo>
                                <a:pt x="670" y="7"/>
                              </a:lnTo>
                              <a:lnTo>
                                <a:pt x="670" y="2"/>
                              </a:lnTo>
                              <a:close/>
                              <a:moveTo>
                                <a:pt x="845" y="158"/>
                              </a:moveTo>
                              <a:lnTo>
                                <a:pt x="835" y="158"/>
                              </a:lnTo>
                              <a:lnTo>
                                <a:pt x="833" y="156"/>
                              </a:lnTo>
                              <a:lnTo>
                                <a:pt x="831" y="151"/>
                              </a:lnTo>
                              <a:lnTo>
                                <a:pt x="826" y="144"/>
                              </a:lnTo>
                              <a:lnTo>
                                <a:pt x="821" y="132"/>
                              </a:lnTo>
                              <a:lnTo>
                                <a:pt x="815" y="118"/>
                              </a:lnTo>
                              <a:lnTo>
                                <a:pt x="811" y="108"/>
                              </a:lnTo>
                              <a:lnTo>
                                <a:pt x="787" y="55"/>
                              </a:lnTo>
                              <a:lnTo>
                                <a:pt x="771" y="17"/>
                              </a:lnTo>
                              <a:lnTo>
                                <a:pt x="771" y="108"/>
                              </a:lnTo>
                              <a:lnTo>
                                <a:pt x="723" y="108"/>
                              </a:lnTo>
                              <a:lnTo>
                                <a:pt x="747" y="55"/>
                              </a:lnTo>
                              <a:lnTo>
                                <a:pt x="771" y="108"/>
                              </a:lnTo>
                              <a:lnTo>
                                <a:pt x="771" y="17"/>
                              </a:lnTo>
                              <a:lnTo>
                                <a:pt x="763" y="0"/>
                              </a:lnTo>
                              <a:lnTo>
                                <a:pt x="761" y="0"/>
                              </a:lnTo>
                              <a:lnTo>
                                <a:pt x="703" y="130"/>
                              </a:lnTo>
                              <a:lnTo>
                                <a:pt x="699" y="142"/>
                              </a:lnTo>
                              <a:lnTo>
                                <a:pt x="694" y="149"/>
                              </a:lnTo>
                              <a:lnTo>
                                <a:pt x="687" y="156"/>
                              </a:lnTo>
                              <a:lnTo>
                                <a:pt x="682" y="158"/>
                              </a:lnTo>
                              <a:lnTo>
                                <a:pt x="677" y="158"/>
                              </a:lnTo>
                              <a:lnTo>
                                <a:pt x="677" y="163"/>
                              </a:lnTo>
                              <a:lnTo>
                                <a:pt x="730" y="163"/>
                              </a:lnTo>
                              <a:lnTo>
                                <a:pt x="730" y="158"/>
                              </a:lnTo>
                              <a:lnTo>
                                <a:pt x="715" y="158"/>
                              </a:lnTo>
                              <a:lnTo>
                                <a:pt x="708" y="151"/>
                              </a:lnTo>
                              <a:lnTo>
                                <a:pt x="708" y="144"/>
                              </a:lnTo>
                              <a:lnTo>
                                <a:pt x="713" y="134"/>
                              </a:lnTo>
                              <a:lnTo>
                                <a:pt x="718" y="118"/>
                              </a:lnTo>
                              <a:lnTo>
                                <a:pt x="775" y="118"/>
                              </a:lnTo>
                              <a:lnTo>
                                <a:pt x="783" y="139"/>
                              </a:lnTo>
                              <a:lnTo>
                                <a:pt x="785" y="144"/>
                              </a:lnTo>
                              <a:lnTo>
                                <a:pt x="787" y="146"/>
                              </a:lnTo>
                              <a:lnTo>
                                <a:pt x="787" y="156"/>
                              </a:lnTo>
                              <a:lnTo>
                                <a:pt x="785" y="156"/>
                              </a:lnTo>
                              <a:lnTo>
                                <a:pt x="783" y="158"/>
                              </a:lnTo>
                              <a:lnTo>
                                <a:pt x="768" y="158"/>
                              </a:lnTo>
                              <a:lnTo>
                                <a:pt x="768" y="163"/>
                              </a:lnTo>
                              <a:lnTo>
                                <a:pt x="845" y="163"/>
                              </a:lnTo>
                              <a:lnTo>
                                <a:pt x="845" y="158"/>
                              </a:lnTo>
                              <a:close/>
                              <a:moveTo>
                                <a:pt x="975" y="108"/>
                              </a:moveTo>
                              <a:lnTo>
                                <a:pt x="972" y="98"/>
                              </a:lnTo>
                              <a:lnTo>
                                <a:pt x="965" y="91"/>
                              </a:lnTo>
                              <a:lnTo>
                                <a:pt x="959" y="84"/>
                              </a:lnTo>
                              <a:lnTo>
                                <a:pt x="950" y="78"/>
                              </a:lnTo>
                              <a:lnTo>
                                <a:pt x="940" y="72"/>
                              </a:lnTo>
                              <a:lnTo>
                                <a:pt x="927" y="65"/>
                              </a:lnTo>
                              <a:lnTo>
                                <a:pt x="915" y="58"/>
                              </a:lnTo>
                              <a:lnTo>
                                <a:pt x="900" y="50"/>
                              </a:lnTo>
                              <a:lnTo>
                                <a:pt x="893" y="43"/>
                              </a:lnTo>
                              <a:lnTo>
                                <a:pt x="891" y="38"/>
                              </a:lnTo>
                              <a:lnTo>
                                <a:pt x="888" y="36"/>
                              </a:lnTo>
                              <a:lnTo>
                                <a:pt x="888" y="24"/>
                              </a:lnTo>
                              <a:lnTo>
                                <a:pt x="891" y="19"/>
                              </a:lnTo>
                              <a:lnTo>
                                <a:pt x="900" y="10"/>
                              </a:lnTo>
                              <a:lnTo>
                                <a:pt x="905" y="7"/>
                              </a:lnTo>
                              <a:lnTo>
                                <a:pt x="924" y="7"/>
                              </a:lnTo>
                              <a:lnTo>
                                <a:pt x="934" y="12"/>
                              </a:lnTo>
                              <a:lnTo>
                                <a:pt x="943" y="22"/>
                              </a:lnTo>
                              <a:lnTo>
                                <a:pt x="953" y="29"/>
                              </a:lnTo>
                              <a:lnTo>
                                <a:pt x="958" y="41"/>
                              </a:lnTo>
                              <a:lnTo>
                                <a:pt x="960" y="53"/>
                              </a:lnTo>
                              <a:lnTo>
                                <a:pt x="965" y="53"/>
                              </a:lnTo>
                              <a:lnTo>
                                <a:pt x="965" y="12"/>
                              </a:lnTo>
                              <a:lnTo>
                                <a:pt x="965" y="0"/>
                              </a:lnTo>
                              <a:lnTo>
                                <a:pt x="960" y="0"/>
                              </a:lnTo>
                              <a:lnTo>
                                <a:pt x="958" y="7"/>
                              </a:lnTo>
                              <a:lnTo>
                                <a:pt x="958" y="10"/>
                              </a:lnTo>
                              <a:lnTo>
                                <a:pt x="955" y="12"/>
                              </a:lnTo>
                              <a:lnTo>
                                <a:pt x="946" y="12"/>
                              </a:lnTo>
                              <a:lnTo>
                                <a:pt x="941" y="10"/>
                              </a:lnTo>
                              <a:lnTo>
                                <a:pt x="934" y="7"/>
                              </a:lnTo>
                              <a:lnTo>
                                <a:pt x="931" y="5"/>
                              </a:lnTo>
                              <a:lnTo>
                                <a:pt x="927" y="2"/>
                              </a:lnTo>
                              <a:lnTo>
                                <a:pt x="922" y="2"/>
                              </a:lnTo>
                              <a:lnTo>
                                <a:pt x="917" y="0"/>
                              </a:lnTo>
                              <a:lnTo>
                                <a:pt x="898" y="0"/>
                              </a:lnTo>
                              <a:lnTo>
                                <a:pt x="886" y="5"/>
                              </a:lnTo>
                              <a:lnTo>
                                <a:pt x="867" y="24"/>
                              </a:lnTo>
                              <a:lnTo>
                                <a:pt x="862" y="34"/>
                              </a:lnTo>
                              <a:lnTo>
                                <a:pt x="862" y="53"/>
                              </a:lnTo>
                              <a:lnTo>
                                <a:pt x="867" y="67"/>
                              </a:lnTo>
                              <a:lnTo>
                                <a:pt x="869" y="72"/>
                              </a:lnTo>
                              <a:lnTo>
                                <a:pt x="881" y="84"/>
                              </a:lnTo>
                              <a:lnTo>
                                <a:pt x="888" y="89"/>
                              </a:lnTo>
                              <a:lnTo>
                                <a:pt x="898" y="94"/>
                              </a:lnTo>
                              <a:lnTo>
                                <a:pt x="915" y="101"/>
                              </a:lnTo>
                              <a:lnTo>
                                <a:pt x="924" y="106"/>
                              </a:lnTo>
                              <a:lnTo>
                                <a:pt x="931" y="110"/>
                              </a:lnTo>
                              <a:lnTo>
                                <a:pt x="939" y="118"/>
                              </a:lnTo>
                              <a:lnTo>
                                <a:pt x="943" y="120"/>
                              </a:lnTo>
                              <a:lnTo>
                                <a:pt x="946" y="125"/>
                              </a:lnTo>
                              <a:lnTo>
                                <a:pt x="946" y="127"/>
                              </a:lnTo>
                              <a:lnTo>
                                <a:pt x="948" y="132"/>
                              </a:lnTo>
                              <a:lnTo>
                                <a:pt x="948" y="142"/>
                              </a:lnTo>
                              <a:lnTo>
                                <a:pt x="946" y="146"/>
                              </a:lnTo>
                              <a:lnTo>
                                <a:pt x="941" y="151"/>
                              </a:lnTo>
                              <a:lnTo>
                                <a:pt x="934" y="156"/>
                              </a:lnTo>
                              <a:lnTo>
                                <a:pt x="927" y="158"/>
                              </a:lnTo>
                              <a:lnTo>
                                <a:pt x="907" y="158"/>
                              </a:lnTo>
                              <a:lnTo>
                                <a:pt x="895" y="156"/>
                              </a:lnTo>
                              <a:lnTo>
                                <a:pt x="893" y="154"/>
                              </a:lnTo>
                              <a:lnTo>
                                <a:pt x="886" y="146"/>
                              </a:lnTo>
                              <a:lnTo>
                                <a:pt x="879" y="139"/>
                              </a:lnTo>
                              <a:lnTo>
                                <a:pt x="873" y="130"/>
                              </a:lnTo>
                              <a:lnTo>
                                <a:pt x="869" y="119"/>
                              </a:lnTo>
                              <a:lnTo>
                                <a:pt x="867" y="106"/>
                              </a:lnTo>
                              <a:lnTo>
                                <a:pt x="862" y="106"/>
                              </a:lnTo>
                              <a:lnTo>
                                <a:pt x="862" y="166"/>
                              </a:lnTo>
                              <a:lnTo>
                                <a:pt x="867" y="166"/>
                              </a:lnTo>
                              <a:lnTo>
                                <a:pt x="867" y="163"/>
                              </a:lnTo>
                              <a:lnTo>
                                <a:pt x="869" y="158"/>
                              </a:lnTo>
                              <a:lnTo>
                                <a:pt x="871" y="158"/>
                              </a:lnTo>
                              <a:lnTo>
                                <a:pt x="876" y="154"/>
                              </a:lnTo>
                              <a:lnTo>
                                <a:pt x="881" y="154"/>
                              </a:lnTo>
                              <a:lnTo>
                                <a:pt x="883" y="156"/>
                              </a:lnTo>
                              <a:lnTo>
                                <a:pt x="888" y="158"/>
                              </a:lnTo>
                              <a:lnTo>
                                <a:pt x="895" y="161"/>
                              </a:lnTo>
                              <a:lnTo>
                                <a:pt x="905" y="166"/>
                              </a:lnTo>
                              <a:lnTo>
                                <a:pt x="919" y="166"/>
                              </a:lnTo>
                              <a:lnTo>
                                <a:pt x="930" y="165"/>
                              </a:lnTo>
                              <a:lnTo>
                                <a:pt x="940" y="162"/>
                              </a:lnTo>
                              <a:lnTo>
                                <a:pt x="948" y="158"/>
                              </a:lnTo>
                              <a:lnTo>
                                <a:pt x="950" y="158"/>
                              </a:lnTo>
                              <a:lnTo>
                                <a:pt x="958" y="151"/>
                              </a:lnTo>
                              <a:lnTo>
                                <a:pt x="970" y="142"/>
                              </a:lnTo>
                              <a:lnTo>
                                <a:pt x="975" y="132"/>
                              </a:lnTo>
                              <a:lnTo>
                                <a:pt x="975" y="10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2D772" id="AutoShape 6" o:spid="_x0000_s1026" style="position:absolute;margin-left:159.95pt;margin-top:28.6pt;width:48.75pt;height:8.3pt;z-index:-1771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75,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vWuLhIAALlmAAAOAAAAZHJzL2Uyb0RvYy54bWysXW1vJLcN/l6g/2GxH1skXknzeogvKBKk&#10;KJC+AJn+gD17fTZqe93dvfOlv74PNeJYmhNFpWg+ZOzzMxqKpCg+FGf3u++/PD1uPh9O54fj8/XW&#10;fLvbbg7PN8fbh+eP19t/Tj99M2w358v++Xb/eHw+XG9/PZy337///e++e315d7DH++Pj7eG0wSDP&#10;53evL9fb+8vl5d3V1fnm/vC0P397fDk84493x9PT/oJfTx+vbk/7V4z+9Hhld7vu6vV4un05HW8O&#10;5zP+9cf5j9v3fvy7u8PN5e93d+fDZfN4vYVsF///k///B/r/1fvv9u8+nvYv9w83QYz9/yDF0/7h&#10;GQ9dhvpxf9lvPp0evhrq6eHmdDwf7y7f3hyfro53dw83Bz8HzMbsVrP55X7/cvBzgXLOL4uazv+/&#10;YW/+9vmXl3+cSPTzy8/Hm3+doZGr15fzu+Uv9MsZmM2H178eb2HD/afL0U/2y93pie7ENDZfvE5/&#10;XXR6+HLZ3OAfOzMa2243N/iT2bWN8Tq/2r/jm28+nS9/Phz9QPvPP58vs0lu8ZNX6O3mef+Ep04w&#10;393TI6zzx282u42zptk4M47BhAvMMOwPV5tpt3ndjH27xljG+KHawW7a3q5BjkEYiCD3G9N1a1DD&#10;IBbKZIWCAmbZSagmL1THGD9U73Y5oXoGYSCCZIXCmks01dmsUCPDSKghLxTMFY/V2y4nlYmVTpis&#10;WCZVu7ODy8plYs1PxgqSparvuiErWax5wuQlS3Xv3A4OlvOtWP2T6QTJUv13zZiVLFY/YbKS2VT/&#10;0FmXlczGFpis5PepBTqXlczG+idMXrJU/86ObV6y2AKTFZzfphZoMc3MkrSx/gmTlyzVv3NwyJw1&#10;bWyByQorwKUW6Gw+WMT6J0xWMpfq37Um72cutsDkhBXgUgt01uR05mL9EyYvWap/1/T5mOFiC0xO&#10;WAEutUDX5yWL9U+YrGRNqn/XNHlrNrEFpkZYAU1qASHKNrH+xTDbpPp3bszrrIktMDXCCmhSC3R9&#10;dgU0sf4Jk9dZqn/X7PLbUhNbYGqEFdCmFuh2Ludnbax/wmQla1P9u6YdsmuzjS0wtcIKaFMLtGPW&#10;z9pY/4TJS5bqHysgvzu1sQWmVlgBbWqBDtPMxLM21j9hspJ1qf5dY/KRtostMHXCCuhSC7SYZkay&#10;LtY/YfKSpfp3DttYLtJ2sQWmTlgByK7iXKNzWZ11sf4Jk5cs1b9zvSBZbIEJ+UE2X+xTC/T5SNvH&#10;+idMVjIkmvEsXSPs6H1sgQnhOC9ZagFJslj/smSp/l3X91lr9rEFJsSgvGSpBbo+a80+1j9hsjob&#10;Uv27rsnHsyG2wDQIK2BILSDktEOsfzGnHVL9u1bIgobYAtMgrIAhtYBATIZY/yIzGVL9uxZsIbc2&#10;h9gC0yCsgDG1QIvllIkaY6x/wmStOab6d22bl2yMLTBhc8362ZhaoLfZeDbG+idMXrJU/6LOxtgC&#10;0yisgDG1QO/arM5i/RMmK5nZpQZw/ZBfnGYX22DCfXm1mV1qBcGiZhcbQTSp2aVWcH2bX6EoAXD4&#10;I9aJ+yTxUlNIJGoXW0JkUWaXmsL1wuZudrE1IJ6wHMyKF0vaS4ixrL01M+53+RzXrKixyI1Nag4h&#10;kBgTG0OMJMaktnCyeLE1JtwnGNek5ujBvTLRxJjYGATKL401R+6FnNKkJNlILNnYdGkIJMEkPFlk&#10;CcamtnDDLp+K+DLZW5UI9wnaW3FlYc83CVkWN31jU1vIgSWly7hPEG9FmCXtuThOydpbU+ZB2CxM&#10;ypmNRJrNijULu79JaLO4/Ru3WhoDqEpulzUpccZ9kvZSc0gr18VLQ165K/Lc7JxQNE3Zs5Hos6nj&#10;z6aOQJsVgwZNzWcCJqXQuE/Q3ppEIwXMBZaURQOUDyxNags39pJ4sTUmIxFps2bSgngplRbFW3Pp&#10;YcwzVpOSaSOxabOi01JgSfi0HFja1dIYrRD3UkZtJEptVpxaCiwJqZYDy5pVj72wNFJabSRebVbE&#10;uhvzvpcwawLlfa9b7RojTiCygSXl1kYi13R2EfNOSXsJvS5oL10ajUH5Li9eujQkhm1WFLvDUsut&#10;3IRjEyivvRXJbox0WJSybCPRbNOn5ujypzMGR01BychuCSSIl9qi2cENstpLqbaRuLbpU3MIhTCT&#10;sG2xEmZWdBv1JsH3Ur6N+4SwvGLcHcqROeMmlJtAee2tODfEEwJLSrqNxLrNmnbDC7LixdktAJJ4&#10;qS0aZCZ546bM20jU29Rxb5yzRr4nc40V+252Q76aaFL6bST+bVYEvEXVKKe9hIETKG/ccb004FTZ&#10;pZFycCORcLNi4R22l6x4cZwiUFY8tBywkv0pLYybr1/jNJ+BxHNxX35p2BUNF3YNm9BwcdewKxre&#10;IHHKas+mNBz3SeKl5uhNlqnZhIYTSNDeamnshBMTm9JwK9Fwu6LhQjJvExouJvN2RcObXZff1GxK&#10;w3GfoL0VDRdqoDah4WIR1K5oeLPrBeOaOFBNuE8SLzWHqL14acjaW9Fw7LnC0khpuJVouP2Khud9&#10;b0XDJd9b0fDGdPldw1K3yhsNtxINt2sajhQjE1hsSsMBWpYGmmA+cpvL/p47X26+PIfWF/y02VMf&#10;1c5327wcz9RlMyGwoJdmctSKgiGAoj4ZAYy5ELivAsPOBMZqqRmaFoGH+/YaVRJySg/3HTsqnJyE&#10;4LBujTBkNA+vmynVMgiOIkTN6FRb8PC6qRLX9/C6qRL3JjhIc40wxIU9vG6qdMZLcJDKmtGJK3p4&#10;3VSJu3l43VSJSxEcJKhGGOI2Hl431S5MFSShZnTK/Wn0uT9M9UjKxT28bqqUGxMcSW2NMJSrenjd&#10;VCl3JDiSvprRKZfz8DqrUm7l4XVT9WcOhKfTghpx/CnAfEPddH1d3t9QG5yW6ITNtUqkJT6h6lx1&#10;A0coqgPX3RBMTJXZuhuCkU1lmPI1UK8lVC+rnsCRyqCeWHUDxyqq8NXdwJNGza3uBp50ZcDy1S0/&#10;adSlqp7AMQu8se4GjlqmMmwZjlsG1ZQqkThyoYxSdwPHLqo4VD2BoxfVAKpu4PhlKgOY4QhmcD5d&#10;9wS2dGUQ84zUWxpcsuoJHMdCK6ca4j1roycQ36p5gudR8w11k/bMxt9QGcg815hvqJu05UBmKwOZ&#10;5UBmKwOZz5C9SGkgm9UbktcTWu/XTfen7QZN9x9Is/t3L/sL5bz84+b1ekud2pt79ImjVkn//nT8&#10;fJiOHnGh1BeHOn5f8q3aeNrb3x+fYxw4OsRjFP+Nry9+rBnDRuO/8XXGELvEQApolgnY2WF4CL6G&#10;oeYwqKCI8eCBsGBpLEYhsyvB6PSUBlviKEvE1yAZw5ryaHNKgOp8GRZmgFp9SbZZsVTRr0AtUZcF&#10;5+s8ASou0jwrYcozqf7ttVYWDQ+bYWWtLTAO6yw6X+cp0FlEhakCDOXKktaoko7BNNQ8T+SRpbGo&#10;1IqxUJQroajySOKj5lWEzYNR70QRhpITjQZKV4Jx0lmLU/TBw2GfrHkqOpxLMKpiYg51KBwzFsea&#10;1ab4bbABDqFKY1HrGORa0hJ2Q76GFTU/cX4lBnGW/8rXGUXBGmMpCgs+W4dCAa5CegUVdI/aW2ks&#10;trcKQ42MvFFxCyrhAYbQXHwo1cgIVl5PvnUDMCTb5dFma+JUuQgLu2YlTNHueg9mn7h5PJ4PECPe&#10;lWc/cSEhQZyexZS2bUcFTkwb2XNpPo6quaSdcuhyVAsHDB0apdFsoMYoDxZhIR0GrSzC6JwQD1VC&#10;nA0wJSbZkOXPL7mJC9HSaSc9VH1qiNPwwuIkAhsx6OQp4uiknZ6rWMJSowLh0F9QHI/aMjyuHBA5&#10;YdXSB1/2r3kunV74eSiuQoc/hFvYNTs/X2eHx1nUjENiXZov8xlqnizjZv0p3oITOv/YZZ2xVHxl&#10;6ebURdkD/LEeJot6YFm2WXdKqPLHXBhtKWSwTHydZWN2pERbYjZkiHJMttT8VIEKxtd8PSTwZVNZ&#10;XhLl2GSpuwOiKfuADQtRSSMsNUVgtKXCwkrla1BuCBNKIsFBZ6lE8Ch85dHmKShOyZFOC01hpopF&#10;Q3KuLFPqsoI6yovPhpq+YvawJSljhcBQlsu3GZBcyooKQV/ZkHy7EUZTtjdDzVqAaZt/0Nn8grO4&#10;01Ckp9G0EBNGQ/mlGDuo34wUoqUcTI80RtCFXA1VzeJzqb+FnqvsW4ZaFginrZhQa0bvVfG57HLh&#10;NXJRyzacwajjhXWvyheyfm2+eOt5nq+iP0fd9KQXxUUd62UpdXEI4escSjjvU9zlqzySR5FTz4b6&#10;okjSHS9NKffE234rJI/O11nWhn1MyaEaarejJys5VBNqy9QfXPLZZsmNyqGooQZd77NlX3Scoyg5&#10;mWNur6yVBVeehqNmIRJPky7AmDKwEfgaHIcnUQ7iDvnz7AVlFVOPDWQrzwAdP78BpchPPfB4Yh2q&#10;LBfeCq2Qy1FjNulf0Rj1UVfAOFApojFM8yHqe6anKhVLvDYfcIoXUf+2H49XP7sPX4Mb8WyV2uai&#10;PGU/cMGsWlxecErlcolNKi6sGmVNfx0VWR9yJEWrrdclu6oUR1t67RA6ZxyPzNdZ44wq+01LrXsY&#10;q4zqeNcquzTeSJ+dQYFhZXifUR4aYEpZqw3MtxKm0J42HFwq6dICK8+0ZaqiwAJVKeujDQWNOlTZ&#10;OZrAY+tQyhOpvVJ1oTaUipSo2HKdQNEYdf1R2FFEY5gSFdtQ7tKi4huuHBVb6q0k8ZRot8xWxXHU&#10;KVdt2KxaVFxwSrRjl9POfRacErWX9aDimBWUd5U2MC+t6sUxQrVviCUK4e5CZKqEaZygY59X9uQ3&#10;XNn7Omo8rvC+JVwr3rdEf81qYV/SvI93Js2reD+sxinydYu3lFdRt+Q+Ze97wyn2WHKkMq/oAk5z&#10;qwBTNjweTQmRHSeO5a1ggZXj8qJiBcYnVkWywPYvx3hGreWX86whdHe++amUaQ30hqpfSWWPGUKh&#10;S4v3w5K1lj1hoL5nei5e3iwx1iG0ldCBUREXjs7QLq7gQtaP6kNpPHwwgpdv6Qbj1JOvcwrac/Gk&#10;bMEFpj2VutBJKxou8Pha6bThKmcR+hDKnt+HWoSC4kRaqWx0zLpRkSjZq1tKAuWaecdVLG1H4H4Q&#10;LeIiRtWsH3wKzoxT8hG8K/nbcIp8Pa8LDQcXmedRXrc945R123PVDi/Kl+yGt3zm5yrrtg99Atr6&#10;7untP1pBSysqL1i+hoUb+gy1+MNxwIDdF+dR6Vc9P1fxv2Uemt24kliLU/xv2TlqcV89V96VfGNe&#10;Et2kXWkMh0yg7iWlj6FDdun8ZBvzdbb1GDgq2pCKo4XzBlR7izA+ECwHpNHOC15pQxjD+vxKjasp&#10;hPKEcgCDd/e99y9t1TwKX2eFDKEcq5wIDiHbVQ6HGKbU8fmhSz8py8TXYKy6QswYGEB53x0hE0UD&#10;BUUf5kF+qVg0VD2V7pwxpJt4OajoRrA4PVQ58h5DHolBi6OFlVAJ02YaRitv4SyaggrzVEwQUErt&#10;ZGR+o1mKWyfKSgvFbu2hwT2UGYTEt9x1xFFBkR8uRr6hoMB7CFXW/xDKnwoKjIzGKks/hJNzbaXT&#10;Z1hgMGXrHwJM8Vl+qNJpMvDZf1lpQ+jAUvYCjmlaY2tQLpLP4urkJExrbQ3h6u2gkWMjX0OMZJKl&#10;em4o0inJ1cjnOcpx5MhHHMoR+htOWTNcNlDI3cg4hQQsz1WStZEXvlKOGnljUJI1XtVvdJvtxVfe&#10;2+rIwrC0DJSTTt7uteLgEFa3lsQO9MkeWLha8jzwMbdC3nhN0kewldYHL3HN7zliVOOURpTludW4&#10;8i68zFfJ5gbm2you7GPKURwHNd0PAjlS/Jmjn+bPi5+C8pfsy8ma1rIy8ssmij3GhSSX96sxpOrU&#10;5VSUj+OLYo8xMARNLyNnM1p8Cceh9HloRfmY/GpxknFf1XuYlKFbiN6Y8q/8L69O4R/jr884Hx8f&#10;bn96eHykNuzz6eOHHx5Pm897+uoT/18QNYE9+k8PeD7SbTyT8A0g9KUf9EUq53cfjre/4gtATsf5&#10;+1PwfS/44f54+s9284rvTrnenv/9aX86bDePf3nGl5OM4OYohlz8Lw0+FAG/nOK/fIj/sn++wVDX&#10;28sWn3ZAP/5wmb+g5dPL6eHjPZ5k/Ntgz8c/4YtH7h7oC0L8N5TMUoVf8P0oXjfhu1zoC1ji3z3q&#10;7Rtn3v8XAAD//wMAUEsDBBQABgAIAAAAIQDuqIvM4gAAAAkBAAAPAAAAZHJzL2Rvd25yZXYueG1s&#10;TI/LTsMwEEX3SPyDNUjsqJOmkCbEqXgICVVs6GPBzo2nScAep7HTBr4es6LL0T2690yxGI1mR+xd&#10;a0lAPImAIVVWtVQL2KxfbubAnJekpLaEAr7RwaK8vChkruyJ3vG48jULJeRyKaDxvss5d1WDRrqJ&#10;7ZBCtre9kT6cfc1VL0+h3Gg+jaI7bmRLYaGRHT41WH2tBiNAb9zz496a1/Xb53bIfpJDtfw4CHF9&#10;NT7cA/M4+n8Y/vSDOpTBaWcHUo5pAUmcZQEVcJtOgQVgFqczYDsBaTIHXhb8/IPyFwAA//8DAFBL&#10;AQItABQABgAIAAAAIQC2gziS/gAAAOEBAAATAAAAAAAAAAAAAAAAAAAAAABbQ29udGVudF9UeXBl&#10;c10ueG1sUEsBAi0AFAAGAAgAAAAhADj9If/WAAAAlAEAAAsAAAAAAAAAAAAAAAAALwEAAF9yZWxz&#10;Ly5yZWxzUEsBAi0AFAAGAAgAAAAhAHZq9a4uEgAAuWYAAA4AAAAAAAAAAAAAAAAALgIAAGRycy9l&#10;Mm9Eb2MueG1sUEsBAi0AFAAGAAgAAAAhAO6oi8ziAAAACQEAAA8AAAAAAAAAAAAAAAAAiBQAAGRy&#10;cy9kb3ducmV2LnhtbFBLBQYAAAAABAAEAPMAAACXFQAAAAA=&#10;" path="m132,2l,2,,7r10,l12,10r3,l22,17r,132l19,151r,3l17,156r-5,2l,158r,5l82,163r,-5l67,158r-4,-4l63,151r-3,l60,86r10,l77,89r7,7l91,101r3,9l96,125r5,l101,86r,-9l101,38r-5,l96,48,94,58r-3,4l87,67r-3,5l75,77r-15,l60,12r27,l96,14r5,l108,17r7,5l120,26r7,15l127,50r5,l132,12r,-10xm317,82l316,65,311,49,304,36,293,24,281,13r-7,-3l274,86r-1,13l272,110r-1,10l269,130r-10,19l252,154r-5,4l221,158r-10,-4l207,146r-7,-11l196,121r-3,-17l192,86r,-4l193,67r1,-14l197,41r5,-10l209,17,219,7r21,l247,10r8,4l259,19r5,7l269,38r2,9l272,58r1,13l274,86r,-76l269,7,267,6,250,1,233,,216,1,200,6r-14,7l173,24,162,36r-7,14l150,66r-1,16l150,97r4,15l160,125r8,12l180,149r15,9l213,164r20,2l253,164r18,-6l287,149r13,-12l308,124r5,-13l316,97r1,-15xm478,106r-5,l468,120r-2,10l461,137r-14,14l442,154r-46,l391,149r,-132l394,14r,-2l396,10r3,l403,7r10,l413,2r-82,l331,7r10,l343,10r3,l353,17r,132l351,151r,3l348,156r-2,l343,158r-12,l331,163r142,l474,154r4,-48xm670,2r-82,l588,7r10,l600,10r3,l610,17r,60l552,77r,-60l557,12r,-2l559,10r5,-3l574,7r,-5l492,2r,5l502,7r2,3l507,10r7,7l514,149r-3,2l511,154r-2,2l507,156r-3,2l492,158r,5l574,163r,-5l559,158r-4,-2l555,154r-3,-3l552,86r58,l610,149r-3,2l607,154r-2,2l603,156r-3,2l588,158r,5l670,163r,-5l655,158r-4,-2l651,154r-3,-3l648,86r,-9l648,17r5,-5l653,10r2,l660,7r10,l670,2xm845,158r-10,l833,156r-2,-5l826,144r-5,-12l815,118r-4,-10l787,55,771,17r,91l723,108,747,55r24,53l771,17,763,r-2,l703,130r-4,12l694,149r-7,7l682,158r-5,l677,163r53,l730,158r-15,l708,151r,-7l713,134r5,-16l775,118r8,21l785,144r2,2l787,156r-2,l783,158r-15,l768,163r77,l845,158xm975,108l972,98r-7,-7l959,84r-9,-6l940,72,927,65,915,58,900,50r-7,-7l891,38r-3,-2l888,24r3,-5l900,10r5,-3l924,7r10,5l943,22r10,7l958,41r2,12l965,53r,-41l965,r-5,l958,7r,3l955,12r-9,l941,10,934,7,931,5,927,2r-5,l917,,898,,886,5,867,24r-5,10l862,53r5,14l869,72r12,12l888,89r10,5l915,101r9,5l931,110r8,8l943,120r3,5l946,127r2,5l948,142r-2,4l941,151r-7,5l927,158r-20,l895,156r-2,-2l886,146r-7,-7l873,130r-4,-11l867,106r-5,l862,166r5,l867,163r2,-5l871,158r5,-4l881,154r2,2l888,158r7,3l905,166r14,l930,165r10,-3l948,158r2,l958,151r12,-9l975,132r,-24xe" fillcolor="black" stroked="f">
                <v:path arrowok="t" o:connecttype="custom" o:connectlocs="9525,369570;7620,463550;40005,461010;53340,424180;64135,412115;55245,405765;60960,372110;80645,394970;197485,394335;173355,426085;156845,463550;122555,429260;128270,382905;164465,375285;173990,417830;137160,363855;95250,405130;114300,457835;182245,457835;303530,430530;280670,461010;251460,369570;210185,367665;222885,459105;210185,466725;373380,367665;350520,412115;364490,367665;321945,369570;321945,462280;354965,463550;387350,457835;373380,463550;413385,461010;414655,369570;530225,463550;514985,431800;489585,431800;440690,457835;463550,463550;492125,438150;497205,463550;617220,425450;581025,400050;565785,375285;605155,381635;609600,363220;593090,367665;562610,366395;559435,416560;596265,438150;600710,455930;567055,461010;547370,430530;556260,461010;583565,468630;615950,453390" o:connectangles="0,0,0,0,0,0,0,0,0,0,0,0,0,0,0,0,0,0,0,0,0,0,0,0,0,0,0,0,0,0,0,0,0,0,0,0,0,0,0,0,0,0,0,0,0,0,0,0,0,0,0,0,0,0,0,0,0"/>
                <w10:wrap anchorx="page"/>
              </v:shape>
            </w:pict>
          </mc:Fallback>
        </mc:AlternateContent>
      </w:r>
      <w:r>
        <w:rPr>
          <w:noProof/>
          <w:lang w:val="pt-BR" w:eastAsia="pt-BR"/>
        </w:rPr>
        <mc:AlternateContent>
          <mc:Choice Requires="wps">
            <w:drawing>
              <wp:anchor distT="0" distB="0" distL="114300" distR="114300" simplePos="0" relativeHeight="15922176" behindDoc="0" locked="0" layoutInCell="1" allowOverlap="1" wp14:anchorId="1516335F" wp14:editId="089016FE">
                <wp:simplePos x="0" y="0"/>
                <wp:positionH relativeFrom="page">
                  <wp:posOffset>2778125</wp:posOffset>
                </wp:positionH>
                <wp:positionV relativeFrom="paragraph">
                  <wp:posOffset>335915</wp:posOffset>
                </wp:positionV>
                <wp:extent cx="753110" cy="132715"/>
                <wp:effectExtent l="0" t="0" r="0" b="0"/>
                <wp:wrapNone/>
                <wp:docPr id="1749207322"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3110" cy="132715"/>
                        </a:xfrm>
                        <a:custGeom>
                          <a:avLst/>
                          <a:gdLst>
                            <a:gd name="T0" fmla="+- 0 4509 4375"/>
                            <a:gd name="T1" fmla="*/ T0 w 1186"/>
                            <a:gd name="T2" fmla="+- 0 595 529"/>
                            <a:gd name="T3" fmla="*/ 595 h 209"/>
                            <a:gd name="T4" fmla="+- 0 4476 4375"/>
                            <a:gd name="T5" fmla="*/ T4 w 1186"/>
                            <a:gd name="T6" fmla="+- 0 716 529"/>
                            <a:gd name="T7" fmla="*/ 716 h 209"/>
                            <a:gd name="T8" fmla="+- 0 4447 4375"/>
                            <a:gd name="T9" fmla="*/ T8 w 1186"/>
                            <a:gd name="T10" fmla="+- 0 582 529"/>
                            <a:gd name="T11" fmla="*/ 582 h 209"/>
                            <a:gd name="T12" fmla="+- 0 4487 4375"/>
                            <a:gd name="T13" fmla="*/ T12 w 1186"/>
                            <a:gd name="T14" fmla="+- 0 629 529"/>
                            <a:gd name="T15" fmla="*/ 629 h 209"/>
                            <a:gd name="T16" fmla="+- 0 4445 4375"/>
                            <a:gd name="T17" fmla="*/ T16 w 1186"/>
                            <a:gd name="T18" fmla="+- 0 574 529"/>
                            <a:gd name="T19" fmla="*/ 574 h 209"/>
                            <a:gd name="T20" fmla="+- 0 4394 4375"/>
                            <a:gd name="T21" fmla="*/ T20 w 1186"/>
                            <a:gd name="T22" fmla="+- 0 589 529"/>
                            <a:gd name="T23" fmla="*/ 589 h 209"/>
                            <a:gd name="T24" fmla="+- 0 4375 4375"/>
                            <a:gd name="T25" fmla="*/ T24 w 1186"/>
                            <a:gd name="T26" fmla="+- 0 735 529"/>
                            <a:gd name="T27" fmla="*/ 735 h 209"/>
                            <a:gd name="T28" fmla="+- 0 4514 4375"/>
                            <a:gd name="T29" fmla="*/ T28 w 1186"/>
                            <a:gd name="T30" fmla="+- 0 711 529"/>
                            <a:gd name="T31" fmla="*/ 711 h 209"/>
                            <a:gd name="T32" fmla="+- 0 4690 4375"/>
                            <a:gd name="T33" fmla="*/ T32 w 1186"/>
                            <a:gd name="T34" fmla="+- 0 685 529"/>
                            <a:gd name="T35" fmla="*/ 685 h 209"/>
                            <a:gd name="T36" fmla="+- 0 4610 4375"/>
                            <a:gd name="T37" fmla="*/ T36 w 1186"/>
                            <a:gd name="T38" fmla="+- 0 726 529"/>
                            <a:gd name="T39" fmla="*/ 726 h 209"/>
                            <a:gd name="T40" fmla="+- 0 4634 4375"/>
                            <a:gd name="T41" fmla="*/ T40 w 1186"/>
                            <a:gd name="T42" fmla="+- 0 675 529"/>
                            <a:gd name="T43" fmla="*/ 675 h 209"/>
                            <a:gd name="T44" fmla="+- 0 4639 4375"/>
                            <a:gd name="T45" fmla="*/ T44 w 1186"/>
                            <a:gd name="T46" fmla="+- 0 627 529"/>
                            <a:gd name="T47" fmla="*/ 627 h 209"/>
                            <a:gd name="T48" fmla="+- 0 4627 4375"/>
                            <a:gd name="T49" fmla="*/ T48 w 1186"/>
                            <a:gd name="T50" fmla="+- 0 584 529"/>
                            <a:gd name="T51" fmla="*/ 584 h 209"/>
                            <a:gd name="T52" fmla="+- 0 4682 4375"/>
                            <a:gd name="T53" fmla="*/ T52 w 1186"/>
                            <a:gd name="T54" fmla="+- 0 622 529"/>
                            <a:gd name="T55" fmla="*/ 622 h 209"/>
                            <a:gd name="T56" fmla="+- 0 4567 4375"/>
                            <a:gd name="T57" fmla="*/ T56 w 1186"/>
                            <a:gd name="T58" fmla="+- 0 584 529"/>
                            <a:gd name="T59" fmla="*/ 584 h 209"/>
                            <a:gd name="T60" fmla="+- 0 4562 4375"/>
                            <a:gd name="T61" fmla="*/ T60 w 1186"/>
                            <a:gd name="T62" fmla="+- 0 728 529"/>
                            <a:gd name="T63" fmla="*/ 728 h 209"/>
                            <a:gd name="T64" fmla="+- 0 4822 4375"/>
                            <a:gd name="T65" fmla="*/ T64 w 1186"/>
                            <a:gd name="T66" fmla="+- 0 574 529"/>
                            <a:gd name="T67" fmla="*/ 574 h 209"/>
                            <a:gd name="T68" fmla="+- 0 4841 4375"/>
                            <a:gd name="T69" fmla="*/ T68 w 1186"/>
                            <a:gd name="T70" fmla="+- 0 586 529"/>
                            <a:gd name="T71" fmla="*/ 586 h 209"/>
                            <a:gd name="T72" fmla="+- 0 4762 4375"/>
                            <a:gd name="T73" fmla="*/ T72 w 1186"/>
                            <a:gd name="T74" fmla="+- 0 594 529"/>
                            <a:gd name="T75" fmla="*/ 594 h 209"/>
                            <a:gd name="T76" fmla="+- 0 4706 4375"/>
                            <a:gd name="T77" fmla="*/ T76 w 1186"/>
                            <a:gd name="T78" fmla="+- 0 574 529"/>
                            <a:gd name="T79" fmla="*/ 574 h 209"/>
                            <a:gd name="T80" fmla="+- 0 4730 4375"/>
                            <a:gd name="T81" fmla="*/ T80 w 1186"/>
                            <a:gd name="T82" fmla="+- 0 610 529"/>
                            <a:gd name="T83" fmla="*/ 610 h 209"/>
                            <a:gd name="T84" fmla="+- 0 4874 4375"/>
                            <a:gd name="T85" fmla="*/ T84 w 1186"/>
                            <a:gd name="T86" fmla="+- 0 579 529"/>
                            <a:gd name="T87" fmla="*/ 579 h 209"/>
                            <a:gd name="T88" fmla="+- 0 4994 4375"/>
                            <a:gd name="T89" fmla="*/ T88 w 1186"/>
                            <a:gd name="T90" fmla="+- 0 726 529"/>
                            <a:gd name="T91" fmla="*/ 726 h 209"/>
                            <a:gd name="T92" fmla="+- 0 4966 4375"/>
                            <a:gd name="T93" fmla="*/ T92 w 1186"/>
                            <a:gd name="T94" fmla="+- 0 668 529"/>
                            <a:gd name="T95" fmla="*/ 668 h 209"/>
                            <a:gd name="T96" fmla="+- 0 4980 4375"/>
                            <a:gd name="T97" fmla="*/ T96 w 1186"/>
                            <a:gd name="T98" fmla="+- 0 651 529"/>
                            <a:gd name="T99" fmla="*/ 651 h 209"/>
                            <a:gd name="T100" fmla="+- 0 4954 4375"/>
                            <a:gd name="T101" fmla="*/ T100 w 1186"/>
                            <a:gd name="T102" fmla="+- 0 651 529"/>
                            <a:gd name="T103" fmla="*/ 651 h 209"/>
                            <a:gd name="T104" fmla="+- 0 5002 4375"/>
                            <a:gd name="T105" fmla="*/ T104 w 1186"/>
                            <a:gd name="T106" fmla="+- 0 598 529"/>
                            <a:gd name="T107" fmla="*/ 598 h 209"/>
                            <a:gd name="T108" fmla="+- 0 4891 4375"/>
                            <a:gd name="T109" fmla="*/ T108 w 1186"/>
                            <a:gd name="T110" fmla="+- 0 579 529"/>
                            <a:gd name="T111" fmla="*/ 579 h 209"/>
                            <a:gd name="T112" fmla="+- 0 4901 4375"/>
                            <a:gd name="T113" fmla="*/ T112 w 1186"/>
                            <a:gd name="T114" fmla="+- 0 723 529"/>
                            <a:gd name="T115" fmla="*/ 723 h 209"/>
                            <a:gd name="T116" fmla="+- 0 5021 4375"/>
                            <a:gd name="T117" fmla="*/ T116 w 1186"/>
                            <a:gd name="T118" fmla="+- 0 735 529"/>
                            <a:gd name="T119" fmla="*/ 735 h 209"/>
                            <a:gd name="T120" fmla="+- 0 5153 4375"/>
                            <a:gd name="T121" fmla="*/ T120 w 1186"/>
                            <a:gd name="T122" fmla="+- 0 661 529"/>
                            <a:gd name="T123" fmla="*/ 661 h 209"/>
                            <a:gd name="T124" fmla="+- 0 5184 4375"/>
                            <a:gd name="T125" fmla="*/ T124 w 1186"/>
                            <a:gd name="T126" fmla="+- 0 601 529"/>
                            <a:gd name="T127" fmla="*/ 601 h 209"/>
                            <a:gd name="T128" fmla="+- 0 5148 4375"/>
                            <a:gd name="T129" fmla="*/ T128 w 1186"/>
                            <a:gd name="T130" fmla="+- 0 634 529"/>
                            <a:gd name="T131" fmla="*/ 634 h 209"/>
                            <a:gd name="T132" fmla="+- 0 5134 4375"/>
                            <a:gd name="T133" fmla="*/ T132 w 1186"/>
                            <a:gd name="T134" fmla="+- 0 586 529"/>
                            <a:gd name="T135" fmla="*/ 586 h 209"/>
                            <a:gd name="T136" fmla="+- 0 5114 4375"/>
                            <a:gd name="T137" fmla="*/ T136 w 1186"/>
                            <a:gd name="T138" fmla="+- 0 574 529"/>
                            <a:gd name="T139" fmla="*/ 574 h 209"/>
                            <a:gd name="T140" fmla="+- 0 5059 4375"/>
                            <a:gd name="T141" fmla="*/ T140 w 1186"/>
                            <a:gd name="T142" fmla="+- 0 586 529"/>
                            <a:gd name="T143" fmla="*/ 586 h 209"/>
                            <a:gd name="T144" fmla="+- 0 5040 4375"/>
                            <a:gd name="T145" fmla="*/ T144 w 1186"/>
                            <a:gd name="T146" fmla="+- 0 735 529"/>
                            <a:gd name="T147" fmla="*/ 735 h 209"/>
                            <a:gd name="T148" fmla="+- 0 5098 4375"/>
                            <a:gd name="T149" fmla="*/ T148 w 1186"/>
                            <a:gd name="T150" fmla="+- 0 661 529"/>
                            <a:gd name="T151" fmla="*/ 661 h 209"/>
                            <a:gd name="T152" fmla="+- 0 5326 4375"/>
                            <a:gd name="T153" fmla="*/ T152 w 1186"/>
                            <a:gd name="T154" fmla="+- 0 534 529"/>
                            <a:gd name="T155" fmla="*/ 534 h 209"/>
                            <a:gd name="T156" fmla="+- 0 5285 4375"/>
                            <a:gd name="T157" fmla="*/ T156 w 1186"/>
                            <a:gd name="T158" fmla="+- 0 529 529"/>
                            <a:gd name="T159" fmla="*/ 529 h 209"/>
                            <a:gd name="T160" fmla="+- 0 5268 4375"/>
                            <a:gd name="T161" fmla="*/ T160 w 1186"/>
                            <a:gd name="T162" fmla="+- 0 553 529"/>
                            <a:gd name="T163" fmla="*/ 553 h 209"/>
                            <a:gd name="T164" fmla="+- 0 5314 4375"/>
                            <a:gd name="T165" fmla="*/ T164 w 1186"/>
                            <a:gd name="T166" fmla="+- 0 560 529"/>
                            <a:gd name="T167" fmla="*/ 560 h 209"/>
                            <a:gd name="T168" fmla="+- 0 5381 4375"/>
                            <a:gd name="T169" fmla="*/ T168 w 1186"/>
                            <a:gd name="T170" fmla="+- 0 730 529"/>
                            <a:gd name="T171" fmla="*/ 730 h 209"/>
                            <a:gd name="T172" fmla="+- 0 5344 4375"/>
                            <a:gd name="T173" fmla="*/ T172 w 1186"/>
                            <a:gd name="T174" fmla="+- 0 680 529"/>
                            <a:gd name="T175" fmla="*/ 680 h 209"/>
                            <a:gd name="T176" fmla="+- 0 5306 4375"/>
                            <a:gd name="T177" fmla="*/ T176 w 1186"/>
                            <a:gd name="T178" fmla="+- 0 589 529"/>
                            <a:gd name="T179" fmla="*/ 589 h 209"/>
                            <a:gd name="T180" fmla="+- 0 5218 4375"/>
                            <a:gd name="T181" fmla="*/ T180 w 1186"/>
                            <a:gd name="T182" fmla="+- 0 730 529"/>
                            <a:gd name="T183" fmla="*/ 730 h 209"/>
                            <a:gd name="T184" fmla="+- 0 5244 4375"/>
                            <a:gd name="T185" fmla="*/ T184 w 1186"/>
                            <a:gd name="T186" fmla="+- 0 711 529"/>
                            <a:gd name="T187" fmla="*/ 711 h 209"/>
                            <a:gd name="T188" fmla="+- 0 5323 4375"/>
                            <a:gd name="T189" fmla="*/ T188 w 1186"/>
                            <a:gd name="T190" fmla="+- 0 728 529"/>
                            <a:gd name="T191" fmla="*/ 728 h 209"/>
                            <a:gd name="T192" fmla="+- 0 5561 4375"/>
                            <a:gd name="T193" fmla="*/ T192 w 1186"/>
                            <a:gd name="T194" fmla="+- 0 654 529"/>
                            <a:gd name="T195" fmla="*/ 654 h 209"/>
                            <a:gd name="T196" fmla="+- 0 5518 4375"/>
                            <a:gd name="T197" fmla="*/ T196 w 1186"/>
                            <a:gd name="T198" fmla="+- 0 658 529"/>
                            <a:gd name="T199" fmla="*/ 658 h 209"/>
                            <a:gd name="T200" fmla="+- 0 5496 4375"/>
                            <a:gd name="T201" fmla="*/ T200 w 1186"/>
                            <a:gd name="T202" fmla="+- 0 726 529"/>
                            <a:gd name="T203" fmla="*/ 726 h 209"/>
                            <a:gd name="T204" fmla="+- 0 5437 4375"/>
                            <a:gd name="T205" fmla="*/ T204 w 1186"/>
                            <a:gd name="T206" fmla="+- 0 676 529"/>
                            <a:gd name="T207" fmla="*/ 676 h 209"/>
                            <a:gd name="T208" fmla="+- 0 5453 4375"/>
                            <a:gd name="T209" fmla="*/ T208 w 1186"/>
                            <a:gd name="T210" fmla="+- 0 589 529"/>
                            <a:gd name="T211" fmla="*/ 589 h 209"/>
                            <a:gd name="T212" fmla="+- 0 5510 4375"/>
                            <a:gd name="T213" fmla="*/ T212 w 1186"/>
                            <a:gd name="T214" fmla="+- 0 610 529"/>
                            <a:gd name="T215" fmla="*/ 610 h 209"/>
                            <a:gd name="T216" fmla="+- 0 5509 4375"/>
                            <a:gd name="T217" fmla="*/ T216 w 1186"/>
                            <a:gd name="T218" fmla="+- 0 578 529"/>
                            <a:gd name="T219" fmla="*/ 578 h 209"/>
                            <a:gd name="T220" fmla="+- 0 5406 4375"/>
                            <a:gd name="T221" fmla="*/ T220 w 1186"/>
                            <a:gd name="T222" fmla="+- 0 608 529"/>
                            <a:gd name="T223" fmla="*/ 608 h 209"/>
                            <a:gd name="T224" fmla="+- 0 5410 4375"/>
                            <a:gd name="T225" fmla="*/ T224 w 1186"/>
                            <a:gd name="T226" fmla="+- 0 709 529"/>
                            <a:gd name="T227" fmla="*/ 709 h 209"/>
                            <a:gd name="T228" fmla="+- 0 5529 4375"/>
                            <a:gd name="T229" fmla="*/ T228 w 1186"/>
                            <a:gd name="T230" fmla="+- 0 721 529"/>
                            <a:gd name="T231" fmla="*/ 721 h 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186" h="209">
                              <a:moveTo>
                                <a:pt x="159" y="127"/>
                              </a:moveTo>
                              <a:lnTo>
                                <a:pt x="158" y="115"/>
                              </a:lnTo>
                              <a:lnTo>
                                <a:pt x="155" y="104"/>
                              </a:lnTo>
                              <a:lnTo>
                                <a:pt x="152" y="93"/>
                              </a:lnTo>
                              <a:lnTo>
                                <a:pt x="147" y="84"/>
                              </a:lnTo>
                              <a:lnTo>
                                <a:pt x="141" y="74"/>
                              </a:lnTo>
                              <a:lnTo>
                                <a:pt x="134" y="66"/>
                              </a:lnTo>
                              <a:lnTo>
                                <a:pt x="125" y="60"/>
                              </a:lnTo>
                              <a:lnTo>
                                <a:pt x="115" y="55"/>
                              </a:lnTo>
                              <a:lnTo>
                                <a:pt x="115" y="127"/>
                              </a:lnTo>
                              <a:lnTo>
                                <a:pt x="115" y="146"/>
                              </a:lnTo>
                              <a:lnTo>
                                <a:pt x="112" y="162"/>
                              </a:lnTo>
                              <a:lnTo>
                                <a:pt x="107" y="175"/>
                              </a:lnTo>
                              <a:lnTo>
                                <a:pt x="101" y="187"/>
                              </a:lnTo>
                              <a:lnTo>
                                <a:pt x="94" y="194"/>
                              </a:lnTo>
                              <a:lnTo>
                                <a:pt x="84" y="199"/>
                              </a:lnTo>
                              <a:lnTo>
                                <a:pt x="63" y="199"/>
                              </a:lnTo>
                              <a:lnTo>
                                <a:pt x="63" y="197"/>
                              </a:lnTo>
                              <a:lnTo>
                                <a:pt x="60" y="197"/>
                              </a:lnTo>
                              <a:lnTo>
                                <a:pt x="60" y="53"/>
                              </a:lnTo>
                              <a:lnTo>
                                <a:pt x="72" y="53"/>
                              </a:lnTo>
                              <a:lnTo>
                                <a:pt x="82" y="55"/>
                              </a:lnTo>
                              <a:lnTo>
                                <a:pt x="87" y="57"/>
                              </a:lnTo>
                              <a:lnTo>
                                <a:pt x="94" y="60"/>
                              </a:lnTo>
                              <a:lnTo>
                                <a:pt x="101" y="67"/>
                              </a:lnTo>
                              <a:lnTo>
                                <a:pt x="106" y="77"/>
                              </a:lnTo>
                              <a:lnTo>
                                <a:pt x="109" y="88"/>
                              </a:lnTo>
                              <a:lnTo>
                                <a:pt x="112" y="100"/>
                              </a:lnTo>
                              <a:lnTo>
                                <a:pt x="115" y="113"/>
                              </a:lnTo>
                              <a:lnTo>
                                <a:pt x="115" y="127"/>
                              </a:lnTo>
                              <a:lnTo>
                                <a:pt x="115" y="55"/>
                              </a:lnTo>
                              <a:lnTo>
                                <a:pt x="106" y="52"/>
                              </a:lnTo>
                              <a:lnTo>
                                <a:pt x="95" y="48"/>
                              </a:lnTo>
                              <a:lnTo>
                                <a:pt x="83" y="46"/>
                              </a:lnTo>
                              <a:lnTo>
                                <a:pt x="70" y="45"/>
                              </a:lnTo>
                              <a:lnTo>
                                <a:pt x="0" y="45"/>
                              </a:lnTo>
                              <a:lnTo>
                                <a:pt x="0" y="50"/>
                              </a:lnTo>
                              <a:lnTo>
                                <a:pt x="10" y="50"/>
                              </a:lnTo>
                              <a:lnTo>
                                <a:pt x="12" y="53"/>
                              </a:lnTo>
                              <a:lnTo>
                                <a:pt x="15" y="53"/>
                              </a:lnTo>
                              <a:lnTo>
                                <a:pt x="19" y="57"/>
                              </a:lnTo>
                              <a:lnTo>
                                <a:pt x="19" y="60"/>
                              </a:lnTo>
                              <a:lnTo>
                                <a:pt x="22" y="65"/>
                              </a:lnTo>
                              <a:lnTo>
                                <a:pt x="22" y="189"/>
                              </a:lnTo>
                              <a:lnTo>
                                <a:pt x="19" y="194"/>
                              </a:lnTo>
                              <a:lnTo>
                                <a:pt x="19" y="197"/>
                              </a:lnTo>
                              <a:lnTo>
                                <a:pt x="15" y="201"/>
                              </a:lnTo>
                              <a:lnTo>
                                <a:pt x="0" y="201"/>
                              </a:lnTo>
                              <a:lnTo>
                                <a:pt x="0" y="206"/>
                              </a:lnTo>
                              <a:lnTo>
                                <a:pt x="91" y="206"/>
                              </a:lnTo>
                              <a:lnTo>
                                <a:pt x="103" y="204"/>
                              </a:lnTo>
                              <a:lnTo>
                                <a:pt x="111" y="201"/>
                              </a:lnTo>
                              <a:lnTo>
                                <a:pt x="114" y="199"/>
                              </a:lnTo>
                              <a:lnTo>
                                <a:pt x="118" y="197"/>
                              </a:lnTo>
                              <a:lnTo>
                                <a:pt x="127" y="194"/>
                              </a:lnTo>
                              <a:lnTo>
                                <a:pt x="139" y="182"/>
                              </a:lnTo>
                              <a:lnTo>
                                <a:pt x="149" y="168"/>
                              </a:lnTo>
                              <a:lnTo>
                                <a:pt x="151" y="158"/>
                              </a:lnTo>
                              <a:lnTo>
                                <a:pt x="156" y="149"/>
                              </a:lnTo>
                              <a:lnTo>
                                <a:pt x="159" y="139"/>
                              </a:lnTo>
                              <a:lnTo>
                                <a:pt x="159" y="127"/>
                              </a:lnTo>
                              <a:close/>
                              <a:moveTo>
                                <a:pt x="319" y="156"/>
                              </a:moveTo>
                              <a:lnTo>
                                <a:pt x="315" y="156"/>
                              </a:lnTo>
                              <a:lnTo>
                                <a:pt x="310" y="170"/>
                              </a:lnTo>
                              <a:lnTo>
                                <a:pt x="303" y="182"/>
                              </a:lnTo>
                              <a:lnTo>
                                <a:pt x="295" y="189"/>
                              </a:lnTo>
                              <a:lnTo>
                                <a:pt x="286" y="197"/>
                              </a:lnTo>
                              <a:lnTo>
                                <a:pt x="274" y="199"/>
                              </a:lnTo>
                              <a:lnTo>
                                <a:pt x="238" y="199"/>
                              </a:lnTo>
                              <a:lnTo>
                                <a:pt x="235" y="197"/>
                              </a:lnTo>
                              <a:lnTo>
                                <a:pt x="235" y="194"/>
                              </a:lnTo>
                              <a:lnTo>
                                <a:pt x="233" y="194"/>
                              </a:lnTo>
                              <a:lnTo>
                                <a:pt x="233" y="129"/>
                              </a:lnTo>
                              <a:lnTo>
                                <a:pt x="240" y="129"/>
                              </a:lnTo>
                              <a:lnTo>
                                <a:pt x="255" y="137"/>
                              </a:lnTo>
                              <a:lnTo>
                                <a:pt x="257" y="139"/>
                              </a:lnTo>
                              <a:lnTo>
                                <a:pt x="259" y="146"/>
                              </a:lnTo>
                              <a:lnTo>
                                <a:pt x="264" y="151"/>
                              </a:lnTo>
                              <a:lnTo>
                                <a:pt x="264" y="158"/>
                              </a:lnTo>
                              <a:lnTo>
                                <a:pt x="267" y="168"/>
                              </a:lnTo>
                              <a:lnTo>
                                <a:pt x="271" y="168"/>
                              </a:lnTo>
                              <a:lnTo>
                                <a:pt x="271" y="84"/>
                              </a:lnTo>
                              <a:lnTo>
                                <a:pt x="267" y="84"/>
                              </a:lnTo>
                              <a:lnTo>
                                <a:pt x="264" y="98"/>
                              </a:lnTo>
                              <a:lnTo>
                                <a:pt x="262" y="108"/>
                              </a:lnTo>
                              <a:lnTo>
                                <a:pt x="257" y="113"/>
                              </a:lnTo>
                              <a:lnTo>
                                <a:pt x="252" y="120"/>
                              </a:lnTo>
                              <a:lnTo>
                                <a:pt x="245" y="122"/>
                              </a:lnTo>
                              <a:lnTo>
                                <a:pt x="233" y="122"/>
                              </a:lnTo>
                              <a:lnTo>
                                <a:pt x="233" y="55"/>
                              </a:lnTo>
                              <a:lnTo>
                                <a:pt x="252" y="55"/>
                              </a:lnTo>
                              <a:lnTo>
                                <a:pt x="264" y="55"/>
                              </a:lnTo>
                              <a:lnTo>
                                <a:pt x="271" y="57"/>
                              </a:lnTo>
                              <a:lnTo>
                                <a:pt x="276" y="57"/>
                              </a:lnTo>
                              <a:lnTo>
                                <a:pt x="283" y="60"/>
                              </a:lnTo>
                              <a:lnTo>
                                <a:pt x="298" y="74"/>
                              </a:lnTo>
                              <a:lnTo>
                                <a:pt x="303" y="93"/>
                              </a:lnTo>
                              <a:lnTo>
                                <a:pt x="307" y="93"/>
                              </a:lnTo>
                              <a:lnTo>
                                <a:pt x="307" y="45"/>
                              </a:lnTo>
                              <a:lnTo>
                                <a:pt x="173" y="45"/>
                              </a:lnTo>
                              <a:lnTo>
                                <a:pt x="173" y="50"/>
                              </a:lnTo>
                              <a:lnTo>
                                <a:pt x="183" y="50"/>
                              </a:lnTo>
                              <a:lnTo>
                                <a:pt x="187" y="53"/>
                              </a:lnTo>
                              <a:lnTo>
                                <a:pt x="190" y="55"/>
                              </a:lnTo>
                              <a:lnTo>
                                <a:pt x="192" y="55"/>
                              </a:lnTo>
                              <a:lnTo>
                                <a:pt x="192" y="57"/>
                              </a:lnTo>
                              <a:lnTo>
                                <a:pt x="195" y="60"/>
                              </a:lnTo>
                              <a:lnTo>
                                <a:pt x="195" y="192"/>
                              </a:lnTo>
                              <a:lnTo>
                                <a:pt x="192" y="194"/>
                              </a:lnTo>
                              <a:lnTo>
                                <a:pt x="192" y="197"/>
                              </a:lnTo>
                              <a:lnTo>
                                <a:pt x="190" y="199"/>
                              </a:lnTo>
                              <a:lnTo>
                                <a:pt x="187" y="199"/>
                              </a:lnTo>
                              <a:lnTo>
                                <a:pt x="185" y="201"/>
                              </a:lnTo>
                              <a:lnTo>
                                <a:pt x="173" y="201"/>
                              </a:lnTo>
                              <a:lnTo>
                                <a:pt x="173" y="206"/>
                              </a:lnTo>
                              <a:lnTo>
                                <a:pt x="312" y="206"/>
                              </a:lnTo>
                              <a:lnTo>
                                <a:pt x="319" y="156"/>
                              </a:lnTo>
                              <a:close/>
                              <a:moveTo>
                                <a:pt x="499" y="45"/>
                              </a:moveTo>
                              <a:lnTo>
                                <a:pt x="447" y="45"/>
                              </a:lnTo>
                              <a:lnTo>
                                <a:pt x="447" y="50"/>
                              </a:lnTo>
                              <a:lnTo>
                                <a:pt x="451" y="50"/>
                              </a:lnTo>
                              <a:lnTo>
                                <a:pt x="456" y="53"/>
                              </a:lnTo>
                              <a:lnTo>
                                <a:pt x="459" y="53"/>
                              </a:lnTo>
                              <a:lnTo>
                                <a:pt x="461" y="55"/>
                              </a:lnTo>
                              <a:lnTo>
                                <a:pt x="463" y="55"/>
                              </a:lnTo>
                              <a:lnTo>
                                <a:pt x="466" y="57"/>
                              </a:lnTo>
                              <a:lnTo>
                                <a:pt x="466" y="74"/>
                              </a:lnTo>
                              <a:lnTo>
                                <a:pt x="459" y="89"/>
                              </a:lnTo>
                              <a:lnTo>
                                <a:pt x="427" y="158"/>
                              </a:lnTo>
                              <a:lnTo>
                                <a:pt x="394" y="81"/>
                              </a:lnTo>
                              <a:lnTo>
                                <a:pt x="391" y="72"/>
                              </a:lnTo>
                              <a:lnTo>
                                <a:pt x="389" y="65"/>
                              </a:lnTo>
                              <a:lnTo>
                                <a:pt x="387" y="65"/>
                              </a:lnTo>
                              <a:lnTo>
                                <a:pt x="387" y="55"/>
                              </a:lnTo>
                              <a:lnTo>
                                <a:pt x="389" y="53"/>
                              </a:lnTo>
                              <a:lnTo>
                                <a:pt x="391" y="53"/>
                              </a:lnTo>
                              <a:lnTo>
                                <a:pt x="396" y="50"/>
                              </a:lnTo>
                              <a:lnTo>
                                <a:pt x="406" y="50"/>
                              </a:lnTo>
                              <a:lnTo>
                                <a:pt x="406" y="45"/>
                              </a:lnTo>
                              <a:lnTo>
                                <a:pt x="331" y="45"/>
                              </a:lnTo>
                              <a:lnTo>
                                <a:pt x="331" y="50"/>
                              </a:lnTo>
                              <a:lnTo>
                                <a:pt x="336" y="53"/>
                              </a:lnTo>
                              <a:lnTo>
                                <a:pt x="341" y="53"/>
                              </a:lnTo>
                              <a:lnTo>
                                <a:pt x="343" y="55"/>
                              </a:lnTo>
                              <a:lnTo>
                                <a:pt x="346" y="60"/>
                              </a:lnTo>
                              <a:lnTo>
                                <a:pt x="351" y="67"/>
                              </a:lnTo>
                              <a:lnTo>
                                <a:pt x="355" y="81"/>
                              </a:lnTo>
                              <a:lnTo>
                                <a:pt x="411" y="209"/>
                              </a:lnTo>
                              <a:lnTo>
                                <a:pt x="415" y="209"/>
                              </a:lnTo>
                              <a:lnTo>
                                <a:pt x="468" y="89"/>
                              </a:lnTo>
                              <a:lnTo>
                                <a:pt x="483" y="60"/>
                              </a:lnTo>
                              <a:lnTo>
                                <a:pt x="487" y="55"/>
                              </a:lnTo>
                              <a:lnTo>
                                <a:pt x="492" y="53"/>
                              </a:lnTo>
                              <a:lnTo>
                                <a:pt x="499" y="50"/>
                              </a:lnTo>
                              <a:lnTo>
                                <a:pt x="499" y="45"/>
                              </a:lnTo>
                              <a:close/>
                              <a:moveTo>
                                <a:pt x="653" y="156"/>
                              </a:moveTo>
                              <a:lnTo>
                                <a:pt x="648" y="156"/>
                              </a:lnTo>
                              <a:lnTo>
                                <a:pt x="643" y="170"/>
                              </a:lnTo>
                              <a:lnTo>
                                <a:pt x="636" y="182"/>
                              </a:lnTo>
                              <a:lnTo>
                                <a:pt x="629" y="189"/>
                              </a:lnTo>
                              <a:lnTo>
                                <a:pt x="619" y="197"/>
                              </a:lnTo>
                              <a:lnTo>
                                <a:pt x="607" y="199"/>
                              </a:lnTo>
                              <a:lnTo>
                                <a:pt x="571" y="199"/>
                              </a:lnTo>
                              <a:lnTo>
                                <a:pt x="567" y="194"/>
                              </a:lnTo>
                              <a:lnTo>
                                <a:pt x="567" y="129"/>
                              </a:lnTo>
                              <a:lnTo>
                                <a:pt x="574" y="129"/>
                              </a:lnTo>
                              <a:lnTo>
                                <a:pt x="588" y="137"/>
                              </a:lnTo>
                              <a:lnTo>
                                <a:pt x="591" y="139"/>
                              </a:lnTo>
                              <a:lnTo>
                                <a:pt x="593" y="146"/>
                              </a:lnTo>
                              <a:lnTo>
                                <a:pt x="595" y="151"/>
                              </a:lnTo>
                              <a:lnTo>
                                <a:pt x="598" y="158"/>
                              </a:lnTo>
                              <a:lnTo>
                                <a:pt x="600" y="168"/>
                              </a:lnTo>
                              <a:lnTo>
                                <a:pt x="605" y="168"/>
                              </a:lnTo>
                              <a:lnTo>
                                <a:pt x="605" y="129"/>
                              </a:lnTo>
                              <a:lnTo>
                                <a:pt x="605" y="122"/>
                              </a:lnTo>
                              <a:lnTo>
                                <a:pt x="605" y="84"/>
                              </a:lnTo>
                              <a:lnTo>
                                <a:pt x="600" y="84"/>
                              </a:lnTo>
                              <a:lnTo>
                                <a:pt x="598" y="98"/>
                              </a:lnTo>
                              <a:lnTo>
                                <a:pt x="595" y="108"/>
                              </a:lnTo>
                              <a:lnTo>
                                <a:pt x="591" y="113"/>
                              </a:lnTo>
                              <a:lnTo>
                                <a:pt x="586" y="120"/>
                              </a:lnTo>
                              <a:lnTo>
                                <a:pt x="579" y="122"/>
                              </a:lnTo>
                              <a:lnTo>
                                <a:pt x="567" y="122"/>
                              </a:lnTo>
                              <a:lnTo>
                                <a:pt x="567" y="55"/>
                              </a:lnTo>
                              <a:lnTo>
                                <a:pt x="598" y="55"/>
                              </a:lnTo>
                              <a:lnTo>
                                <a:pt x="605" y="57"/>
                              </a:lnTo>
                              <a:lnTo>
                                <a:pt x="610" y="57"/>
                              </a:lnTo>
                              <a:lnTo>
                                <a:pt x="617" y="60"/>
                              </a:lnTo>
                              <a:lnTo>
                                <a:pt x="627" y="69"/>
                              </a:lnTo>
                              <a:lnTo>
                                <a:pt x="634" y="84"/>
                              </a:lnTo>
                              <a:lnTo>
                                <a:pt x="636" y="93"/>
                              </a:lnTo>
                              <a:lnTo>
                                <a:pt x="641" y="93"/>
                              </a:lnTo>
                              <a:lnTo>
                                <a:pt x="641" y="45"/>
                              </a:lnTo>
                              <a:lnTo>
                                <a:pt x="507" y="45"/>
                              </a:lnTo>
                              <a:lnTo>
                                <a:pt x="507" y="50"/>
                              </a:lnTo>
                              <a:lnTo>
                                <a:pt x="516" y="50"/>
                              </a:lnTo>
                              <a:lnTo>
                                <a:pt x="521" y="53"/>
                              </a:lnTo>
                              <a:lnTo>
                                <a:pt x="523" y="55"/>
                              </a:lnTo>
                              <a:lnTo>
                                <a:pt x="526" y="55"/>
                              </a:lnTo>
                              <a:lnTo>
                                <a:pt x="526" y="60"/>
                              </a:lnTo>
                              <a:lnTo>
                                <a:pt x="528" y="62"/>
                              </a:lnTo>
                              <a:lnTo>
                                <a:pt x="528" y="192"/>
                              </a:lnTo>
                              <a:lnTo>
                                <a:pt x="526" y="194"/>
                              </a:lnTo>
                              <a:lnTo>
                                <a:pt x="526" y="197"/>
                              </a:lnTo>
                              <a:lnTo>
                                <a:pt x="523" y="199"/>
                              </a:lnTo>
                              <a:lnTo>
                                <a:pt x="521" y="199"/>
                              </a:lnTo>
                              <a:lnTo>
                                <a:pt x="519" y="201"/>
                              </a:lnTo>
                              <a:lnTo>
                                <a:pt x="507" y="201"/>
                              </a:lnTo>
                              <a:lnTo>
                                <a:pt x="507" y="206"/>
                              </a:lnTo>
                              <a:lnTo>
                                <a:pt x="646" y="206"/>
                              </a:lnTo>
                              <a:lnTo>
                                <a:pt x="653" y="156"/>
                              </a:lnTo>
                              <a:close/>
                              <a:moveTo>
                                <a:pt x="835" y="201"/>
                              </a:moveTo>
                              <a:lnTo>
                                <a:pt x="828" y="201"/>
                              </a:lnTo>
                              <a:lnTo>
                                <a:pt x="823" y="197"/>
                              </a:lnTo>
                              <a:lnTo>
                                <a:pt x="821" y="192"/>
                              </a:lnTo>
                              <a:lnTo>
                                <a:pt x="816" y="185"/>
                              </a:lnTo>
                              <a:lnTo>
                                <a:pt x="778" y="132"/>
                              </a:lnTo>
                              <a:lnTo>
                                <a:pt x="787" y="129"/>
                              </a:lnTo>
                              <a:lnTo>
                                <a:pt x="795" y="125"/>
                              </a:lnTo>
                              <a:lnTo>
                                <a:pt x="799" y="120"/>
                              </a:lnTo>
                              <a:lnTo>
                                <a:pt x="809" y="113"/>
                              </a:lnTo>
                              <a:lnTo>
                                <a:pt x="811" y="103"/>
                              </a:lnTo>
                              <a:lnTo>
                                <a:pt x="811" y="81"/>
                              </a:lnTo>
                              <a:lnTo>
                                <a:pt x="809" y="72"/>
                              </a:lnTo>
                              <a:lnTo>
                                <a:pt x="799" y="57"/>
                              </a:lnTo>
                              <a:lnTo>
                                <a:pt x="792" y="53"/>
                              </a:lnTo>
                              <a:lnTo>
                                <a:pt x="783" y="50"/>
                              </a:lnTo>
                              <a:lnTo>
                                <a:pt x="775" y="48"/>
                              </a:lnTo>
                              <a:lnTo>
                                <a:pt x="773" y="48"/>
                              </a:lnTo>
                              <a:lnTo>
                                <a:pt x="773" y="77"/>
                              </a:lnTo>
                              <a:lnTo>
                                <a:pt x="773" y="105"/>
                              </a:lnTo>
                              <a:lnTo>
                                <a:pt x="768" y="110"/>
                              </a:lnTo>
                              <a:lnTo>
                                <a:pt x="766" y="117"/>
                              </a:lnTo>
                              <a:lnTo>
                                <a:pt x="751" y="125"/>
                              </a:lnTo>
                              <a:lnTo>
                                <a:pt x="723" y="125"/>
                              </a:lnTo>
                              <a:lnTo>
                                <a:pt x="723" y="53"/>
                              </a:lnTo>
                              <a:lnTo>
                                <a:pt x="749" y="53"/>
                              </a:lnTo>
                              <a:lnTo>
                                <a:pt x="759" y="57"/>
                              </a:lnTo>
                              <a:lnTo>
                                <a:pt x="766" y="62"/>
                              </a:lnTo>
                              <a:lnTo>
                                <a:pt x="771" y="69"/>
                              </a:lnTo>
                              <a:lnTo>
                                <a:pt x="773" y="77"/>
                              </a:lnTo>
                              <a:lnTo>
                                <a:pt x="773" y="48"/>
                              </a:lnTo>
                              <a:lnTo>
                                <a:pt x="765" y="47"/>
                              </a:lnTo>
                              <a:lnTo>
                                <a:pt x="753" y="46"/>
                              </a:lnTo>
                              <a:lnTo>
                                <a:pt x="739" y="45"/>
                              </a:lnTo>
                              <a:lnTo>
                                <a:pt x="665" y="45"/>
                              </a:lnTo>
                              <a:lnTo>
                                <a:pt x="665" y="50"/>
                              </a:lnTo>
                              <a:lnTo>
                                <a:pt x="672" y="50"/>
                              </a:lnTo>
                              <a:lnTo>
                                <a:pt x="677" y="53"/>
                              </a:lnTo>
                              <a:lnTo>
                                <a:pt x="679" y="53"/>
                              </a:lnTo>
                              <a:lnTo>
                                <a:pt x="684" y="55"/>
                              </a:lnTo>
                              <a:lnTo>
                                <a:pt x="684" y="57"/>
                              </a:lnTo>
                              <a:lnTo>
                                <a:pt x="687" y="60"/>
                              </a:lnTo>
                              <a:lnTo>
                                <a:pt x="687" y="194"/>
                              </a:lnTo>
                              <a:lnTo>
                                <a:pt x="684" y="197"/>
                              </a:lnTo>
                              <a:lnTo>
                                <a:pt x="684" y="199"/>
                              </a:lnTo>
                              <a:lnTo>
                                <a:pt x="679" y="201"/>
                              </a:lnTo>
                              <a:lnTo>
                                <a:pt x="665" y="201"/>
                              </a:lnTo>
                              <a:lnTo>
                                <a:pt x="665" y="206"/>
                              </a:lnTo>
                              <a:lnTo>
                                <a:pt x="744" y="206"/>
                              </a:lnTo>
                              <a:lnTo>
                                <a:pt x="744" y="201"/>
                              </a:lnTo>
                              <a:lnTo>
                                <a:pt x="730" y="201"/>
                              </a:lnTo>
                              <a:lnTo>
                                <a:pt x="725" y="197"/>
                              </a:lnTo>
                              <a:lnTo>
                                <a:pt x="725" y="192"/>
                              </a:lnTo>
                              <a:lnTo>
                                <a:pt x="723" y="187"/>
                              </a:lnTo>
                              <a:lnTo>
                                <a:pt x="723" y="132"/>
                              </a:lnTo>
                              <a:lnTo>
                                <a:pt x="735" y="132"/>
                              </a:lnTo>
                              <a:lnTo>
                                <a:pt x="787" y="206"/>
                              </a:lnTo>
                              <a:lnTo>
                                <a:pt x="835" y="206"/>
                              </a:lnTo>
                              <a:lnTo>
                                <a:pt x="835" y="201"/>
                              </a:lnTo>
                              <a:close/>
                              <a:moveTo>
                                <a:pt x="958" y="0"/>
                              </a:moveTo>
                              <a:lnTo>
                                <a:pt x="953" y="0"/>
                              </a:lnTo>
                              <a:lnTo>
                                <a:pt x="951" y="5"/>
                              </a:lnTo>
                              <a:lnTo>
                                <a:pt x="948" y="7"/>
                              </a:lnTo>
                              <a:lnTo>
                                <a:pt x="948" y="9"/>
                              </a:lnTo>
                              <a:lnTo>
                                <a:pt x="934" y="9"/>
                              </a:lnTo>
                              <a:lnTo>
                                <a:pt x="927" y="5"/>
                              </a:lnTo>
                              <a:lnTo>
                                <a:pt x="919" y="2"/>
                              </a:lnTo>
                              <a:lnTo>
                                <a:pt x="912" y="2"/>
                              </a:lnTo>
                              <a:lnTo>
                                <a:pt x="910" y="0"/>
                              </a:lnTo>
                              <a:lnTo>
                                <a:pt x="900" y="0"/>
                              </a:lnTo>
                              <a:lnTo>
                                <a:pt x="886" y="14"/>
                              </a:lnTo>
                              <a:lnTo>
                                <a:pt x="883" y="21"/>
                              </a:lnTo>
                              <a:lnTo>
                                <a:pt x="883" y="31"/>
                              </a:lnTo>
                              <a:lnTo>
                                <a:pt x="891" y="31"/>
                              </a:lnTo>
                              <a:lnTo>
                                <a:pt x="891" y="26"/>
                              </a:lnTo>
                              <a:lnTo>
                                <a:pt x="893" y="24"/>
                              </a:lnTo>
                              <a:lnTo>
                                <a:pt x="895" y="24"/>
                              </a:lnTo>
                              <a:lnTo>
                                <a:pt x="895" y="21"/>
                              </a:lnTo>
                              <a:lnTo>
                                <a:pt x="900" y="21"/>
                              </a:lnTo>
                              <a:lnTo>
                                <a:pt x="905" y="24"/>
                              </a:lnTo>
                              <a:lnTo>
                                <a:pt x="915" y="26"/>
                              </a:lnTo>
                              <a:lnTo>
                                <a:pt x="922" y="31"/>
                              </a:lnTo>
                              <a:lnTo>
                                <a:pt x="939" y="31"/>
                              </a:lnTo>
                              <a:lnTo>
                                <a:pt x="946" y="29"/>
                              </a:lnTo>
                              <a:lnTo>
                                <a:pt x="953" y="21"/>
                              </a:lnTo>
                              <a:lnTo>
                                <a:pt x="955" y="19"/>
                              </a:lnTo>
                              <a:lnTo>
                                <a:pt x="958" y="12"/>
                              </a:lnTo>
                              <a:lnTo>
                                <a:pt x="958" y="9"/>
                              </a:lnTo>
                              <a:lnTo>
                                <a:pt x="958" y="0"/>
                              </a:lnTo>
                              <a:close/>
                              <a:moveTo>
                                <a:pt x="1006" y="201"/>
                              </a:moveTo>
                              <a:lnTo>
                                <a:pt x="996" y="201"/>
                              </a:lnTo>
                              <a:lnTo>
                                <a:pt x="994" y="199"/>
                              </a:lnTo>
                              <a:lnTo>
                                <a:pt x="991" y="194"/>
                              </a:lnTo>
                              <a:lnTo>
                                <a:pt x="987" y="187"/>
                              </a:lnTo>
                              <a:lnTo>
                                <a:pt x="979" y="175"/>
                              </a:lnTo>
                              <a:lnTo>
                                <a:pt x="973" y="161"/>
                              </a:lnTo>
                              <a:lnTo>
                                <a:pt x="969" y="151"/>
                              </a:lnTo>
                              <a:lnTo>
                                <a:pt x="947" y="98"/>
                              </a:lnTo>
                              <a:lnTo>
                                <a:pt x="931" y="60"/>
                              </a:lnTo>
                              <a:lnTo>
                                <a:pt x="931" y="151"/>
                              </a:lnTo>
                              <a:lnTo>
                                <a:pt x="883" y="151"/>
                              </a:lnTo>
                              <a:lnTo>
                                <a:pt x="907" y="98"/>
                              </a:lnTo>
                              <a:lnTo>
                                <a:pt x="931" y="151"/>
                              </a:lnTo>
                              <a:lnTo>
                                <a:pt x="931" y="60"/>
                              </a:lnTo>
                              <a:lnTo>
                                <a:pt x="924" y="43"/>
                              </a:lnTo>
                              <a:lnTo>
                                <a:pt x="922" y="43"/>
                              </a:lnTo>
                              <a:lnTo>
                                <a:pt x="864" y="173"/>
                              </a:lnTo>
                              <a:lnTo>
                                <a:pt x="859" y="185"/>
                              </a:lnTo>
                              <a:lnTo>
                                <a:pt x="855" y="192"/>
                              </a:lnTo>
                              <a:lnTo>
                                <a:pt x="847" y="199"/>
                              </a:lnTo>
                              <a:lnTo>
                                <a:pt x="843" y="201"/>
                              </a:lnTo>
                              <a:lnTo>
                                <a:pt x="838" y="201"/>
                              </a:lnTo>
                              <a:lnTo>
                                <a:pt x="838" y="206"/>
                              </a:lnTo>
                              <a:lnTo>
                                <a:pt x="891" y="206"/>
                              </a:lnTo>
                              <a:lnTo>
                                <a:pt x="891" y="201"/>
                              </a:lnTo>
                              <a:lnTo>
                                <a:pt x="876" y="201"/>
                              </a:lnTo>
                              <a:lnTo>
                                <a:pt x="869" y="194"/>
                              </a:lnTo>
                              <a:lnTo>
                                <a:pt x="869" y="182"/>
                              </a:lnTo>
                              <a:lnTo>
                                <a:pt x="871" y="177"/>
                              </a:lnTo>
                              <a:lnTo>
                                <a:pt x="879" y="161"/>
                              </a:lnTo>
                              <a:lnTo>
                                <a:pt x="936" y="161"/>
                              </a:lnTo>
                              <a:lnTo>
                                <a:pt x="943" y="182"/>
                              </a:lnTo>
                              <a:lnTo>
                                <a:pt x="946" y="187"/>
                              </a:lnTo>
                              <a:lnTo>
                                <a:pt x="948" y="189"/>
                              </a:lnTo>
                              <a:lnTo>
                                <a:pt x="948" y="199"/>
                              </a:lnTo>
                              <a:lnTo>
                                <a:pt x="946" y="199"/>
                              </a:lnTo>
                              <a:lnTo>
                                <a:pt x="943" y="201"/>
                              </a:lnTo>
                              <a:lnTo>
                                <a:pt x="929" y="201"/>
                              </a:lnTo>
                              <a:lnTo>
                                <a:pt x="929" y="206"/>
                              </a:lnTo>
                              <a:lnTo>
                                <a:pt x="1006" y="206"/>
                              </a:lnTo>
                              <a:lnTo>
                                <a:pt x="1006" y="201"/>
                              </a:lnTo>
                              <a:close/>
                              <a:moveTo>
                                <a:pt x="1186" y="125"/>
                              </a:moveTo>
                              <a:lnTo>
                                <a:pt x="1184" y="108"/>
                              </a:lnTo>
                              <a:lnTo>
                                <a:pt x="1180" y="92"/>
                              </a:lnTo>
                              <a:lnTo>
                                <a:pt x="1173" y="79"/>
                              </a:lnTo>
                              <a:lnTo>
                                <a:pt x="1162" y="67"/>
                              </a:lnTo>
                              <a:lnTo>
                                <a:pt x="1149" y="56"/>
                              </a:lnTo>
                              <a:lnTo>
                                <a:pt x="1143" y="53"/>
                              </a:lnTo>
                              <a:lnTo>
                                <a:pt x="1143" y="129"/>
                              </a:lnTo>
                              <a:lnTo>
                                <a:pt x="1142" y="142"/>
                              </a:lnTo>
                              <a:lnTo>
                                <a:pt x="1141" y="153"/>
                              </a:lnTo>
                              <a:lnTo>
                                <a:pt x="1139" y="163"/>
                              </a:lnTo>
                              <a:lnTo>
                                <a:pt x="1135" y="173"/>
                              </a:lnTo>
                              <a:lnTo>
                                <a:pt x="1133" y="182"/>
                              </a:lnTo>
                              <a:lnTo>
                                <a:pt x="1128" y="192"/>
                              </a:lnTo>
                              <a:lnTo>
                                <a:pt x="1121" y="197"/>
                              </a:lnTo>
                              <a:lnTo>
                                <a:pt x="1116" y="201"/>
                              </a:lnTo>
                              <a:lnTo>
                                <a:pt x="1090" y="201"/>
                              </a:lnTo>
                              <a:lnTo>
                                <a:pt x="1080" y="197"/>
                              </a:lnTo>
                              <a:lnTo>
                                <a:pt x="1075" y="189"/>
                              </a:lnTo>
                              <a:lnTo>
                                <a:pt x="1069" y="178"/>
                              </a:lnTo>
                              <a:lnTo>
                                <a:pt x="1065" y="164"/>
                              </a:lnTo>
                              <a:lnTo>
                                <a:pt x="1062" y="147"/>
                              </a:lnTo>
                              <a:lnTo>
                                <a:pt x="1061" y="129"/>
                              </a:lnTo>
                              <a:lnTo>
                                <a:pt x="1061" y="125"/>
                              </a:lnTo>
                              <a:lnTo>
                                <a:pt x="1061" y="110"/>
                              </a:lnTo>
                              <a:lnTo>
                                <a:pt x="1063" y="96"/>
                              </a:lnTo>
                              <a:lnTo>
                                <a:pt x="1066" y="84"/>
                              </a:lnTo>
                              <a:lnTo>
                                <a:pt x="1071" y="74"/>
                              </a:lnTo>
                              <a:lnTo>
                                <a:pt x="1078" y="60"/>
                              </a:lnTo>
                              <a:lnTo>
                                <a:pt x="1087" y="50"/>
                              </a:lnTo>
                              <a:lnTo>
                                <a:pt x="1109" y="50"/>
                              </a:lnTo>
                              <a:lnTo>
                                <a:pt x="1116" y="53"/>
                              </a:lnTo>
                              <a:lnTo>
                                <a:pt x="1121" y="57"/>
                              </a:lnTo>
                              <a:lnTo>
                                <a:pt x="1128" y="62"/>
                              </a:lnTo>
                              <a:lnTo>
                                <a:pt x="1133" y="69"/>
                              </a:lnTo>
                              <a:lnTo>
                                <a:pt x="1135" y="81"/>
                              </a:lnTo>
                              <a:lnTo>
                                <a:pt x="1139" y="90"/>
                              </a:lnTo>
                              <a:lnTo>
                                <a:pt x="1141" y="101"/>
                              </a:lnTo>
                              <a:lnTo>
                                <a:pt x="1142" y="114"/>
                              </a:lnTo>
                              <a:lnTo>
                                <a:pt x="1143" y="129"/>
                              </a:lnTo>
                              <a:lnTo>
                                <a:pt x="1143" y="53"/>
                              </a:lnTo>
                              <a:lnTo>
                                <a:pt x="1137" y="50"/>
                              </a:lnTo>
                              <a:lnTo>
                                <a:pt x="1134" y="49"/>
                              </a:lnTo>
                              <a:lnTo>
                                <a:pt x="1118" y="44"/>
                              </a:lnTo>
                              <a:lnTo>
                                <a:pt x="1099" y="43"/>
                              </a:lnTo>
                              <a:lnTo>
                                <a:pt x="1083" y="44"/>
                              </a:lnTo>
                              <a:lnTo>
                                <a:pt x="1068" y="49"/>
                              </a:lnTo>
                              <a:lnTo>
                                <a:pt x="1054" y="56"/>
                              </a:lnTo>
                              <a:lnTo>
                                <a:pt x="1042" y="67"/>
                              </a:lnTo>
                              <a:lnTo>
                                <a:pt x="1031" y="79"/>
                              </a:lnTo>
                              <a:lnTo>
                                <a:pt x="1023" y="93"/>
                              </a:lnTo>
                              <a:lnTo>
                                <a:pt x="1019" y="109"/>
                              </a:lnTo>
                              <a:lnTo>
                                <a:pt x="1018" y="125"/>
                              </a:lnTo>
                              <a:lnTo>
                                <a:pt x="1019" y="140"/>
                              </a:lnTo>
                              <a:lnTo>
                                <a:pt x="1022" y="155"/>
                              </a:lnTo>
                              <a:lnTo>
                                <a:pt x="1027" y="168"/>
                              </a:lnTo>
                              <a:lnTo>
                                <a:pt x="1035" y="180"/>
                              </a:lnTo>
                              <a:lnTo>
                                <a:pt x="1048" y="192"/>
                              </a:lnTo>
                              <a:lnTo>
                                <a:pt x="1064" y="201"/>
                              </a:lnTo>
                              <a:lnTo>
                                <a:pt x="1082" y="207"/>
                              </a:lnTo>
                              <a:lnTo>
                                <a:pt x="1102" y="209"/>
                              </a:lnTo>
                              <a:lnTo>
                                <a:pt x="1122" y="207"/>
                              </a:lnTo>
                              <a:lnTo>
                                <a:pt x="1140" y="201"/>
                              </a:lnTo>
                              <a:lnTo>
                                <a:pt x="1154" y="192"/>
                              </a:lnTo>
                              <a:lnTo>
                                <a:pt x="1167" y="180"/>
                              </a:lnTo>
                              <a:lnTo>
                                <a:pt x="1175" y="167"/>
                              </a:lnTo>
                              <a:lnTo>
                                <a:pt x="1181" y="154"/>
                              </a:lnTo>
                              <a:lnTo>
                                <a:pt x="1184" y="140"/>
                              </a:lnTo>
                              <a:lnTo>
                                <a:pt x="1186" y="1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8099C" id="AutoShape 5" o:spid="_x0000_s1026" style="position:absolute;margin-left:218.75pt;margin-top:26.45pt;width:59.3pt;height:10.45pt;z-index:15922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186,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GRBPxQAALdyAAAOAAAAZHJzL2Uyb0RvYy54bWysXV1vYzlyfQ+Q/yD4McGORd7vxvQsgl1s&#10;EGDzAazyA9S23DZiW46kbvfk1+cUb9UVec1isYPMQ9/u0RFZrGIV6xTJq1//+OPlefP9cDo/HV8/&#10;37hftjebw+vd8f7p9evnm//c/eUP483mfNm/3u+fj6+Hzze/H843f/zt7//u1/e3Twd/fDw+3x9O&#10;GzTyev70/vb55vFyeft0e3u+ezy87M+/HN8Or/jw4Xh62V/wz9PX2/vT/h2tvzzf+u22v30/nu7f&#10;Tse7w/mM//vn+cOb30L7Dw+Hu8u/PzycD5fN8+cbyHYJf57Cn1/oz9vfft1/+nravz0+3bEY+/+D&#10;FC/7p1d0ujT15/1lv/l2evrQ1MvT3el4Pj5cfrk7vtweHx6e7g5hDBiN265G87fH/dshjAXKOb8t&#10;ajr//zV792/f//b2HycS/fz21+Pdf52hkdv3t/On5RP6xxmYzZf3fz3ew4b7b5djGOyPh9MLfRPD&#10;2PwIOv190enhx2Vzh/85dI1z0PwdPnKNH1xHOr/df5Iv3307X/75cAwN7b//9XyZTXKPvwWF3m9e&#10;9y/odYdGHl6eYZ1//MNmu2m77bRpmyE0B70vMCewf7jd7Lab941zY892XkBeQKGtbuo2nZ/WoEZA&#10;aIkgjxu//QBqBTRL1Q59VqpOYCRVq0jVCyi0Nbg+J9UgILREkKxU8LpYV207ZKWaBEZSjYpUZL2o&#10;sW70ObFcrHfCZOVyqeLbdswL5mLd75zXREu13/spK1qsfMLkRUu137Ztl9WZiw2wgwHyM8ylJuiG&#10;NitabAHCZEXzqQXaZmqzovnYBjuvTv7UCN2Y1ZqPTUCYvGipBcgh86LFNth5zQN8aoShyTqmj01A&#10;mLxoqQXazilai22w85obNKkRBudyBm1iExAmK1qTWqDtJwS0TCxrYhvsGs0NmtQI/ZjVWhObgDB5&#10;0VILtL1TRIttsGs0N2hSIww+G9Oa2ASEyYrWphZo+yZv0Da2wa7V3KBNjdBj5mYWgTY2AWHyoqUW&#10;gGj5xamNbbBrNTdoUyP0fsiKFpuAMHnRUgu0BMzNtTa2wa7V3KBLjdCN2bjWxSYgTFa0LrVA22PZ&#10;yInWxTbYdZobdKkRep9dqLrYBITJi5ZaoO36vNa62Aa7TnODLjWCprXYBKrW+tQCEC2vtT62wa7X&#10;3KBPjTAgAGbcoI9NQJis1vrUAu0I9eYM2sc22PWaG/SpEZQ1tI9NoK6hfWqBdmxdXrTYBrtec4Mh&#10;NUI3ZuPaEJuAMFmtDakFkELmtTbENtgNmhsMqRE6JAsZgyJx5qwuZLeKhw6pBdphm09vh9gGO+TA&#10;+aRoSI2gGHSITaAadEwt0A5NfqEaYxvsRs0NxtQItOxltDbGJiBM1qBjagEkufmFaoxtsEOUzGsN&#10;9CVJwIdsvjbGJuiAyYuWWqCdlFRyjG2wGzU3mFIjKMv7FJtAXd6n1ALt1Ofn2hTbYDdpbjClRujh&#10;yhmDTrEJCJPV2pRaoJ0wjXJxbYptsJs0N5hSI/RdNpWcYhMQJiua26YmaKcuP9ncNrbCDt9Tppvb&#10;poZQxHPb2A4F+VI7dNttPrq5bWwKyKe5g9um1uimrGXdNjYGgRT9pcZoxym/MDhw/2vEhHyaT4Ry&#10;R0yY8/7qUsasOaxbU+Zpq8i34sw6aXapRQbf5DzDoVJzHS+B8vpzK2tsvSZfbI+d05nzijorJNC5&#10;2B4qC3Qr8ty5rsn6rkvZM76n+Ydf+UefdV+XEOgeoLz+fGqNzmEdyMUW52N7oCai+seKRPeYMJnI&#10;5xIWTSBFvtQ/wKJHRb7YHpBP9Y8VkyYal5MvodIEysu34tKdU1ihS8k0apGafVd0WsntXMKn1eTO&#10;NSv/cEoZwjWpf6iU2q04tZJFuYRUq2mUW7HqbtvlqatLaTW+p+lvRaw1/SXMWtdfu/KPLTrO+kfK&#10;rZ1Krt2KXWvxpY3toceXduUfW6w0eflS/1AZtltRbAodOf9IOLYeX1Yku2tQXsnKl7Jsp9Jst+LZ&#10;neK/CdEmUN5/u5V/eFSm8vLF9tg5lWu7NdnWqsKxPaBgRb4V3e48ksSsfCnfdirhdivG3WFBytk3&#10;odwEyutvxbmx3aKsHynpdirrdmvajZFk5Yvt0QGkyLfyj2ZU8oM+tgcK6+r6seLeRPxy8iXkm0B5&#10;+VbsGxNV0V9Kv53Kv92KgPcgC1n54vWcQIp8K/9oFAruUg7uVBLu1iw8X/93KQ3XNgDciod33in+&#10;kRJxfE9bP1ZUXLNvwsV1+67IeOc1+6ZsnNKwPB2n7cSYjys7AS4h5OpWgBvX/oFMOxtfUkqO72ny&#10;fSDleX60YuUaP1rR8q7DcpSVL+XlTiXmbs3MQVhz/pFSc4Dy/rHi5h0SaEW+OF7tnMrO3Qd6rugv&#10;jld9p+gPhxSS2dKhrpGVD/v/AqTdWHxPsa9f8XOl6OITfq5WXfx2lV/Btop8cbyCfJp/+BU/7xGJ&#10;Mvb1CT8nUNa+frvyj1bhb7Q3f+WrkE/zD/9hQztbT/MpP9fin1/xc8y/fH7qU36O72n2XfFzpRTp&#10;E36u1iL9mp9r5yZ8urGN76nyrSwyZP3DJ/y8Ayhv3zU/b5X1zaf83Kv83K/5OWZCbv6l/BwgRb61&#10;f2j2Tfm5V/m5X/HzAQdZsvLF8YpAinwra6CpvP/igEvsHyo/9yt+PqCgk5Mv4ecEWuTD6Z6vcn5n&#10;/yhHeu5+vPKZHvxts6cDYttwjOjteKbjQzvEPxwS2jV8QAgoOgCkgBGMCDxUgTFyAsOj57NH5abJ&#10;UQNcjioZcNgpwMPZIIy9DKdpTHBMvxphaFYFeN1IycgEh3FqWqeaSIDXDZVKFAFeN1SqGBAcTL9G&#10;GCLwAV43VNqwJjh4cE3rRG8DvG6otLEb4HVDJfJHcJC2GmGIiwV43VCJGhEclKamdWIqAV43VCIO&#10;AV43VMrjCY78u0YYSqsDvG6olOUSHNlpTeuUdAZ43VBpgybA64Ya9kwIT5sdNeKETYz5C3XDDbsK&#10;4Qu1wWmJTstJynK8cbSuzz1UDloiFFWwqwYtMYpKynVfYCO7yjAVardhDCi6VvUgkYqqoFVfkFjl&#10;KoOVk2jlUCes60EGXRmwsFHBhkMlraoHiVmuqxy0RC1XGbacxC2HQxdVIknkcpWhy0nscvPJXnM5&#10;DWWPMDVQr6gSSeKXqwxgTiIYMfq6HsTSlUHMSRRz4LxVPUgcc9gkrvlCIJekJWKFdV+QvAM0re4L&#10;PGjiTVVfkEBGRKbuCxzIiFlUfUECma8MZF4Cma8MZF7SLZ8GsnnWcrZ7wiWE9fWD080G1w++0DD2&#10;n972F0qS5a+bd5yUD0Wmx883xGrpg5fj98PuGCAXSpbJxSmqX0PuFfH8miJBEAi5qFk+l+cbtzhb&#10;HBvvrF35XJ6Cw/Yn2sOcnY0gH8uTYbR9AhjKb2XYnE2gZlqE0Z4cWkNpughjA6JmX4QRdUZrS1wV&#10;0eXJQ2DYVcfyuTxXOGwslbudNUcbAEUcVUYg3jUESn/y5H6pYkS4JS7J5/KccVRvIxiepW6pUBpg&#10;4l3Sijzn1mhb4mdgEj6kFXlya6iOhdaqYFgRSyOgUj4aM1BUXiaURB0RSJ6zYFS9JVRZLlatNd/Y&#10;UMuiKV3Jc+4yHGxBn8jHS6OUlBGF4yKMClNojQ4IlXHs94jHVbglNor08uRRVDoXVQlJwWVfoCIw&#10;UNhkLclGWwGEKvsf7RsRqmz4nwBho7YkFdUZaYQGqmrSilING82LgjFpqTAHuYxJS1U0QpW1xSgH&#10;2lZUBa9WRghiyRzSm2Jr86SgpKYEm9VfiyrPHdosgTaotl3qMhyKC7hyrA2HvwKuPAQcFgn9XvM8&#10;cTZ5itPxIm9pjg79oF9rLQiHRwiHYFkcLxdhsFtbxtFhBWoPe/PF9ug0AOHQbhnHE2qhd6IPebJe&#10;PqRJ8vnd8/F8QBcfU6tGZiFkmWXQUqtGEoQFKa3Lc5ai4UjgEIFKo2poy6ZC656jouV1nnYqqT1j&#10;VnjasQ64stY9nTyqwvGSYvVLR6hCe2Vv8VymtGbtgpvvciILFzvIc7aHpzNP1K+FoyMshEM1oWQ3&#10;z8T7WmyQ/uTJ/cpsNBYqT2c6qN+lUiDtyJPbW3Blr/J0RYLaM7wUt3N/Cmfk9tKtCZtHi23XopLp&#10;2AwNAhuCRZwYw8hnPB2MovawAVVsjws9DktdESeTtBJn5J8ingXjKWDB2LJGZuDpvgd0YsE437Iy&#10;CNpIR2sGt5OoZxDKhllRJczI8qTOVAmzcjhWiAljUmFlcZw4llMvnLCYjVUJK8cwKj2RsQybCow6&#10;L3mDCGeF7CvOEo9D9lLwklAozzkkhlM35NUmbh6ulR3KPKnHSdIgcslzlq9hVmYlkh+TEGlHT1xw&#10;mSeYcJnTWt6C1wGkQGlbnrOsAjNmNS5Wz/OwHEdxT3GGlSd/y2ukQeJxL3lurTz5cRG3DlYV91o6&#10;GWkHNBmCwYlaycWNnBi3/UOvqFuXPK5hioIiSBHGG2wGr2u4/lEJM5afhjs1jCpDMGFsLWPCSYWh&#10;DrZ4jTiBPNlx6bgDbF8JM3ymoVsBaM0aKe9KmbCqWd7QwXd0aoT4hv3ZqFY1sDm1ZkzLlo5RAcav&#10;TlFz8pa5lImji7zUbZmqtHUpCq5mhtaM+dvKUmvELg7AhvE/xGmZaXpo7zEDaNQ49c7ercX2nu4j&#10;JEhpXZ7zfO7p+gXhDE7a80y1KgF4r8rcnmGYXti1wQ17KYIbC3knnMXCCQcySlC46D+Pw+CGuFBT&#10;h6PzvaRng0N2HL4tDtnxXiHdYinFebywaO7X4JC4GMm4Mq3q6RwrjcPgkD1d4/wZnKHnpT2DVgnO&#10;IJsyDAMmWjE46aJkg5MuxjU4KW5BzcozOCmudzOuvNhfJ3MdzgiDohUDJqYwWCSOrIZBmLDZIY1V&#10;C681Ca3hwEHJLXCPMMAM+0vUM8hmz+tzJczIHToOeZUwY5Xp6OAvHNGC8Sa5kWJ0dFqWWivn27gd&#10;9TMww6adn2OTsV8qMIuTinAWJ73iypxUdGJxTVyJCUoxcbw0WlxT5kk9rrxU9JwXWpz0YxIiKYWe&#10;uIxc4r3KqiUuIxv7ipTW5TknLiPPRKuoPS5aL8e+kf2EjvmUIsdA16ZoYcOF4yKOU0qruDzIAo0z&#10;C8X2OKm06pQj3X8g+Yw1ZuSE/HqkUfQrT9Yz44z8Xro1aOcgqXHZpYa6RHuoq7cN9JIbqMTYPR74&#10;zFklzNiel9boKGjRrkxk6HURZRznBDjHWcQxbaP3BBRx4j+VOGNhGHgH0IJJWccYBFdYjIg/cNJv&#10;LPZiikqLWfbnw4/LeU/xF3nOfoMXns6Trhx0B7qeT3OzbK1eOq2DGYt9LydkylOu5xPhhk17zkIt&#10;GHItGqmROvQCK8+QXgpTxhAkCht0T3q1VpMrzsgvWSfWKiZ2rccZ04lekwAlW2v4sODK1UTcp+X2&#10;DByfuLP0Nyw4Y/WU6AT7VUUxazWWLWYLx/PF0t81nynb44pb60/PlSZ6cQFsKDNby5QmjjCCk/gj&#10;zzkOTVKWL+px4nJRWduCKs/9ibmVgWKiVg5ok+TCZellN8VAzXPZ0BcXOMqoURh6+cTCyAkKctDS&#10;LBbYcnpYTChPTsW4NlQJAwcrdsoVJLx4qAybk6daWHmkE2vXUMjE1SOj00mKxeWRTnw6zdDbxEux&#10;BROaZMxv9k5rpFgOydkxz0tWkJiAiV4Dq2tsPcX1kITDo3P2eV2n1KhEF/HDCmTMBN7OstjwJAVR&#10;YwWfZKU3VoxJambLxRJxMnly3GQ24LDDWFQ5X22xDulMvNlqlBInzD5Sn1ESEZjVq0QWCzfJqYpy&#10;9be2W8FZo6CXnmGwy10rMYE82RTsvwZslGNQsFzJYqMcvzKY/ri4ZtnpRrasNZNH3mq5+pAMU54c&#10;5vl4XT2uHP7wJkP2yFpcecaPfDrIlE88w/DcUXDGIdNRtngMHjeKh1ueK1taFk62yAz5Jl4Y7HsY&#10;XEEytsgk27Lm1dKvsfU1Vc6/ibfwLPteceV5FS0e1cD1DCwsTeGKFK2gSyFDW5pwm2qON9bZQQDn&#10;VNE63STHgjDjShEHL7nkU/Tl/BrHvOdqwLK9K5FBnnOEAI7L8OVIt+CsIiSAfAoSz/JIeKuDbqWW&#10;gZxNXe+UyhjkKWMRamaEbRQ0eava8EO8KpUdzDTfUhu27MLFYcslcCenji9jBs5AizDj9bWcIBrR&#10;AreGuPCLAnXRMluuJeHVbxZQJoWhni2fwjKn2RVYpn0YDO+VGFVRAOdJgazTGPSclhobflD33LFx&#10;WBW4eY4ZGQ7szCdL1sn22gu4bG9U7nBhZB6H6X48tY1d1cVXjErr4nyYZEU9h9ehIhob2wVob56t&#10;8JdyexJvjEs+1wiGqzJGixxGjBMHS/A0Vc0vGTBNx3UR604LVp85KzYGsuW9FKwFxQFvuQiBkl8Z&#10;xzsRlnxbevEnTGwtUlteU4wDZNiAYpczptaWa4LGLjte1sGBEC5VHjAr+po5iFPKk5eopUVcGCm3&#10;yEzFGUVuvFudjxcZx2igHAn/VtdcwbN2vxExpUS8TrLWo8Y6OzN5I/yHN8VjQlhn9hBsalvkmznm&#10;ehteQkvJn7nUy3kurLtFE9Jtaxr19dUWohZ5St6CEBeAcIdyi5J1WrPnYyYrXUr6i2OT9JaA8MN5&#10;y+sC6C0D0Y/nnY/PT/d/eXp+pktt59PXL396Pm2+7+mHD8N/LGwCew6v2Ho90tdkLPz7f/STf/Qz&#10;iudPX473v+Pn/07H+dcT8WuP+Mvj8fQ/N5t3/HLi55vzf3/bnw43m+d/ecVPE0549TJynEv4R9sN&#10;OMu0OcWffIk/2b/eoanPN5cbvBKM/vqny/zzjN/eTk9fH9GTCy9AeD3+E3528OGJfh4w/D7hLBX/&#10;A7+OGHTDv+RIP78Y/zugrr83+dv/AgAA//8DAFBLAwQUAAYACAAAACEAmmqFst0AAAAJAQAADwAA&#10;AGRycy9kb3ducmV2LnhtbEyPQU+DQBCF7yb+h82YeLMLRVpAlsaQmN5MbOt9yo5AZGcJu6X037ue&#10;9Dh5X977ptwtZhAzTa63rCBeRSCIG6t7bhWcjm9PGQjnkTUOlknBjRzsqvu7Egttr/xB88G3IpSw&#10;K1BB5/1YSOmajgy6lR2JQ/ZlJ4M+nFMr9YTXUG4GuY6ijTTYc1jocKS6o+b7cDEKDN7mPEt8vd+b&#10;OPl0cZTX7yelHh+W1xcQnhb/B8OvflCHKjid7YW1E4OC52SbBlRBus5BBCBNNzGIs4JtkoGsSvn/&#10;g+oHAAD//wMAUEsBAi0AFAAGAAgAAAAhALaDOJL+AAAA4QEAABMAAAAAAAAAAAAAAAAAAAAAAFtD&#10;b250ZW50X1R5cGVzXS54bWxQSwECLQAUAAYACAAAACEAOP0h/9YAAACUAQAACwAAAAAAAAAAAAAA&#10;AAAvAQAAX3JlbHMvLnJlbHNQSwECLQAUAAYACAAAACEApIhkQT8UAAC3cgAADgAAAAAAAAAAAAAA&#10;AAAuAgAAZHJzL2Uyb0RvYy54bWxQSwECLQAUAAYACAAAACEAmmqFst0AAAAJAQAADwAAAAAAAAAA&#10;AAAAAACZFgAAZHJzL2Rvd25yZXYueG1sUEsFBgAAAAAEAAQA8wAAAKMXAAAAAA==&#10;" path="m159,127r-1,-12l155,104,152,93r-5,-9l141,74r-7,-8l125,60,115,55r,72l115,146r-3,16l107,175r-6,12l94,194r-10,5l63,199r,-2l60,197,60,53r12,l82,55r5,2l94,60r7,7l106,77r3,11l112,100r3,13l115,127r,-72l106,52,95,48,83,46,70,45,,45r,5l10,50r2,3l15,53r4,4l19,60r3,5l22,189r-3,5l19,197r-4,4l,201r,5l91,206r12,-2l111,201r3,-2l118,197r9,-3l139,182r10,-14l151,158r5,-9l159,139r,-12xm319,156r-4,l310,170r-7,12l295,189r-9,8l274,199r-36,l235,197r,-3l233,194r,-65l240,129r15,8l257,139r2,7l264,151r,7l267,168r4,l271,84r-4,l264,98r-2,10l257,113r-5,7l245,122r-12,l233,55r19,l264,55r7,2l276,57r7,3l298,74r5,19l307,93r,-48l173,45r,5l183,50r4,3l190,55r2,l192,57r3,3l195,192r-3,2l192,197r-2,2l187,199r-2,2l173,201r,5l312,206r7,-50xm499,45r-52,l447,50r4,l456,53r3,l461,55r2,l466,57r,17l459,89r-32,69l394,81r-3,-9l389,65r-2,l387,55r2,-2l391,53r5,-3l406,50r,-5l331,45r,5l336,53r5,l343,55r3,5l351,67r4,14l411,209r4,l468,89,483,60r4,-5l492,53r7,-3l499,45xm653,156r-5,l643,170r-7,12l629,189r-10,8l607,199r-36,l567,194r,-65l574,129r14,8l591,139r2,7l595,151r3,7l600,168r5,l605,129r,-7l605,84r-5,l598,98r-3,10l591,113r-5,7l579,122r-12,l567,55r31,l605,57r5,l617,60r10,9l634,84r2,9l641,93r,-48l507,45r,5l516,50r5,3l523,55r3,l526,60r2,2l528,192r-2,2l526,197r-3,2l521,199r-2,2l507,201r,5l646,206r7,-50xm835,201r-7,l823,197r-2,-5l816,185,778,132r9,-3l795,125r4,-5l809,113r2,-10l811,81r-2,-9l799,57r-7,-4l783,50r-8,-2l773,48r,29l773,105r-5,5l766,117r-15,8l723,125r,-72l749,53r10,4l766,62r5,7l773,77r,-29l765,47,753,46,739,45r-74,l665,50r7,l677,53r2,l684,55r,2l687,60r,134l684,197r,2l679,201r-14,l665,206r79,l744,201r-14,l725,197r,-5l723,187r,-55l735,132r52,74l835,206r,-5xm958,r-5,l951,5r-3,2l948,9r-14,l927,5,919,2r-7,l910,,900,,886,14r-3,7l883,31r8,l891,26r2,-2l895,24r,-3l900,21r5,3l915,26r7,5l939,31r7,-2l953,21r2,-2l958,12r,-3l958,xm1006,201r-10,l994,199r-3,-5l987,187r-8,-12l973,161r-4,-10l947,98,931,60r,91l883,151,907,98r24,53l931,60,924,43r-2,l864,173r-5,12l855,192r-8,7l843,201r-5,l838,206r53,l891,201r-15,l869,194r,-12l871,177r8,-16l936,161r7,21l946,187r2,2l948,199r-2,l943,201r-14,l929,206r77,l1006,201xm1186,125r-2,-17l1180,92r-7,-13l1162,67,1149,56r-6,-3l1143,129r-1,13l1141,153r-2,10l1135,173r-2,9l1128,192r-7,5l1116,201r-26,l1080,197r-5,-8l1069,178r-4,-14l1062,147r-1,-18l1061,125r,-15l1063,96r3,-12l1071,74r7,-14l1087,50r22,l1116,53r5,4l1128,62r5,7l1135,81r4,9l1141,101r1,13l1143,129r,-76l1137,50r-3,-1l1118,44r-19,-1l1083,44r-15,5l1054,56r-12,11l1031,79r-8,14l1019,109r-1,16l1019,140r3,15l1027,168r8,12l1048,192r16,9l1082,207r20,2l1122,207r18,-6l1154,192r13,-12l1175,167r6,-13l1184,140r2,-15xe" fillcolor="black" stroked="f">
                <v:path arrowok="t" o:connecttype="custom" o:connectlocs="85090,377825;64135,454660;45720,369570;71120,399415;44450,364490;12065,374015;0,466725;88265,451485;200025,434975;149225,461010;164465,428625;167640,398145;160020,370840;194945,394970;121920,370840;118745,462280;283845,364490;295910,372110;245745,377190;210185,364490;225425,387350;316865,367665;393065,461010;375285,424180;384175,413385;367665,413385;398145,379730;327660,367665;334010,459105;410210,466725;494030,419735;513715,381635;490855,402590;481965,372110;469265,364490;434340,372110;422275,466725;459105,419735;603885,339090;577850,335915;567055,351155;596265,355600;638810,463550;615315,431800;591185,374015;535305,463550;551815,451485;601980,462280;753110,415290;725805,417830;711835,461010;674370,429260;684530,374015;720725,387350;720090,367030;654685,386080;657225,450215;732790,457835" o:connectangles="0,0,0,0,0,0,0,0,0,0,0,0,0,0,0,0,0,0,0,0,0,0,0,0,0,0,0,0,0,0,0,0,0,0,0,0,0,0,0,0,0,0,0,0,0,0,0,0,0,0,0,0,0,0,0,0,0,0"/>
                <w10:wrap anchorx="page"/>
              </v:shape>
            </w:pict>
          </mc:Fallback>
        </mc:AlternateContent>
      </w:r>
      <w:r w:rsidR="00870EFC">
        <w:rPr>
          <w:noProof/>
          <w:lang w:val="pt-BR" w:eastAsia="pt-BR"/>
        </w:rPr>
        <w:drawing>
          <wp:anchor distT="0" distB="0" distL="0" distR="0" simplePos="0" relativeHeight="251736064" behindDoc="0" locked="0" layoutInCell="1" allowOverlap="1" wp14:anchorId="0FBD88E6" wp14:editId="75399AAC">
            <wp:simplePos x="0" y="0"/>
            <wp:positionH relativeFrom="page">
              <wp:posOffset>3665220</wp:posOffset>
            </wp:positionH>
            <wp:positionV relativeFrom="paragraph">
              <wp:posOffset>363249</wp:posOffset>
            </wp:positionV>
            <wp:extent cx="272795" cy="105156"/>
            <wp:effectExtent l="0" t="0" r="0" b="0"/>
            <wp:wrapNone/>
            <wp:docPr id="459" name="image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614.png"/>
                    <pic:cNvPicPr/>
                  </pic:nvPicPr>
                  <pic:blipFill>
                    <a:blip r:embed="rId74" cstate="print"/>
                    <a:stretch>
                      <a:fillRect/>
                    </a:stretch>
                  </pic:blipFill>
                  <pic:spPr>
                    <a:xfrm>
                      <a:off x="0" y="0"/>
                      <a:ext cx="272795" cy="105156"/>
                    </a:xfrm>
                    <a:prstGeom prst="rect">
                      <a:avLst/>
                    </a:prstGeom>
                  </pic:spPr>
                </pic:pic>
              </a:graphicData>
            </a:graphic>
          </wp:anchor>
        </w:drawing>
      </w:r>
      <w:r w:rsidR="00870EFC">
        <w:rPr>
          <w:noProof/>
          <w:lang w:val="pt-BR" w:eastAsia="pt-BR"/>
        </w:rPr>
        <w:drawing>
          <wp:anchor distT="0" distB="0" distL="0" distR="0" simplePos="0" relativeHeight="251740160" behindDoc="0" locked="0" layoutInCell="1" allowOverlap="1" wp14:anchorId="3DEF9E63" wp14:editId="2C9C1701">
            <wp:simplePos x="0" y="0"/>
            <wp:positionH relativeFrom="page">
              <wp:posOffset>4061460</wp:posOffset>
            </wp:positionH>
            <wp:positionV relativeFrom="paragraph">
              <wp:posOffset>363249</wp:posOffset>
            </wp:positionV>
            <wp:extent cx="999744" cy="105156"/>
            <wp:effectExtent l="0" t="0" r="0" b="0"/>
            <wp:wrapNone/>
            <wp:docPr id="461" name="image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615.png"/>
                    <pic:cNvPicPr/>
                  </pic:nvPicPr>
                  <pic:blipFill>
                    <a:blip r:embed="rId75" cstate="print"/>
                    <a:stretch>
                      <a:fillRect/>
                    </a:stretch>
                  </pic:blipFill>
                  <pic:spPr>
                    <a:xfrm>
                      <a:off x="0" y="0"/>
                      <a:ext cx="999744" cy="105156"/>
                    </a:xfrm>
                    <a:prstGeom prst="rect">
                      <a:avLst/>
                    </a:prstGeom>
                  </pic:spPr>
                </pic:pic>
              </a:graphicData>
            </a:graphic>
          </wp:anchor>
        </w:drawing>
      </w:r>
      <w:r w:rsidR="00870EFC">
        <w:rPr>
          <w:noProof/>
          <w:lang w:val="pt-BR" w:eastAsia="pt-BR"/>
        </w:rPr>
        <w:drawing>
          <wp:anchor distT="0" distB="0" distL="0" distR="0" simplePos="0" relativeHeight="251744256" behindDoc="0" locked="0" layoutInCell="1" allowOverlap="1" wp14:anchorId="7B2B4F6F" wp14:editId="47935FDE">
            <wp:simplePos x="0" y="0"/>
            <wp:positionH relativeFrom="page">
              <wp:posOffset>5192267</wp:posOffset>
            </wp:positionH>
            <wp:positionV relativeFrom="paragraph">
              <wp:posOffset>364773</wp:posOffset>
            </wp:positionV>
            <wp:extent cx="86868" cy="102108"/>
            <wp:effectExtent l="0" t="0" r="0" b="0"/>
            <wp:wrapNone/>
            <wp:docPr id="463" name="image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616.png"/>
                    <pic:cNvPicPr/>
                  </pic:nvPicPr>
                  <pic:blipFill>
                    <a:blip r:embed="rId76" cstate="print"/>
                    <a:stretch>
                      <a:fillRect/>
                    </a:stretch>
                  </pic:blipFill>
                  <pic:spPr>
                    <a:xfrm>
                      <a:off x="0" y="0"/>
                      <a:ext cx="86868" cy="102108"/>
                    </a:xfrm>
                    <a:prstGeom prst="rect">
                      <a:avLst/>
                    </a:prstGeom>
                  </pic:spPr>
                </pic:pic>
              </a:graphicData>
            </a:graphic>
          </wp:anchor>
        </w:drawing>
      </w:r>
      <w:r w:rsidR="00870EFC">
        <w:rPr>
          <w:noProof/>
          <w:lang w:val="pt-BR" w:eastAsia="pt-BR"/>
        </w:rPr>
        <w:drawing>
          <wp:anchor distT="0" distB="0" distL="0" distR="0" simplePos="0" relativeHeight="251748352" behindDoc="0" locked="0" layoutInCell="1" allowOverlap="1" wp14:anchorId="7BD19BF0" wp14:editId="335853A7">
            <wp:simplePos x="0" y="0"/>
            <wp:positionH relativeFrom="page">
              <wp:posOffset>5394960</wp:posOffset>
            </wp:positionH>
            <wp:positionV relativeFrom="paragraph">
              <wp:posOffset>363249</wp:posOffset>
            </wp:positionV>
            <wp:extent cx="844295" cy="105156"/>
            <wp:effectExtent l="0" t="0" r="0" b="0"/>
            <wp:wrapNone/>
            <wp:docPr id="465"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617.png"/>
                    <pic:cNvPicPr/>
                  </pic:nvPicPr>
                  <pic:blipFill>
                    <a:blip r:embed="rId77" cstate="print"/>
                    <a:stretch>
                      <a:fillRect/>
                    </a:stretch>
                  </pic:blipFill>
                  <pic:spPr>
                    <a:xfrm>
                      <a:off x="0" y="0"/>
                      <a:ext cx="844295" cy="105156"/>
                    </a:xfrm>
                    <a:prstGeom prst="rect">
                      <a:avLst/>
                    </a:prstGeom>
                  </pic:spPr>
                </pic:pic>
              </a:graphicData>
            </a:graphic>
          </wp:anchor>
        </w:drawing>
      </w:r>
      <w:r w:rsidR="00870EFC">
        <w:rPr>
          <w:noProof/>
          <w:lang w:val="pt-BR" w:eastAsia="pt-BR"/>
        </w:rPr>
        <w:drawing>
          <wp:anchor distT="0" distB="0" distL="0" distR="0" simplePos="0" relativeHeight="251752448" behindDoc="0" locked="0" layoutInCell="1" allowOverlap="1" wp14:anchorId="5E8E051C" wp14:editId="0966DC0A">
            <wp:simplePos x="0" y="0"/>
            <wp:positionH relativeFrom="page">
              <wp:posOffset>6370320</wp:posOffset>
            </wp:positionH>
            <wp:positionV relativeFrom="paragraph">
              <wp:posOffset>363249</wp:posOffset>
            </wp:positionV>
            <wp:extent cx="371735" cy="105156"/>
            <wp:effectExtent l="0" t="0" r="0" b="0"/>
            <wp:wrapNone/>
            <wp:docPr id="467" name="image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618.png"/>
                    <pic:cNvPicPr/>
                  </pic:nvPicPr>
                  <pic:blipFill>
                    <a:blip r:embed="rId78" cstate="print"/>
                    <a:stretch>
                      <a:fillRect/>
                    </a:stretch>
                  </pic:blipFill>
                  <pic:spPr>
                    <a:xfrm>
                      <a:off x="0" y="0"/>
                      <a:ext cx="371735" cy="105156"/>
                    </a:xfrm>
                    <a:prstGeom prst="rect">
                      <a:avLst/>
                    </a:prstGeom>
                  </pic:spPr>
                </pic:pic>
              </a:graphicData>
            </a:graphic>
          </wp:anchor>
        </w:drawing>
      </w:r>
      <w:r w:rsidR="00870EFC">
        <w:rPr>
          <w:noProof/>
          <w:lang w:val="pt-BR" w:eastAsia="pt-BR"/>
        </w:rPr>
        <w:drawing>
          <wp:anchor distT="0" distB="0" distL="0" distR="0" simplePos="0" relativeHeight="251977728" behindDoc="1" locked="0" layoutInCell="1" allowOverlap="1" wp14:anchorId="4A142F71" wp14:editId="036CEAA8">
            <wp:simplePos x="0" y="0"/>
            <wp:positionH relativeFrom="page">
              <wp:posOffset>903732</wp:posOffset>
            </wp:positionH>
            <wp:positionV relativeFrom="paragraph">
              <wp:posOffset>536985</wp:posOffset>
            </wp:positionV>
            <wp:extent cx="2237231" cy="105156"/>
            <wp:effectExtent l="0" t="0" r="0" b="0"/>
            <wp:wrapNone/>
            <wp:docPr id="469" name="image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619.png"/>
                    <pic:cNvPicPr/>
                  </pic:nvPicPr>
                  <pic:blipFill>
                    <a:blip r:embed="rId79" cstate="print"/>
                    <a:stretch>
                      <a:fillRect/>
                    </a:stretch>
                  </pic:blipFill>
                  <pic:spPr>
                    <a:xfrm>
                      <a:off x="0" y="0"/>
                      <a:ext cx="2237231" cy="105156"/>
                    </a:xfrm>
                    <a:prstGeom prst="rect">
                      <a:avLst/>
                    </a:prstGeom>
                  </pic:spPr>
                </pic:pic>
              </a:graphicData>
            </a:graphic>
          </wp:anchor>
        </w:drawing>
      </w:r>
      <w:r w:rsidR="00870EFC">
        <w:t>OBS</w:t>
      </w:r>
      <w:r w:rsidR="00C11C65">
        <w:t>ERVAÇÕES:</w:t>
      </w:r>
      <w:r w:rsidR="00C11C65">
        <w:rPr>
          <w:spacing w:val="-57"/>
        </w:rPr>
        <w:t xml:space="preserve">      </w:t>
      </w:r>
    </w:p>
    <w:p w14:paraId="748DB0E1" w14:textId="77777777" w:rsidR="00F72C70" w:rsidRDefault="00F72C70" w:rsidP="00BE394F">
      <w:pPr>
        <w:tabs>
          <w:tab w:val="left" w:pos="9923"/>
        </w:tabs>
        <w:spacing w:before="90" w:line="345" w:lineRule="auto"/>
        <w:ind w:right="149"/>
        <w:jc w:val="center"/>
        <w:rPr>
          <w:b/>
          <w:sz w:val="24"/>
        </w:rPr>
      </w:pPr>
    </w:p>
    <w:p w14:paraId="7AC7A384" w14:textId="77777777" w:rsidR="00F72C70" w:rsidRDefault="00F72C70" w:rsidP="00BE394F">
      <w:pPr>
        <w:tabs>
          <w:tab w:val="left" w:pos="9923"/>
        </w:tabs>
        <w:spacing w:before="90" w:line="345" w:lineRule="auto"/>
        <w:ind w:right="149"/>
        <w:jc w:val="center"/>
        <w:rPr>
          <w:b/>
          <w:sz w:val="24"/>
        </w:rPr>
      </w:pPr>
    </w:p>
    <w:p w14:paraId="57D901DA" w14:textId="77777777" w:rsidR="00F72C70" w:rsidRDefault="00F72C70" w:rsidP="00BE394F">
      <w:pPr>
        <w:tabs>
          <w:tab w:val="left" w:pos="9923"/>
        </w:tabs>
        <w:spacing w:before="90" w:line="345" w:lineRule="auto"/>
        <w:ind w:right="149"/>
        <w:jc w:val="center"/>
        <w:rPr>
          <w:b/>
          <w:sz w:val="24"/>
        </w:rPr>
      </w:pPr>
    </w:p>
    <w:p w14:paraId="3B28EE9F" w14:textId="77777777" w:rsidR="00F72C70" w:rsidRDefault="00F72C70" w:rsidP="00BE394F">
      <w:pPr>
        <w:tabs>
          <w:tab w:val="left" w:pos="9923"/>
        </w:tabs>
        <w:spacing w:before="90" w:line="345" w:lineRule="auto"/>
        <w:ind w:right="149"/>
        <w:jc w:val="center"/>
        <w:rPr>
          <w:b/>
          <w:sz w:val="24"/>
        </w:rPr>
      </w:pPr>
    </w:p>
    <w:p w14:paraId="2C572F37" w14:textId="77777777" w:rsidR="00F72C70" w:rsidRDefault="00F72C70" w:rsidP="00BE394F">
      <w:pPr>
        <w:tabs>
          <w:tab w:val="left" w:pos="9923"/>
        </w:tabs>
        <w:spacing w:before="90" w:line="345" w:lineRule="auto"/>
        <w:ind w:right="149"/>
        <w:jc w:val="center"/>
        <w:rPr>
          <w:b/>
          <w:sz w:val="24"/>
        </w:rPr>
      </w:pPr>
    </w:p>
    <w:p w14:paraId="27BB2893" w14:textId="77777777" w:rsidR="00F72C70" w:rsidRDefault="00F72C70" w:rsidP="00BE394F">
      <w:pPr>
        <w:tabs>
          <w:tab w:val="left" w:pos="9923"/>
        </w:tabs>
        <w:spacing w:before="90" w:line="345" w:lineRule="auto"/>
        <w:ind w:right="149"/>
        <w:jc w:val="center"/>
        <w:rPr>
          <w:b/>
          <w:sz w:val="24"/>
        </w:rPr>
      </w:pPr>
    </w:p>
    <w:p w14:paraId="52104FD7" w14:textId="77777777" w:rsidR="00F72C70" w:rsidRDefault="00F72C70" w:rsidP="00BE394F">
      <w:pPr>
        <w:tabs>
          <w:tab w:val="left" w:pos="9923"/>
        </w:tabs>
        <w:spacing w:before="90" w:line="345" w:lineRule="auto"/>
        <w:ind w:right="149"/>
        <w:jc w:val="center"/>
        <w:rPr>
          <w:b/>
          <w:sz w:val="24"/>
        </w:rPr>
      </w:pPr>
    </w:p>
    <w:p w14:paraId="56D3CD09" w14:textId="77777777" w:rsidR="00F72C70" w:rsidRDefault="00F72C70" w:rsidP="00BE394F">
      <w:pPr>
        <w:tabs>
          <w:tab w:val="left" w:pos="9923"/>
        </w:tabs>
        <w:spacing w:before="90" w:line="345" w:lineRule="auto"/>
        <w:ind w:right="149"/>
        <w:jc w:val="center"/>
        <w:rPr>
          <w:b/>
          <w:sz w:val="24"/>
        </w:rPr>
      </w:pPr>
    </w:p>
    <w:p w14:paraId="166DBB9F" w14:textId="77777777" w:rsidR="00F72C70" w:rsidRDefault="00F72C70" w:rsidP="00BE394F">
      <w:pPr>
        <w:tabs>
          <w:tab w:val="left" w:pos="9923"/>
        </w:tabs>
        <w:spacing w:before="90" w:line="345" w:lineRule="auto"/>
        <w:ind w:right="149"/>
        <w:jc w:val="center"/>
        <w:rPr>
          <w:b/>
          <w:sz w:val="24"/>
        </w:rPr>
      </w:pPr>
    </w:p>
    <w:p w14:paraId="0AC38514" w14:textId="77777777" w:rsidR="00F72C70" w:rsidRDefault="00F72C70" w:rsidP="00BE394F">
      <w:pPr>
        <w:tabs>
          <w:tab w:val="left" w:pos="9923"/>
        </w:tabs>
        <w:spacing w:before="90" w:line="345" w:lineRule="auto"/>
        <w:ind w:right="149"/>
        <w:jc w:val="center"/>
        <w:rPr>
          <w:b/>
          <w:sz w:val="24"/>
        </w:rPr>
      </w:pPr>
    </w:p>
    <w:p w14:paraId="09D4FA3B" w14:textId="77777777" w:rsidR="00F72C70" w:rsidRDefault="00F72C70" w:rsidP="00BE394F">
      <w:pPr>
        <w:tabs>
          <w:tab w:val="left" w:pos="9923"/>
        </w:tabs>
        <w:spacing w:before="90" w:line="345" w:lineRule="auto"/>
        <w:ind w:right="149"/>
        <w:jc w:val="center"/>
        <w:rPr>
          <w:b/>
          <w:sz w:val="24"/>
        </w:rPr>
      </w:pPr>
    </w:p>
    <w:p w14:paraId="4A90521F" w14:textId="77777777" w:rsidR="00F72C70" w:rsidRDefault="00F72C70" w:rsidP="00BE394F">
      <w:pPr>
        <w:tabs>
          <w:tab w:val="left" w:pos="9923"/>
        </w:tabs>
        <w:spacing w:before="90" w:line="345" w:lineRule="auto"/>
        <w:ind w:right="149"/>
        <w:jc w:val="center"/>
        <w:rPr>
          <w:b/>
          <w:sz w:val="24"/>
        </w:rPr>
      </w:pPr>
    </w:p>
    <w:p w14:paraId="1DAB3AF1" w14:textId="77777777" w:rsidR="00F72C70" w:rsidRDefault="00F72C70" w:rsidP="00BE394F">
      <w:pPr>
        <w:tabs>
          <w:tab w:val="left" w:pos="9923"/>
        </w:tabs>
        <w:spacing w:before="90" w:line="345" w:lineRule="auto"/>
        <w:ind w:right="149"/>
        <w:jc w:val="center"/>
        <w:rPr>
          <w:b/>
          <w:sz w:val="24"/>
        </w:rPr>
      </w:pPr>
    </w:p>
    <w:p w14:paraId="4D00F48F" w14:textId="77777777" w:rsidR="00F72C70" w:rsidRDefault="00F72C70" w:rsidP="00BE394F">
      <w:pPr>
        <w:tabs>
          <w:tab w:val="left" w:pos="9923"/>
        </w:tabs>
        <w:spacing w:before="90" w:line="345" w:lineRule="auto"/>
        <w:ind w:right="149"/>
        <w:jc w:val="center"/>
        <w:rPr>
          <w:b/>
          <w:sz w:val="24"/>
        </w:rPr>
      </w:pPr>
    </w:p>
    <w:p w14:paraId="38B2F6F4" w14:textId="77777777" w:rsidR="00F72C70" w:rsidRDefault="00F72C70" w:rsidP="00BE394F">
      <w:pPr>
        <w:tabs>
          <w:tab w:val="left" w:pos="9923"/>
        </w:tabs>
        <w:spacing w:before="90" w:line="345" w:lineRule="auto"/>
        <w:ind w:right="149"/>
        <w:jc w:val="center"/>
        <w:rPr>
          <w:b/>
          <w:sz w:val="24"/>
        </w:rPr>
      </w:pPr>
    </w:p>
    <w:p w14:paraId="44B8C2C9" w14:textId="77777777" w:rsidR="00F72C70" w:rsidRDefault="00F72C70" w:rsidP="00BE394F">
      <w:pPr>
        <w:tabs>
          <w:tab w:val="left" w:pos="9923"/>
        </w:tabs>
        <w:spacing w:before="90" w:line="345" w:lineRule="auto"/>
        <w:ind w:right="149"/>
        <w:jc w:val="center"/>
        <w:rPr>
          <w:b/>
          <w:sz w:val="24"/>
        </w:rPr>
      </w:pPr>
    </w:p>
    <w:p w14:paraId="7F15722E" w14:textId="77777777" w:rsidR="00F72C70" w:rsidRDefault="00F72C70" w:rsidP="00BE394F">
      <w:pPr>
        <w:tabs>
          <w:tab w:val="left" w:pos="9923"/>
        </w:tabs>
        <w:spacing w:before="90" w:line="345" w:lineRule="auto"/>
        <w:ind w:right="149"/>
        <w:jc w:val="center"/>
        <w:rPr>
          <w:b/>
          <w:sz w:val="24"/>
        </w:rPr>
      </w:pPr>
    </w:p>
    <w:p w14:paraId="74CA54C1" w14:textId="77777777" w:rsidR="00F72C70" w:rsidRDefault="00F72C70" w:rsidP="00BE394F">
      <w:pPr>
        <w:tabs>
          <w:tab w:val="left" w:pos="9923"/>
        </w:tabs>
        <w:spacing w:before="90" w:line="345" w:lineRule="auto"/>
        <w:ind w:right="149"/>
        <w:jc w:val="center"/>
        <w:rPr>
          <w:b/>
          <w:sz w:val="24"/>
        </w:rPr>
      </w:pPr>
    </w:p>
    <w:p w14:paraId="11226EAC" w14:textId="77777777" w:rsidR="00F72C70" w:rsidRDefault="00F72C70" w:rsidP="00BE394F">
      <w:pPr>
        <w:tabs>
          <w:tab w:val="left" w:pos="9923"/>
        </w:tabs>
        <w:spacing w:before="90" w:line="345" w:lineRule="auto"/>
        <w:ind w:right="149"/>
        <w:jc w:val="center"/>
        <w:rPr>
          <w:b/>
          <w:sz w:val="24"/>
        </w:rPr>
      </w:pPr>
    </w:p>
    <w:p w14:paraId="70FC6804" w14:textId="77777777" w:rsidR="00F72C70" w:rsidRDefault="00F72C70" w:rsidP="00BE394F">
      <w:pPr>
        <w:tabs>
          <w:tab w:val="left" w:pos="9923"/>
        </w:tabs>
        <w:spacing w:before="90" w:line="345" w:lineRule="auto"/>
        <w:ind w:right="149"/>
        <w:jc w:val="center"/>
        <w:rPr>
          <w:b/>
          <w:sz w:val="24"/>
        </w:rPr>
      </w:pPr>
    </w:p>
    <w:p w14:paraId="1E2F4FC0" w14:textId="77777777" w:rsidR="00F72C70" w:rsidRDefault="00F72C70" w:rsidP="00BE394F">
      <w:pPr>
        <w:tabs>
          <w:tab w:val="left" w:pos="9923"/>
        </w:tabs>
        <w:spacing w:before="90" w:line="345" w:lineRule="auto"/>
        <w:ind w:right="149"/>
        <w:jc w:val="center"/>
        <w:rPr>
          <w:b/>
          <w:sz w:val="24"/>
        </w:rPr>
      </w:pPr>
    </w:p>
    <w:p w14:paraId="18133A9D" w14:textId="77777777" w:rsidR="00F72C70" w:rsidRDefault="00F72C70" w:rsidP="00BE394F">
      <w:pPr>
        <w:tabs>
          <w:tab w:val="left" w:pos="9923"/>
        </w:tabs>
        <w:spacing w:before="90" w:line="345" w:lineRule="auto"/>
        <w:ind w:right="149"/>
        <w:jc w:val="center"/>
        <w:rPr>
          <w:b/>
          <w:sz w:val="24"/>
        </w:rPr>
      </w:pPr>
    </w:p>
    <w:p w14:paraId="34BC65EA" w14:textId="77777777" w:rsidR="00F72C70" w:rsidRDefault="00F72C70" w:rsidP="00BE394F">
      <w:pPr>
        <w:tabs>
          <w:tab w:val="left" w:pos="9923"/>
        </w:tabs>
        <w:spacing w:before="90" w:line="345" w:lineRule="auto"/>
        <w:ind w:right="149"/>
        <w:jc w:val="center"/>
        <w:rPr>
          <w:b/>
          <w:sz w:val="24"/>
        </w:rPr>
      </w:pPr>
    </w:p>
    <w:p w14:paraId="3A9E836C" w14:textId="77777777" w:rsidR="00F72C70" w:rsidRDefault="00F72C70" w:rsidP="00BE394F">
      <w:pPr>
        <w:tabs>
          <w:tab w:val="left" w:pos="9923"/>
        </w:tabs>
        <w:spacing w:before="90" w:line="345" w:lineRule="auto"/>
        <w:ind w:right="149"/>
        <w:jc w:val="center"/>
        <w:rPr>
          <w:b/>
          <w:sz w:val="24"/>
        </w:rPr>
      </w:pPr>
    </w:p>
    <w:p w14:paraId="6E248FA9" w14:textId="77777777" w:rsidR="00F72C70" w:rsidRDefault="00F72C70" w:rsidP="00BE394F">
      <w:pPr>
        <w:tabs>
          <w:tab w:val="left" w:pos="9923"/>
        </w:tabs>
        <w:spacing w:before="90" w:line="345" w:lineRule="auto"/>
        <w:ind w:right="149"/>
        <w:jc w:val="center"/>
        <w:rPr>
          <w:b/>
          <w:sz w:val="24"/>
        </w:rPr>
      </w:pPr>
    </w:p>
    <w:p w14:paraId="01923215" w14:textId="77777777" w:rsidR="00BE394F" w:rsidRDefault="00870EFC" w:rsidP="00BE394F">
      <w:pPr>
        <w:tabs>
          <w:tab w:val="left" w:pos="9923"/>
        </w:tabs>
        <w:spacing w:before="90" w:line="345" w:lineRule="auto"/>
        <w:ind w:right="149"/>
        <w:jc w:val="center"/>
        <w:rPr>
          <w:b/>
          <w:spacing w:val="1"/>
          <w:sz w:val="24"/>
        </w:rPr>
      </w:pPr>
      <w:r>
        <w:rPr>
          <w:b/>
          <w:sz w:val="24"/>
        </w:rPr>
        <w:lastRenderedPageBreak/>
        <w:t>MINUTA DE EDITAL</w:t>
      </w:r>
    </w:p>
    <w:p w14:paraId="609806C6" w14:textId="7DF0F2A1" w:rsidR="00E87FA5" w:rsidRDefault="00450130" w:rsidP="00BE394F">
      <w:pPr>
        <w:tabs>
          <w:tab w:val="left" w:pos="9923"/>
        </w:tabs>
        <w:spacing w:before="90" w:line="345" w:lineRule="auto"/>
        <w:ind w:right="149"/>
        <w:jc w:val="center"/>
        <w:rPr>
          <w:b/>
          <w:sz w:val="24"/>
        </w:rPr>
      </w:pPr>
      <w:r>
        <w:rPr>
          <w:b/>
          <w:sz w:val="24"/>
        </w:rPr>
        <w:t>CONCORRÊNCIA</w:t>
      </w:r>
      <w:r w:rsidR="00870EFC">
        <w:rPr>
          <w:b/>
          <w:spacing w:val="-3"/>
          <w:sz w:val="24"/>
        </w:rPr>
        <w:t xml:space="preserve"> </w:t>
      </w:r>
      <w:r w:rsidR="00870EFC">
        <w:rPr>
          <w:b/>
          <w:sz w:val="24"/>
        </w:rPr>
        <w:t>Nº</w:t>
      </w:r>
      <w:r w:rsidR="004A1DEE">
        <w:rPr>
          <w:b/>
          <w:sz w:val="24"/>
        </w:rPr>
        <w:t xml:space="preserve"> 00</w:t>
      </w:r>
      <w:r w:rsidR="00197B8A">
        <w:rPr>
          <w:b/>
          <w:sz w:val="24"/>
        </w:rPr>
        <w:t>1</w:t>
      </w:r>
      <w:r w:rsidR="00870EFC">
        <w:rPr>
          <w:b/>
          <w:sz w:val="24"/>
        </w:rPr>
        <w:t>/202</w:t>
      </w:r>
      <w:r w:rsidR="00197B8A">
        <w:rPr>
          <w:b/>
          <w:sz w:val="24"/>
        </w:rPr>
        <w:t>5</w:t>
      </w:r>
    </w:p>
    <w:p w14:paraId="4348CE25" w14:textId="77777777" w:rsidR="00E87FA5" w:rsidRDefault="00870EFC" w:rsidP="00BE394F">
      <w:pPr>
        <w:pStyle w:val="Ttulo3"/>
        <w:tabs>
          <w:tab w:val="left" w:pos="9923"/>
        </w:tabs>
        <w:spacing w:before="0" w:line="273" w:lineRule="exact"/>
        <w:ind w:left="0" w:right="149"/>
        <w:jc w:val="center"/>
      </w:pPr>
      <w:r>
        <w:t>ANEXO IV</w:t>
      </w:r>
    </w:p>
    <w:p w14:paraId="5B193C2E" w14:textId="77777777" w:rsidR="00E87FA5" w:rsidRDefault="00870EFC" w:rsidP="00BE394F">
      <w:pPr>
        <w:tabs>
          <w:tab w:val="left" w:pos="9923"/>
        </w:tabs>
        <w:spacing w:before="120"/>
        <w:ind w:right="149"/>
        <w:jc w:val="center"/>
        <w:rPr>
          <w:b/>
          <w:sz w:val="24"/>
        </w:rPr>
      </w:pPr>
      <w:r>
        <w:rPr>
          <w:b/>
          <w:sz w:val="24"/>
        </w:rPr>
        <w:t>CARTA</w:t>
      </w:r>
      <w:r>
        <w:rPr>
          <w:b/>
          <w:spacing w:val="-5"/>
          <w:sz w:val="24"/>
        </w:rPr>
        <w:t xml:space="preserve"> </w:t>
      </w:r>
      <w:r>
        <w:rPr>
          <w:b/>
          <w:sz w:val="24"/>
        </w:rPr>
        <w:t>DE</w:t>
      </w:r>
      <w:r>
        <w:rPr>
          <w:b/>
          <w:spacing w:val="-4"/>
          <w:sz w:val="24"/>
        </w:rPr>
        <w:t xml:space="preserve"> </w:t>
      </w:r>
      <w:r>
        <w:rPr>
          <w:b/>
          <w:sz w:val="24"/>
        </w:rPr>
        <w:t>CREDENCIAMENTO</w:t>
      </w:r>
      <w:r>
        <w:rPr>
          <w:b/>
          <w:spacing w:val="-4"/>
          <w:sz w:val="24"/>
        </w:rPr>
        <w:t xml:space="preserve"> </w:t>
      </w:r>
      <w:r>
        <w:rPr>
          <w:b/>
          <w:sz w:val="24"/>
        </w:rPr>
        <w:t>(modelo)</w:t>
      </w:r>
    </w:p>
    <w:p w14:paraId="72268946" w14:textId="77777777" w:rsidR="00E87FA5" w:rsidRDefault="00E87FA5" w:rsidP="00E83E75">
      <w:pPr>
        <w:pStyle w:val="Corpodetexto"/>
        <w:tabs>
          <w:tab w:val="left" w:pos="9923"/>
        </w:tabs>
        <w:spacing w:before="9"/>
        <w:ind w:left="0"/>
        <w:rPr>
          <w:b/>
          <w:sz w:val="23"/>
        </w:rPr>
      </w:pPr>
    </w:p>
    <w:p w14:paraId="4B6D3718" w14:textId="77777777" w:rsidR="00E87FA5" w:rsidRDefault="00870EFC" w:rsidP="00DC717E">
      <w:pPr>
        <w:pStyle w:val="Corpodetexto"/>
        <w:tabs>
          <w:tab w:val="left" w:pos="1242"/>
          <w:tab w:val="left" w:pos="1947"/>
          <w:tab w:val="left" w:pos="9923"/>
        </w:tabs>
        <w:spacing w:before="0" w:line="550" w:lineRule="atLeast"/>
        <w:ind w:left="0" w:right="3"/>
      </w:pPr>
      <w:r>
        <w:t>Ao</w:t>
      </w:r>
      <w:r w:rsidR="00DC717E">
        <w:t xml:space="preserve"> </w:t>
      </w:r>
    </w:p>
    <w:p w14:paraId="37E76684" w14:textId="77777777" w:rsidR="00E87FA5" w:rsidRDefault="00870EFC" w:rsidP="00E83E75">
      <w:pPr>
        <w:pStyle w:val="Corpodetexto"/>
        <w:tabs>
          <w:tab w:val="left" w:pos="9923"/>
        </w:tabs>
        <w:spacing w:before="2"/>
        <w:ind w:left="0"/>
      </w:pPr>
      <w:r>
        <w:t>Município</w:t>
      </w:r>
      <w:r>
        <w:rPr>
          <w:spacing w:val="-1"/>
        </w:rPr>
        <w:t xml:space="preserve"> </w:t>
      </w:r>
      <w:r>
        <w:t>de</w:t>
      </w:r>
      <w:r>
        <w:rPr>
          <w:spacing w:val="-2"/>
        </w:rPr>
        <w:t xml:space="preserve"> </w:t>
      </w:r>
      <w:r>
        <w:t>Bom</w:t>
      </w:r>
      <w:r>
        <w:rPr>
          <w:spacing w:val="-1"/>
        </w:rPr>
        <w:t xml:space="preserve"> </w:t>
      </w:r>
      <w:r>
        <w:t>Jardim/RJ.</w:t>
      </w:r>
    </w:p>
    <w:p w14:paraId="4354A4C7" w14:textId="73BD200F" w:rsidR="00E87FA5" w:rsidRDefault="00A23305" w:rsidP="00DC717E">
      <w:pPr>
        <w:pStyle w:val="Corpodetexto"/>
        <w:tabs>
          <w:tab w:val="left" w:pos="2291"/>
          <w:tab w:val="left" w:pos="3637"/>
          <w:tab w:val="left" w:pos="8364"/>
          <w:tab w:val="left" w:pos="9923"/>
        </w:tabs>
        <w:spacing w:before="0"/>
        <w:ind w:left="0" w:right="3"/>
      </w:pPr>
      <w:r>
        <w:rPr>
          <w:noProof/>
          <w:lang w:val="pt-BR" w:eastAsia="pt-BR"/>
        </w:rPr>
        <mc:AlternateContent>
          <mc:Choice Requires="wps">
            <w:drawing>
              <wp:anchor distT="0" distB="0" distL="114300" distR="114300" simplePos="0" relativeHeight="485602816" behindDoc="1" locked="0" layoutInCell="1" allowOverlap="1" wp14:anchorId="0472D207" wp14:editId="47A72ED9">
                <wp:simplePos x="0" y="0"/>
                <wp:positionH relativeFrom="page">
                  <wp:posOffset>3006725</wp:posOffset>
                </wp:positionH>
                <wp:positionV relativeFrom="paragraph">
                  <wp:posOffset>102870</wp:posOffset>
                </wp:positionV>
                <wp:extent cx="80645" cy="7620"/>
                <wp:effectExtent l="0" t="0" r="0" b="0"/>
                <wp:wrapNone/>
                <wp:docPr id="29695895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DA4F3A" id="Rectangle 4" o:spid="_x0000_s1026" style="position:absolute;margin-left:236.75pt;margin-top:8.1pt;width:6.35pt;height:.6pt;z-index:-1771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N8BwdLeAAAACQEAAA8AAABkcnMvZG93bnJldi54bWxMj0FPwzAMhe9I&#10;/IfISNxYSum2UppODIkjEhsc2C1tTFutcUqSbYVfj3eCm+339Py9cjXZQRzRh96RgttZAgKpcaan&#10;VsH72/NNDiJETUYPjlDBNwZYVZcXpS6MO9EGj9vYCg6hUGgFXYxjIWVoOrQ6zNyIxNqn81ZHXn0r&#10;jdcnDreDTJNkIa3uiT90esSnDpv99mAVrO/z9ddrRi8/m3qHu496P099otT11fT4ACLiFP/McMZn&#10;dKiYqXYHMkEMCrLl3ZytLCxSEGzI8vNQ82GZgaxK+b9B9QsAAP//AwBQSwECLQAUAAYACAAAACEA&#10;toM4kv4AAADhAQAAEwAAAAAAAAAAAAAAAAAAAAAAW0NvbnRlbnRfVHlwZXNdLnhtbFBLAQItABQA&#10;BgAIAAAAIQA4/SH/1gAAAJQBAAALAAAAAAAAAAAAAAAAAC8BAABfcmVscy8ucmVsc1BLAQItABQA&#10;BgAIAAAAIQBhD2ew4wEAALEDAAAOAAAAAAAAAAAAAAAAAC4CAABkcnMvZTJvRG9jLnhtbFBLAQIt&#10;ABQABgAIAAAAIQDfAcHS3gAAAAkBAAAPAAAAAAAAAAAAAAAAAD0EAABkcnMvZG93bnJldi54bWxQ&#10;SwUGAAAAAAQABADzAAAASAUAAAAA&#10;" fillcolor="black" stroked="f">
                <w10:wrap anchorx="page"/>
              </v:rect>
            </w:pict>
          </mc:Fallback>
        </mc:AlternateContent>
      </w:r>
      <w:r>
        <w:rPr>
          <w:noProof/>
          <w:lang w:val="pt-BR" w:eastAsia="pt-BR"/>
        </w:rPr>
        <mc:AlternateContent>
          <mc:Choice Requires="wps">
            <w:drawing>
              <wp:anchor distT="0" distB="0" distL="114300" distR="114300" simplePos="0" relativeHeight="485603328" behindDoc="1" locked="0" layoutInCell="1" allowOverlap="1" wp14:anchorId="43F0035A" wp14:editId="72FC7D73">
                <wp:simplePos x="0" y="0"/>
                <wp:positionH relativeFrom="page">
                  <wp:posOffset>2152015</wp:posOffset>
                </wp:positionH>
                <wp:positionV relativeFrom="paragraph">
                  <wp:posOffset>278130</wp:posOffset>
                </wp:positionV>
                <wp:extent cx="80645" cy="7620"/>
                <wp:effectExtent l="0" t="0" r="0" b="0"/>
                <wp:wrapNone/>
                <wp:docPr id="196317878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FA75C2" id="Rectangle 3" o:spid="_x0000_s1026" style="position:absolute;margin-left:169.45pt;margin-top:21.9pt;width:6.35pt;height:.6pt;z-index:-1771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2ew4wEAALEDAAAOAAAAZHJzL2Uyb0RvYy54bWysU8tu2zAQvBfoPxC817IMx0kFy0HgIEWB&#10;9AGk+YA1RUlEKS67pC27X98l7ThGcyuqA8HlksOZ4Wh5ux+s2GkKBl0ty8lUCu0UNsZ1tXz+8fDh&#10;RooQwTVg0elaHnSQt6v375ajr/QMe7SNJsEgLlSjr2Ufo6+KIqheDxAm6LXjZos0QOSSuqIhGBl9&#10;sMVsOl0UI1LjCZUOgVfvj025yvhtq1X81rZBR2FrydxiHimPmzQWqyVUHYHvjTrRgH9gMYBxfOkZ&#10;6h4iiC2ZN1CDUYQB2zhROBTYtkbprIHVlNO/1Dz14HXWwuYEf7Yp/D9Y9XX35L9Toh78I6qfQThc&#10;9+A6fUeEY6+h4evKZFQx+lCdD6Qi8FGxGb9gw08L24jZg31LQwJkdWKfrT6crdb7KBQv3kwX8ysp&#10;FHeuF7P8DgVULyc9hfhJ4yDSpJbEz5iRYfcYYmIC1cuWzBytaR6MtbmgbrO2JHaQnjx/mTwLvNxm&#10;XdrsMB07IqaVLDGpSgEK1QabAyskPOaGc86THum3FCNnppbh1xZIS2E/O3bpYzmfp5DlYn51zboE&#10;XXY2lx1wiqFqGaU4TtfxGMytJ9P1fFOZRTu8Y2dbk4W/sjqR5VxkP04ZTsG7rPOu1z9t9QcAAP//&#10;AwBQSwMEFAAGAAgAAAAhAD24xG/fAAAACQEAAA8AAABkcnMvZG93bnJldi54bWxMj8FOwzAMhu9I&#10;vENkJG4s2bpOXWk6MSSOSGxwYLe0MW21xilNthWeHnOCo+1Pv7+/2EyuF2ccQ+dJw3ymQCDV3nbU&#10;aHh7fbrLQIRoyJreE2r4wgCb8vqqMLn1F9rheR8bwSEUcqOhjXHIpQx1i86EmR+Q+PbhR2cij2Mj&#10;7WguHO56uVBqJZ3piD+0ZsDHFuvj/uQ0bNfZ9vNlSc/fu+qAh/fqmC5GpfXtzfRwDyLiFP9g+NVn&#10;dSjZqfInskH0GpIkWzOqYZlwBQaSdL4CUfEiVSDLQv5vUP4AAAD//wMAUEsBAi0AFAAGAAgAAAAh&#10;ALaDOJL+AAAA4QEAABMAAAAAAAAAAAAAAAAAAAAAAFtDb250ZW50X1R5cGVzXS54bWxQSwECLQAU&#10;AAYACAAAACEAOP0h/9YAAACUAQAACwAAAAAAAAAAAAAAAAAvAQAAX3JlbHMvLnJlbHNQSwECLQAU&#10;AAYACAAAACEAYQ9nsOMBAACxAwAADgAAAAAAAAAAAAAAAAAuAgAAZHJzL2Uyb0RvYy54bWxQSwEC&#10;LQAUAAYACAAAACEAPbjEb98AAAAJAQAADwAAAAAAAAAAAAAAAAA9BAAAZHJzL2Rvd25yZXYueG1s&#10;UEsFBgAAAAAEAAQA8wAAAEkFAAAAAA==&#10;" fillcolor="black" stroked="f">
                <w10:wrap anchorx="page"/>
              </v:rect>
            </w:pict>
          </mc:Fallback>
        </mc:AlternateContent>
      </w:r>
      <w:r w:rsidR="00870EFC">
        <w:t>Praça</w:t>
      </w:r>
      <w:r w:rsidR="00870EFC">
        <w:rPr>
          <w:spacing w:val="-2"/>
        </w:rPr>
        <w:t xml:space="preserve"> </w:t>
      </w:r>
      <w:r w:rsidR="00870EFC">
        <w:t>Gov.</w:t>
      </w:r>
      <w:r w:rsidR="00870EFC">
        <w:rPr>
          <w:spacing w:val="-1"/>
        </w:rPr>
        <w:t xml:space="preserve"> </w:t>
      </w:r>
      <w:r w:rsidR="00870EFC">
        <w:t>Roberto</w:t>
      </w:r>
      <w:r w:rsidR="00870EFC">
        <w:rPr>
          <w:spacing w:val="-1"/>
        </w:rPr>
        <w:t xml:space="preserve"> </w:t>
      </w:r>
      <w:r w:rsidR="00870EFC">
        <w:t>Silveira</w:t>
      </w:r>
      <w:r w:rsidR="00870EFC">
        <w:rPr>
          <w:spacing w:val="-2"/>
        </w:rPr>
        <w:t xml:space="preserve"> </w:t>
      </w:r>
      <w:r w:rsidR="00870EFC">
        <w:t>nº</w:t>
      </w:r>
      <w:r w:rsidR="00DC717E">
        <w:t xml:space="preserve"> 44, </w:t>
      </w:r>
      <w:r w:rsidR="00870EFC">
        <w:t>2º andar</w:t>
      </w:r>
      <w:r w:rsidR="00870EFC">
        <w:rPr>
          <w:spacing w:val="-57"/>
        </w:rPr>
        <w:t xml:space="preserve"> </w:t>
      </w:r>
      <w:r w:rsidR="00DC717E">
        <w:rPr>
          <w:spacing w:val="-57"/>
        </w:rPr>
        <w:t xml:space="preserve">      </w:t>
      </w:r>
      <w:r w:rsidR="00870EFC">
        <w:t>Centro-Bom</w:t>
      </w:r>
      <w:r w:rsidR="00870EFC">
        <w:rPr>
          <w:spacing w:val="-2"/>
        </w:rPr>
        <w:t xml:space="preserve"> </w:t>
      </w:r>
      <w:r w:rsidR="00870EFC">
        <w:t>Jardim</w:t>
      </w:r>
      <w:r w:rsidR="00DC717E">
        <w:t>-</w:t>
      </w:r>
      <w:r w:rsidR="00870EFC">
        <w:t>RJ.</w:t>
      </w:r>
    </w:p>
    <w:p w14:paraId="2142436E" w14:textId="77777777" w:rsidR="00DC717E" w:rsidRDefault="00DC717E" w:rsidP="00E83E75">
      <w:pPr>
        <w:pStyle w:val="Corpodetexto"/>
        <w:tabs>
          <w:tab w:val="left" w:pos="9923"/>
        </w:tabs>
        <w:spacing w:before="0"/>
        <w:ind w:left="0"/>
      </w:pPr>
    </w:p>
    <w:p w14:paraId="0621A456" w14:textId="77777777" w:rsidR="00DC717E" w:rsidRDefault="00DC717E" w:rsidP="00E83E75">
      <w:pPr>
        <w:pStyle w:val="Corpodetexto"/>
        <w:tabs>
          <w:tab w:val="left" w:pos="9923"/>
        </w:tabs>
        <w:spacing w:before="0"/>
        <w:ind w:left="0"/>
      </w:pPr>
    </w:p>
    <w:p w14:paraId="53AA34C2" w14:textId="77777777" w:rsidR="00DC717E" w:rsidRDefault="00DC717E" w:rsidP="00E83E75">
      <w:pPr>
        <w:pStyle w:val="Corpodetexto"/>
        <w:tabs>
          <w:tab w:val="left" w:pos="9923"/>
        </w:tabs>
        <w:spacing w:before="0"/>
        <w:ind w:left="0"/>
      </w:pPr>
    </w:p>
    <w:p w14:paraId="43B6D530" w14:textId="77777777" w:rsidR="00E87FA5" w:rsidRDefault="00870EFC" w:rsidP="00E83E75">
      <w:pPr>
        <w:pStyle w:val="Corpodetexto"/>
        <w:tabs>
          <w:tab w:val="left" w:pos="9923"/>
        </w:tabs>
        <w:spacing w:before="0"/>
        <w:ind w:left="0"/>
      </w:pPr>
      <w:r>
        <w:t>À</w:t>
      </w:r>
      <w:r>
        <w:rPr>
          <w:spacing w:val="-3"/>
        </w:rPr>
        <w:t xml:space="preserve"> </w:t>
      </w:r>
      <w:r w:rsidR="004E2158">
        <w:t>Agente de Contratação</w:t>
      </w:r>
    </w:p>
    <w:p w14:paraId="581D5CB1" w14:textId="77777777" w:rsidR="00E87FA5" w:rsidRDefault="00E87FA5" w:rsidP="00E83E75">
      <w:pPr>
        <w:pStyle w:val="Corpodetexto"/>
        <w:tabs>
          <w:tab w:val="left" w:pos="9923"/>
        </w:tabs>
        <w:spacing w:before="0"/>
        <w:ind w:left="0"/>
      </w:pPr>
    </w:p>
    <w:p w14:paraId="7979CC5D" w14:textId="77777777" w:rsidR="00E87FA5" w:rsidRDefault="00870EFC" w:rsidP="00DC717E">
      <w:pPr>
        <w:pStyle w:val="Corpodetexto"/>
        <w:tabs>
          <w:tab w:val="left" w:pos="5576"/>
          <w:tab w:val="left" w:leader="dot" w:pos="9291"/>
          <w:tab w:val="left" w:pos="9923"/>
        </w:tabs>
        <w:spacing w:before="0"/>
        <w:ind w:left="0"/>
        <w:jc w:val="both"/>
      </w:pPr>
      <w:r>
        <w:t>Pela</w:t>
      </w:r>
      <w:r>
        <w:rPr>
          <w:spacing w:val="73"/>
        </w:rPr>
        <w:t xml:space="preserve"> </w:t>
      </w:r>
      <w:r>
        <w:t>presente,</w:t>
      </w:r>
      <w:r>
        <w:rPr>
          <w:spacing w:val="75"/>
        </w:rPr>
        <w:t xml:space="preserve"> </w:t>
      </w:r>
      <w:r>
        <w:t>fica</w:t>
      </w:r>
      <w:r>
        <w:rPr>
          <w:spacing w:val="74"/>
        </w:rPr>
        <w:t xml:space="preserve"> </w:t>
      </w:r>
      <w:r>
        <w:t>credenciado</w:t>
      </w:r>
      <w:r>
        <w:rPr>
          <w:spacing w:val="72"/>
        </w:rPr>
        <w:t xml:space="preserve"> </w:t>
      </w:r>
      <w:r>
        <w:t>o</w:t>
      </w:r>
      <w:r>
        <w:rPr>
          <w:spacing w:val="75"/>
        </w:rPr>
        <w:t xml:space="preserve"> </w:t>
      </w:r>
      <w:r>
        <w:t>Sr.</w:t>
      </w:r>
      <w:r>
        <w:rPr>
          <w:u w:val="single"/>
        </w:rPr>
        <w:tab/>
      </w:r>
      <w:r>
        <w:t>,</w:t>
      </w:r>
      <w:r>
        <w:rPr>
          <w:spacing w:val="80"/>
        </w:rPr>
        <w:t xml:space="preserve"> </w:t>
      </w:r>
      <w:r>
        <w:t>residente</w:t>
      </w:r>
      <w:r>
        <w:rPr>
          <w:spacing w:val="74"/>
        </w:rPr>
        <w:t xml:space="preserve"> </w:t>
      </w:r>
      <w:r>
        <w:t>e</w:t>
      </w:r>
      <w:r>
        <w:rPr>
          <w:spacing w:val="74"/>
        </w:rPr>
        <w:t xml:space="preserve"> </w:t>
      </w:r>
      <w:r>
        <w:t>domiciliado</w:t>
      </w:r>
      <w:r>
        <w:rPr>
          <w:spacing w:val="76"/>
        </w:rPr>
        <w:t xml:space="preserve"> </w:t>
      </w:r>
      <w:r>
        <w:t>na</w:t>
      </w:r>
      <w:r>
        <w:rPr>
          <w:spacing w:val="72"/>
        </w:rPr>
        <w:t xml:space="preserve"> </w:t>
      </w:r>
      <w:r>
        <w:t>Rua</w:t>
      </w:r>
      <w:r>
        <w:tab/>
        <w:t>,</w:t>
      </w:r>
    </w:p>
    <w:p w14:paraId="50A1F25C" w14:textId="77777777" w:rsidR="00E87FA5" w:rsidRDefault="00870EFC" w:rsidP="00DC717E">
      <w:pPr>
        <w:pStyle w:val="Corpodetexto"/>
        <w:tabs>
          <w:tab w:val="left" w:pos="5552"/>
          <w:tab w:val="left" w:pos="7508"/>
          <w:tab w:val="left" w:pos="7935"/>
          <w:tab w:val="left" w:pos="8422"/>
          <w:tab w:val="left" w:pos="9923"/>
        </w:tabs>
        <w:spacing w:before="0"/>
        <w:ind w:left="0"/>
        <w:jc w:val="both"/>
      </w:pPr>
      <w:r>
        <w:t>portador</w:t>
      </w:r>
      <w:r>
        <w:rPr>
          <w:spacing w:val="23"/>
        </w:rPr>
        <w:t xml:space="preserve"> </w:t>
      </w:r>
      <w:r>
        <w:t>da</w:t>
      </w:r>
      <w:r>
        <w:rPr>
          <w:spacing w:val="24"/>
        </w:rPr>
        <w:t xml:space="preserve"> </w:t>
      </w:r>
      <w:r>
        <w:t>Célula</w:t>
      </w:r>
      <w:r>
        <w:rPr>
          <w:spacing w:val="22"/>
        </w:rPr>
        <w:t xml:space="preserve"> </w:t>
      </w:r>
      <w:r>
        <w:t>de</w:t>
      </w:r>
      <w:r>
        <w:rPr>
          <w:spacing w:val="26"/>
        </w:rPr>
        <w:t xml:space="preserve"> </w:t>
      </w:r>
      <w:r>
        <w:t>Identidade</w:t>
      </w:r>
      <w:r>
        <w:rPr>
          <w:spacing w:val="24"/>
        </w:rPr>
        <w:t xml:space="preserve"> </w:t>
      </w:r>
      <w:r>
        <w:t>nº</w:t>
      </w:r>
      <w:r>
        <w:rPr>
          <w:u w:val="single"/>
        </w:rPr>
        <w:tab/>
      </w:r>
      <w:r>
        <w:t>,</w:t>
      </w:r>
      <w:r>
        <w:rPr>
          <w:spacing w:val="25"/>
        </w:rPr>
        <w:t xml:space="preserve"> </w:t>
      </w:r>
      <w:r>
        <w:t>expedida</w:t>
      </w:r>
      <w:r>
        <w:rPr>
          <w:spacing w:val="27"/>
        </w:rPr>
        <w:t xml:space="preserve"> </w:t>
      </w:r>
      <w:r>
        <w:t>em</w:t>
      </w:r>
      <w:r>
        <w:rPr>
          <w:u w:val="single"/>
        </w:rPr>
        <w:tab/>
      </w:r>
      <w:r>
        <w:t>/</w:t>
      </w:r>
      <w:r>
        <w:rPr>
          <w:u w:val="single"/>
        </w:rPr>
        <w:tab/>
      </w:r>
      <w:r>
        <w:t>/</w:t>
      </w:r>
      <w:r>
        <w:rPr>
          <w:u w:val="single"/>
        </w:rPr>
        <w:tab/>
      </w:r>
      <w:r>
        <w:t>e</w:t>
      </w:r>
      <w:r>
        <w:rPr>
          <w:spacing w:val="25"/>
        </w:rPr>
        <w:t xml:space="preserve"> </w:t>
      </w:r>
      <w:r>
        <w:t>CPF</w:t>
      </w:r>
      <w:r>
        <w:rPr>
          <w:spacing w:val="24"/>
        </w:rPr>
        <w:t xml:space="preserve"> </w:t>
      </w:r>
      <w:r>
        <w:t>nº</w:t>
      </w:r>
    </w:p>
    <w:p w14:paraId="6FDBA6E2" w14:textId="77777777" w:rsidR="00E87FA5" w:rsidRDefault="00870EFC" w:rsidP="00DC717E">
      <w:pPr>
        <w:pStyle w:val="Corpodetexto"/>
        <w:tabs>
          <w:tab w:val="left" w:pos="1818"/>
          <w:tab w:val="left" w:pos="7741"/>
          <w:tab w:val="left" w:pos="9923"/>
        </w:tabs>
        <w:spacing w:before="0"/>
        <w:ind w:left="0"/>
        <w:jc w:val="both"/>
      </w:pPr>
      <w:r>
        <w:rPr>
          <w:u w:val="single"/>
        </w:rPr>
        <w:t xml:space="preserve"> </w:t>
      </w:r>
      <w:r>
        <w:rPr>
          <w:u w:val="single"/>
        </w:rPr>
        <w:tab/>
      </w:r>
      <w:r>
        <w:t>,</w:t>
      </w:r>
      <w:r>
        <w:rPr>
          <w:spacing w:val="-2"/>
        </w:rPr>
        <w:t xml:space="preserve"> </w:t>
      </w:r>
      <w:r>
        <w:t>para</w:t>
      </w:r>
      <w:r>
        <w:rPr>
          <w:spacing w:val="-2"/>
        </w:rPr>
        <w:t xml:space="preserve"> </w:t>
      </w:r>
      <w:r>
        <w:t>representar</w:t>
      </w:r>
      <w:r>
        <w:rPr>
          <w:spacing w:val="-2"/>
        </w:rPr>
        <w:t xml:space="preserve"> </w:t>
      </w:r>
      <w:r>
        <w:t>a</w:t>
      </w:r>
      <w:r>
        <w:rPr>
          <w:spacing w:val="-1"/>
        </w:rPr>
        <w:t xml:space="preserve"> </w:t>
      </w:r>
      <w:r>
        <w:t>empresa</w:t>
      </w:r>
      <w:r>
        <w:rPr>
          <w:spacing w:val="-1"/>
        </w:rPr>
        <w:t xml:space="preserve"> </w:t>
      </w:r>
      <w:r>
        <w:rPr>
          <w:u w:val="single"/>
        </w:rPr>
        <w:t xml:space="preserve"> </w:t>
      </w:r>
      <w:r>
        <w:rPr>
          <w:u w:val="single"/>
        </w:rPr>
        <w:tab/>
      </w:r>
    </w:p>
    <w:p w14:paraId="589E28C8" w14:textId="77777777" w:rsidR="00E87FA5" w:rsidRDefault="00870EFC" w:rsidP="00DC717E">
      <w:pPr>
        <w:pStyle w:val="Corpodetexto"/>
        <w:tabs>
          <w:tab w:val="left" w:pos="3344"/>
          <w:tab w:val="left" w:pos="5442"/>
          <w:tab w:val="left" w:pos="6750"/>
          <w:tab w:val="left" w:pos="9923"/>
        </w:tabs>
        <w:spacing w:before="0"/>
        <w:ind w:left="0" w:right="574"/>
        <w:jc w:val="both"/>
      </w:pPr>
      <w:r>
        <w:t>Inscrita</w:t>
      </w:r>
      <w:r>
        <w:rPr>
          <w:spacing w:val="101"/>
        </w:rPr>
        <w:t xml:space="preserve"> </w:t>
      </w:r>
      <w:r>
        <w:t>no</w:t>
      </w:r>
      <w:r>
        <w:rPr>
          <w:spacing w:val="102"/>
        </w:rPr>
        <w:t xml:space="preserve"> </w:t>
      </w:r>
      <w:r>
        <w:t>CNPJ</w:t>
      </w:r>
      <w:r>
        <w:rPr>
          <w:spacing w:val="104"/>
        </w:rPr>
        <w:t xml:space="preserve"> </w:t>
      </w:r>
      <w:r>
        <w:t>sob</w:t>
      </w:r>
      <w:r>
        <w:rPr>
          <w:spacing w:val="99"/>
        </w:rPr>
        <w:t xml:space="preserve"> </w:t>
      </w:r>
      <w:r>
        <w:t>o</w:t>
      </w:r>
      <w:r>
        <w:rPr>
          <w:spacing w:val="102"/>
        </w:rPr>
        <w:t xml:space="preserve"> </w:t>
      </w:r>
      <w:r>
        <w:t>nº</w:t>
      </w:r>
      <w:r>
        <w:rPr>
          <w:u w:val="single"/>
        </w:rPr>
        <w:tab/>
      </w:r>
      <w:r>
        <w:t xml:space="preserve">,    </w:t>
      </w:r>
      <w:r>
        <w:rPr>
          <w:spacing w:val="1"/>
        </w:rPr>
        <w:t xml:space="preserve"> </w:t>
      </w:r>
      <w:r>
        <w:t xml:space="preserve">na    </w:t>
      </w:r>
      <w:r>
        <w:rPr>
          <w:spacing w:val="1"/>
        </w:rPr>
        <w:t xml:space="preserve"> </w:t>
      </w:r>
      <w:r>
        <w:t xml:space="preserve">Licitação      modalidade      </w:t>
      </w:r>
      <w:r w:rsidR="00E32B71">
        <w:t>CONCORRÊNCIA</w:t>
      </w:r>
      <w:r>
        <w:rPr>
          <w:spacing w:val="-5"/>
        </w:rPr>
        <w:t xml:space="preserve"> </w:t>
      </w:r>
      <w:r>
        <w:t>nº</w:t>
      </w:r>
      <w:r>
        <w:rPr>
          <w:u w:val="single"/>
        </w:rPr>
        <w:tab/>
      </w:r>
      <w:r>
        <w:t>, a</w:t>
      </w:r>
      <w:r>
        <w:rPr>
          <w:spacing w:val="-1"/>
        </w:rPr>
        <w:t xml:space="preserve"> </w:t>
      </w:r>
      <w:r>
        <w:t>ser</w:t>
      </w:r>
      <w:r>
        <w:rPr>
          <w:spacing w:val="-5"/>
        </w:rPr>
        <w:t xml:space="preserve"> </w:t>
      </w:r>
      <w:r>
        <w:t>realizada</w:t>
      </w:r>
      <w:r>
        <w:rPr>
          <w:spacing w:val="1"/>
        </w:rPr>
        <w:t xml:space="preserve"> </w:t>
      </w:r>
      <w:r>
        <w:t xml:space="preserve">em </w:t>
      </w:r>
      <w:r>
        <w:rPr>
          <w:u w:val="single"/>
        </w:rPr>
        <w:t xml:space="preserve"> </w:t>
      </w:r>
      <w:r>
        <w:rPr>
          <w:u w:val="single"/>
        </w:rPr>
        <w:tab/>
      </w:r>
      <w:r>
        <w:rPr>
          <w:u w:val="single"/>
        </w:rPr>
        <w:tab/>
      </w:r>
    </w:p>
    <w:p w14:paraId="468F6416" w14:textId="77777777" w:rsidR="00E87FA5" w:rsidRDefault="00870EFC" w:rsidP="00DC717E">
      <w:pPr>
        <w:pStyle w:val="Corpodetexto"/>
        <w:tabs>
          <w:tab w:val="left" w:pos="4916"/>
          <w:tab w:val="left" w:pos="9923"/>
        </w:tabs>
        <w:spacing w:before="1"/>
        <w:ind w:left="0" w:right="571"/>
        <w:jc w:val="both"/>
      </w:pPr>
      <w:r>
        <w:t>No</w:t>
      </w:r>
      <w:r>
        <w:rPr>
          <w:spacing w:val="34"/>
        </w:rPr>
        <w:t xml:space="preserve"> </w:t>
      </w:r>
      <w:r>
        <w:t>endereço</w:t>
      </w:r>
      <w:r>
        <w:rPr>
          <w:spacing w:val="35"/>
        </w:rPr>
        <w:t xml:space="preserve"> </w:t>
      </w:r>
      <w:r>
        <w:t>acima</w:t>
      </w:r>
      <w:r>
        <w:rPr>
          <w:spacing w:val="31"/>
        </w:rPr>
        <w:t xml:space="preserve"> </w:t>
      </w:r>
      <w:r>
        <w:t>mencionado,</w:t>
      </w:r>
      <w:r>
        <w:rPr>
          <w:spacing w:val="32"/>
        </w:rPr>
        <w:t xml:space="preserve"> </w:t>
      </w:r>
      <w:r>
        <w:t>às</w:t>
      </w:r>
      <w:r>
        <w:rPr>
          <w:u w:val="single"/>
        </w:rPr>
        <w:tab/>
      </w:r>
      <w:r>
        <w:t>horas,</w:t>
      </w:r>
      <w:r>
        <w:rPr>
          <w:spacing w:val="34"/>
        </w:rPr>
        <w:t xml:space="preserve"> </w:t>
      </w:r>
      <w:r>
        <w:t>podendo,</w:t>
      </w:r>
      <w:r>
        <w:rPr>
          <w:spacing w:val="35"/>
        </w:rPr>
        <w:t xml:space="preserve"> </w:t>
      </w:r>
      <w:r>
        <w:t>para</w:t>
      </w:r>
      <w:r>
        <w:rPr>
          <w:spacing w:val="33"/>
        </w:rPr>
        <w:t xml:space="preserve"> </w:t>
      </w:r>
      <w:r>
        <w:t>tanto</w:t>
      </w:r>
      <w:r>
        <w:rPr>
          <w:spacing w:val="35"/>
        </w:rPr>
        <w:t xml:space="preserve"> </w:t>
      </w:r>
      <w:r>
        <w:t>praticar</w:t>
      </w:r>
      <w:r>
        <w:rPr>
          <w:spacing w:val="33"/>
        </w:rPr>
        <w:t xml:space="preserve"> </w:t>
      </w:r>
      <w:r>
        <w:t>todos</w:t>
      </w:r>
      <w:r>
        <w:rPr>
          <w:spacing w:val="34"/>
        </w:rPr>
        <w:t xml:space="preserve"> </w:t>
      </w:r>
      <w:r>
        <w:t>os</w:t>
      </w:r>
      <w:r>
        <w:rPr>
          <w:spacing w:val="-57"/>
        </w:rPr>
        <w:t xml:space="preserve"> </w:t>
      </w:r>
      <w:r>
        <w:t>atos</w:t>
      </w:r>
      <w:r>
        <w:rPr>
          <w:spacing w:val="1"/>
        </w:rPr>
        <w:t xml:space="preserve"> </w:t>
      </w:r>
      <w:r>
        <w:t>necessários,</w:t>
      </w:r>
      <w:r>
        <w:rPr>
          <w:spacing w:val="1"/>
        </w:rPr>
        <w:t xml:space="preserve"> </w:t>
      </w:r>
      <w:r>
        <w:t>inclusive</w:t>
      </w:r>
      <w:r>
        <w:rPr>
          <w:spacing w:val="1"/>
        </w:rPr>
        <w:t xml:space="preserve"> </w:t>
      </w:r>
      <w:r>
        <w:t>poderes</w:t>
      </w:r>
      <w:r>
        <w:rPr>
          <w:spacing w:val="1"/>
        </w:rPr>
        <w:t xml:space="preserve"> </w:t>
      </w:r>
      <w:r>
        <w:t>para</w:t>
      </w:r>
      <w:r>
        <w:rPr>
          <w:spacing w:val="1"/>
        </w:rPr>
        <w:t xml:space="preserve"> </w:t>
      </w:r>
      <w:r>
        <w:t>formular</w:t>
      </w:r>
      <w:r>
        <w:rPr>
          <w:spacing w:val="1"/>
        </w:rPr>
        <w:t xml:space="preserve"> </w:t>
      </w:r>
      <w:r>
        <w:t>ofertas</w:t>
      </w:r>
      <w:r>
        <w:rPr>
          <w:spacing w:val="1"/>
        </w:rPr>
        <w:t xml:space="preserve"> </w:t>
      </w:r>
      <w:r>
        <w:t>e</w:t>
      </w:r>
      <w:r>
        <w:rPr>
          <w:spacing w:val="1"/>
        </w:rPr>
        <w:t xml:space="preserve"> </w:t>
      </w:r>
      <w:r>
        <w:t>lances</w:t>
      </w:r>
      <w:r>
        <w:rPr>
          <w:spacing w:val="1"/>
        </w:rPr>
        <w:t xml:space="preserve"> </w:t>
      </w:r>
      <w:r>
        <w:t>de</w:t>
      </w:r>
      <w:r>
        <w:rPr>
          <w:spacing w:val="1"/>
        </w:rPr>
        <w:t xml:space="preserve"> </w:t>
      </w:r>
      <w:r>
        <w:t>preços,</w:t>
      </w:r>
      <w:r>
        <w:rPr>
          <w:spacing w:val="1"/>
        </w:rPr>
        <w:t xml:space="preserve"> </w:t>
      </w:r>
      <w:r>
        <w:t>prestar</w:t>
      </w:r>
      <w:r>
        <w:rPr>
          <w:spacing w:val="1"/>
        </w:rPr>
        <w:t xml:space="preserve"> </w:t>
      </w:r>
      <w:r>
        <w:t>esclarecimentos, receber notificação, interpor recursos e manifestar-se quanto à desistência de</w:t>
      </w:r>
      <w:r>
        <w:rPr>
          <w:spacing w:val="1"/>
        </w:rPr>
        <w:t xml:space="preserve"> </w:t>
      </w:r>
      <w:r>
        <w:t>interpô-los,</w:t>
      </w:r>
      <w:r>
        <w:rPr>
          <w:spacing w:val="-1"/>
        </w:rPr>
        <w:t xml:space="preserve"> </w:t>
      </w:r>
      <w:r>
        <w:t>bem como assinar</w:t>
      </w:r>
      <w:r>
        <w:rPr>
          <w:spacing w:val="-1"/>
        </w:rPr>
        <w:t xml:space="preserve"> </w:t>
      </w:r>
      <w:r>
        <w:t>contratos e</w:t>
      </w:r>
      <w:r>
        <w:rPr>
          <w:spacing w:val="1"/>
        </w:rPr>
        <w:t xml:space="preserve"> </w:t>
      </w:r>
      <w:r>
        <w:t>Atas.</w:t>
      </w:r>
    </w:p>
    <w:p w14:paraId="05FF7B42" w14:textId="77777777" w:rsidR="00E87FA5" w:rsidRDefault="00E87FA5" w:rsidP="00E83E75">
      <w:pPr>
        <w:pStyle w:val="Corpodetexto"/>
        <w:tabs>
          <w:tab w:val="left" w:pos="9923"/>
        </w:tabs>
        <w:spacing w:before="2"/>
        <w:ind w:left="0"/>
      </w:pPr>
    </w:p>
    <w:p w14:paraId="35284F98" w14:textId="77777777" w:rsidR="00E87FA5" w:rsidRDefault="00870EFC" w:rsidP="00E83E75">
      <w:pPr>
        <w:pStyle w:val="Corpodetexto"/>
        <w:tabs>
          <w:tab w:val="left" w:pos="9923"/>
        </w:tabs>
        <w:spacing w:before="0"/>
        <w:ind w:left="0"/>
      </w:pPr>
      <w:r>
        <w:t>Atenciosamente.</w:t>
      </w:r>
    </w:p>
    <w:p w14:paraId="66825208" w14:textId="77777777" w:rsidR="00E87FA5" w:rsidRDefault="00E87FA5" w:rsidP="00E83E75">
      <w:pPr>
        <w:pStyle w:val="Corpodetexto"/>
        <w:tabs>
          <w:tab w:val="left" w:pos="9923"/>
        </w:tabs>
        <w:spacing w:before="0"/>
        <w:ind w:left="0"/>
        <w:rPr>
          <w:sz w:val="20"/>
        </w:rPr>
      </w:pPr>
    </w:p>
    <w:p w14:paraId="3091F89D" w14:textId="77777777" w:rsidR="00E87FA5" w:rsidRDefault="00E87FA5" w:rsidP="00E83E75">
      <w:pPr>
        <w:pStyle w:val="Corpodetexto"/>
        <w:tabs>
          <w:tab w:val="left" w:pos="9923"/>
        </w:tabs>
        <w:spacing w:before="0"/>
        <w:ind w:left="0"/>
        <w:rPr>
          <w:sz w:val="20"/>
        </w:rPr>
      </w:pPr>
    </w:p>
    <w:p w14:paraId="6AFB749A" w14:textId="3B82D947" w:rsidR="00DC717E" w:rsidRDefault="00DC717E" w:rsidP="00DC717E">
      <w:pPr>
        <w:pStyle w:val="Corpodetexto"/>
        <w:tabs>
          <w:tab w:val="left" w:pos="1242"/>
          <w:tab w:val="left" w:pos="1947"/>
          <w:tab w:val="left" w:pos="9923"/>
        </w:tabs>
        <w:spacing w:before="0" w:line="550" w:lineRule="atLeast"/>
        <w:ind w:left="0" w:right="3"/>
        <w:jc w:val="center"/>
      </w:pPr>
      <w:r>
        <w:t>(local</w:t>
      </w:r>
      <w:r>
        <w:rPr>
          <w:spacing w:val="-1"/>
        </w:rPr>
        <w:t xml:space="preserve"> </w:t>
      </w:r>
      <w:r>
        <w:t>), _____ de _____de</w:t>
      </w:r>
      <w:r>
        <w:rPr>
          <w:spacing w:val="1"/>
        </w:rPr>
        <w:t xml:space="preserve"> </w:t>
      </w:r>
      <w:r>
        <w:t>202</w:t>
      </w:r>
      <w:r w:rsidR="006D0CD3">
        <w:t>5</w:t>
      </w:r>
    </w:p>
    <w:p w14:paraId="4BB5226B" w14:textId="77777777" w:rsidR="00E87FA5" w:rsidRDefault="00E87FA5" w:rsidP="00E83E75">
      <w:pPr>
        <w:pStyle w:val="Corpodetexto"/>
        <w:tabs>
          <w:tab w:val="left" w:pos="9923"/>
        </w:tabs>
        <w:spacing w:before="0"/>
        <w:ind w:left="0"/>
        <w:rPr>
          <w:sz w:val="20"/>
        </w:rPr>
      </w:pPr>
    </w:p>
    <w:p w14:paraId="7EF6410D" w14:textId="77777777" w:rsidR="00E87FA5" w:rsidRDefault="00E87FA5" w:rsidP="00E83E75">
      <w:pPr>
        <w:pStyle w:val="Corpodetexto"/>
        <w:tabs>
          <w:tab w:val="left" w:pos="9923"/>
        </w:tabs>
        <w:spacing w:before="0"/>
        <w:ind w:left="0"/>
        <w:rPr>
          <w:sz w:val="20"/>
        </w:rPr>
      </w:pPr>
    </w:p>
    <w:p w14:paraId="482A9C4A" w14:textId="77777777" w:rsidR="00E87FA5" w:rsidRDefault="00E87FA5" w:rsidP="00E83E75">
      <w:pPr>
        <w:pStyle w:val="Corpodetexto"/>
        <w:tabs>
          <w:tab w:val="left" w:pos="9923"/>
        </w:tabs>
        <w:spacing w:before="0"/>
        <w:ind w:left="0"/>
        <w:rPr>
          <w:sz w:val="20"/>
        </w:rPr>
      </w:pPr>
    </w:p>
    <w:p w14:paraId="25BA936F" w14:textId="2C8532F5" w:rsidR="00E87FA5" w:rsidRDefault="00A23305" w:rsidP="00E83E75">
      <w:pPr>
        <w:pStyle w:val="Corpodetexto"/>
        <w:tabs>
          <w:tab w:val="left" w:pos="9923"/>
        </w:tabs>
        <w:spacing w:before="6"/>
        <w:ind w:left="0"/>
        <w:rPr>
          <w:sz w:val="15"/>
        </w:rPr>
      </w:pPr>
      <w:r>
        <w:rPr>
          <w:noProof/>
          <w:lang w:val="pt-BR" w:eastAsia="pt-BR"/>
        </w:rPr>
        <mc:AlternateContent>
          <mc:Choice Requires="wps">
            <w:drawing>
              <wp:anchor distT="0" distB="0" distL="0" distR="0" simplePos="0" relativeHeight="487784960" behindDoc="1" locked="0" layoutInCell="1" allowOverlap="1" wp14:anchorId="69BD5EFF" wp14:editId="0FE703B0">
                <wp:simplePos x="0" y="0"/>
                <wp:positionH relativeFrom="page">
                  <wp:posOffset>900430</wp:posOffset>
                </wp:positionH>
                <wp:positionV relativeFrom="paragraph">
                  <wp:posOffset>140970</wp:posOffset>
                </wp:positionV>
                <wp:extent cx="2438400" cy="1270"/>
                <wp:effectExtent l="0" t="0" r="0" b="0"/>
                <wp:wrapTopAndBottom/>
                <wp:docPr id="98752204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38400" cy="1270"/>
                        </a:xfrm>
                        <a:custGeom>
                          <a:avLst/>
                          <a:gdLst>
                            <a:gd name="T0" fmla="+- 0 1418 1418"/>
                            <a:gd name="T1" fmla="*/ T0 w 3840"/>
                            <a:gd name="T2" fmla="+- 0 5258 1418"/>
                            <a:gd name="T3" fmla="*/ T2 w 3840"/>
                          </a:gdLst>
                          <a:ahLst/>
                          <a:cxnLst>
                            <a:cxn ang="0">
                              <a:pos x="T1" y="0"/>
                            </a:cxn>
                            <a:cxn ang="0">
                              <a:pos x="T3" y="0"/>
                            </a:cxn>
                          </a:cxnLst>
                          <a:rect l="0" t="0" r="r" b="b"/>
                          <a:pathLst>
                            <a:path w="3840">
                              <a:moveTo>
                                <a:pt x="0" y="0"/>
                              </a:moveTo>
                              <a:lnTo>
                                <a:pt x="38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33EF8" id="Freeform 2" o:spid="_x0000_s1026" style="position:absolute;margin-left:70.9pt;margin-top:11.1pt;width:192pt;height:.1pt;z-index:-15531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8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qnRiwIAAH4FAAAOAAAAZHJzL2Uyb0RvYy54bWysVNtu1DAQfUfiHyw/gmgu3d6iZivUUoRU&#10;LlKXD/A6zibC8Rjbu9ny9YwnyTYs8ILIgzWTGZ85c/Fc3+w7zXbK+RZMybOTlDNlJFSt2ZT86+r+&#10;zSVnPghTCQ1GlfxJeX6zfPniureFyqEBXSnHEMT4orclb0KwRZJ42ahO+BOwyqCxBteJgKrbJJUT&#10;PaJ3OsnT9DzpwVXWgVTe49+7wciXhF/XSobPde1VYLrkyC3Q6ehcxzNZXoti44RtWjnSEP/AohOt&#10;waAHqDsRBNu69jeorpUOPNThREKXQF23UlEOmE2WHmXz2AirKBcsjreHMvn/Bys/7R7tFxepe/sA&#10;8pvHiiS99cXBEhWPPmzdf4QKeyi2ASjZfe26eBPTYHuq6dOhpmofmMSf+eL0cpFi6SXasvyCSp6I&#10;Yrortz68V0A4Yvfgw9CRCiWqZ8WM6DDoCiHqTmNzXr9hKcsW2SUdYwcPbtnk9iphq5T1LIY/dson&#10;J8I6y8/+jHU6uUWsfIaF/DcTQ9FMpOXejKxRYiK+gJTqZMHH+qyQ21QgRECnmOFffDH2se9wZwzh&#10;cLSPh9pxhkO9HrK1IkRmMUQUWV9yKkX80cFOrYBM4ahzGOTZqs3ci67PWQ1mvBED4NgMAgWNXGed&#10;NXDfak2t1SZSOU+vzqk2HnRbRWNk491mfasd24n4XOmLySDYL24OtqYisEaJ6t0oB9HqQUZ/jbWl&#10;MY6TG7eBL9ZQPeEUOxiWAC4tFBpwPzjrcQGU3H/fCqc40x8MvrCrbIGDwwIpi7OLHBU3t6znFmEk&#10;QpU8cGx8FG/DsGW21rWbBiNllK6Bt/h66jaOOfEbWI0KPnLKdlxIcYvMdfJ6XpvLnwAAAP//AwBQ&#10;SwMEFAAGAAgAAAAhAPa1Ij7eAAAACQEAAA8AAABkcnMvZG93bnJldi54bWxMj8FOwzAQRO9I/IO1&#10;SNyoUyuFKsSpEAUJJFRKW+5uvCSBeB3FbhP4erYnOM7saPZNvhhdK47Yh8aThukkAYFUettQpWG3&#10;fbyagwjRkDWtJ9TwjQEWxflZbjLrB3rD4yZWgksoZEZDHWOXSRnKGp0JE98h8e3D985Eln0lbW8G&#10;LnetVElyLZ1piD/UpsP7GsuvzcFpuGnT7knibni1q/f1w/Ny+fOy/tT68mK8uwURcYx/YTjhMzoU&#10;zLT3B7JBtKzTKaNHDUopEByYqRkb+5ORgixy+X9B8QsAAP//AwBQSwECLQAUAAYACAAAACEAtoM4&#10;kv4AAADhAQAAEwAAAAAAAAAAAAAAAAAAAAAAW0NvbnRlbnRfVHlwZXNdLnhtbFBLAQItABQABgAI&#10;AAAAIQA4/SH/1gAAAJQBAAALAAAAAAAAAAAAAAAAAC8BAABfcmVscy8ucmVsc1BLAQItABQABgAI&#10;AAAAIQB8mqnRiwIAAH4FAAAOAAAAAAAAAAAAAAAAAC4CAABkcnMvZTJvRG9jLnhtbFBLAQItABQA&#10;BgAIAAAAIQD2tSI+3gAAAAkBAAAPAAAAAAAAAAAAAAAAAOUEAABkcnMvZG93bnJldi54bWxQSwUG&#10;AAAAAAQABADzAAAA8AUAAAAA&#10;" path="m,l3840,e" filled="f" strokeweight=".48pt">
                <v:path arrowok="t" o:connecttype="custom" o:connectlocs="0,0;2438400,0" o:connectangles="0,0"/>
                <w10:wrap type="topAndBottom" anchorx="page"/>
              </v:shape>
            </w:pict>
          </mc:Fallback>
        </mc:AlternateContent>
      </w:r>
    </w:p>
    <w:p w14:paraId="01B6C6EB" w14:textId="77777777" w:rsidR="00E87FA5" w:rsidRDefault="00870EFC" w:rsidP="00E83E75">
      <w:pPr>
        <w:pStyle w:val="Corpodetexto"/>
        <w:tabs>
          <w:tab w:val="left" w:pos="9923"/>
        </w:tabs>
        <w:spacing w:before="0" w:line="248" w:lineRule="exact"/>
        <w:ind w:left="0"/>
      </w:pPr>
      <w:r>
        <w:t>Assinatura</w:t>
      </w:r>
      <w:r>
        <w:rPr>
          <w:spacing w:val="-3"/>
        </w:rPr>
        <w:t xml:space="preserve"> </w:t>
      </w:r>
      <w:r>
        <w:t>do</w:t>
      </w:r>
      <w:r>
        <w:rPr>
          <w:spacing w:val="-1"/>
        </w:rPr>
        <w:t xml:space="preserve"> </w:t>
      </w:r>
      <w:r>
        <w:t>representante</w:t>
      </w:r>
      <w:r>
        <w:rPr>
          <w:spacing w:val="-2"/>
        </w:rPr>
        <w:t xml:space="preserve"> </w:t>
      </w:r>
      <w:r>
        <w:t>legal.</w:t>
      </w:r>
    </w:p>
    <w:p w14:paraId="5BF9E4AF" w14:textId="77777777" w:rsidR="00E87FA5" w:rsidRDefault="00E87FA5" w:rsidP="00E83E75">
      <w:pPr>
        <w:pStyle w:val="Corpodetexto"/>
        <w:tabs>
          <w:tab w:val="left" w:pos="9923"/>
        </w:tabs>
        <w:spacing w:before="11"/>
        <w:ind w:left="0"/>
        <w:rPr>
          <w:sz w:val="23"/>
        </w:rPr>
      </w:pPr>
    </w:p>
    <w:p w14:paraId="1CC6FA13" w14:textId="77777777" w:rsidR="00E87FA5" w:rsidRDefault="00870EFC" w:rsidP="00E83E75">
      <w:pPr>
        <w:pStyle w:val="Corpodetexto"/>
        <w:tabs>
          <w:tab w:val="left" w:pos="9923"/>
        </w:tabs>
        <w:spacing w:before="0"/>
        <w:ind w:left="0"/>
      </w:pPr>
      <w:r>
        <w:t>Carimbo</w:t>
      </w:r>
      <w:r>
        <w:rPr>
          <w:spacing w:val="-1"/>
        </w:rPr>
        <w:t xml:space="preserve"> </w:t>
      </w:r>
      <w:r>
        <w:t>do</w:t>
      </w:r>
      <w:r>
        <w:rPr>
          <w:spacing w:val="-1"/>
        </w:rPr>
        <w:t xml:space="preserve"> </w:t>
      </w:r>
      <w:r>
        <w:t>CNPJ.</w:t>
      </w:r>
    </w:p>
    <w:p w14:paraId="187475FC" w14:textId="77777777" w:rsidR="00E87FA5" w:rsidRDefault="00E87FA5" w:rsidP="00E83E75">
      <w:pPr>
        <w:pStyle w:val="Corpodetexto"/>
        <w:tabs>
          <w:tab w:val="left" w:pos="9923"/>
        </w:tabs>
        <w:spacing w:before="0"/>
        <w:ind w:left="0"/>
        <w:rPr>
          <w:sz w:val="26"/>
        </w:rPr>
      </w:pPr>
    </w:p>
    <w:p w14:paraId="46DEF82C" w14:textId="77777777" w:rsidR="00E87FA5" w:rsidRDefault="00E87FA5" w:rsidP="00E83E75">
      <w:pPr>
        <w:pStyle w:val="Corpodetexto"/>
        <w:tabs>
          <w:tab w:val="left" w:pos="9923"/>
        </w:tabs>
        <w:spacing w:before="0"/>
        <w:ind w:left="0"/>
        <w:rPr>
          <w:sz w:val="26"/>
        </w:rPr>
      </w:pPr>
    </w:p>
    <w:p w14:paraId="72E38F97" w14:textId="77777777" w:rsidR="00E87FA5" w:rsidRDefault="00E87FA5" w:rsidP="00E83E75">
      <w:pPr>
        <w:pStyle w:val="Corpodetexto"/>
        <w:tabs>
          <w:tab w:val="left" w:pos="9923"/>
        </w:tabs>
        <w:spacing w:before="0"/>
        <w:ind w:left="0"/>
        <w:rPr>
          <w:sz w:val="26"/>
        </w:rPr>
      </w:pPr>
    </w:p>
    <w:p w14:paraId="1F088B5E" w14:textId="77777777" w:rsidR="00E87FA5" w:rsidRDefault="00E87FA5" w:rsidP="00E83E75">
      <w:pPr>
        <w:pStyle w:val="Corpodetexto"/>
        <w:tabs>
          <w:tab w:val="left" w:pos="9923"/>
        </w:tabs>
        <w:spacing w:before="0"/>
        <w:ind w:left="0"/>
        <w:rPr>
          <w:sz w:val="26"/>
        </w:rPr>
      </w:pPr>
    </w:p>
    <w:p w14:paraId="25D76433" w14:textId="77777777" w:rsidR="00E87FA5" w:rsidRDefault="00870EFC" w:rsidP="00E83E75">
      <w:pPr>
        <w:pStyle w:val="Corpodetexto"/>
        <w:tabs>
          <w:tab w:val="left" w:pos="9923"/>
        </w:tabs>
        <w:spacing w:before="161"/>
        <w:ind w:left="0"/>
      </w:pPr>
      <w:r>
        <w:rPr>
          <w:b/>
        </w:rPr>
        <w:t>OBS:</w:t>
      </w:r>
      <w:r>
        <w:rPr>
          <w:b/>
          <w:spacing w:val="6"/>
        </w:rPr>
        <w:t xml:space="preserve"> </w:t>
      </w:r>
      <w:r>
        <w:t>A</w:t>
      </w:r>
      <w:r>
        <w:rPr>
          <w:spacing w:val="8"/>
        </w:rPr>
        <w:t xml:space="preserve"> </w:t>
      </w:r>
      <w:r>
        <w:t>carta</w:t>
      </w:r>
      <w:r>
        <w:rPr>
          <w:spacing w:val="6"/>
        </w:rPr>
        <w:t xml:space="preserve"> </w:t>
      </w:r>
      <w:r>
        <w:t>de</w:t>
      </w:r>
      <w:r>
        <w:rPr>
          <w:spacing w:val="10"/>
        </w:rPr>
        <w:t xml:space="preserve"> </w:t>
      </w:r>
      <w:r>
        <w:t>credenciamento</w:t>
      </w:r>
      <w:r>
        <w:rPr>
          <w:spacing w:val="7"/>
        </w:rPr>
        <w:t xml:space="preserve"> </w:t>
      </w:r>
      <w:r>
        <w:t>deverá</w:t>
      </w:r>
      <w:r>
        <w:rPr>
          <w:spacing w:val="7"/>
        </w:rPr>
        <w:t xml:space="preserve"> </w:t>
      </w:r>
      <w:r>
        <w:t>ser</w:t>
      </w:r>
      <w:r>
        <w:rPr>
          <w:spacing w:val="9"/>
        </w:rPr>
        <w:t xml:space="preserve"> </w:t>
      </w:r>
      <w:r>
        <w:t>assinada</w:t>
      </w:r>
      <w:r>
        <w:rPr>
          <w:spacing w:val="7"/>
        </w:rPr>
        <w:t xml:space="preserve"> </w:t>
      </w:r>
      <w:r>
        <w:t>pelo</w:t>
      </w:r>
      <w:r>
        <w:rPr>
          <w:spacing w:val="7"/>
        </w:rPr>
        <w:t xml:space="preserve"> </w:t>
      </w:r>
      <w:r>
        <w:t>representante</w:t>
      </w:r>
      <w:r>
        <w:rPr>
          <w:spacing w:val="5"/>
        </w:rPr>
        <w:t xml:space="preserve"> </w:t>
      </w:r>
      <w:r>
        <w:t>legal</w:t>
      </w:r>
      <w:r>
        <w:rPr>
          <w:spacing w:val="8"/>
        </w:rPr>
        <w:t xml:space="preserve"> </w:t>
      </w:r>
      <w:r>
        <w:t>da</w:t>
      </w:r>
      <w:r>
        <w:rPr>
          <w:spacing w:val="7"/>
        </w:rPr>
        <w:t xml:space="preserve"> </w:t>
      </w:r>
      <w:r>
        <w:t>licitante,</w:t>
      </w:r>
      <w:r>
        <w:rPr>
          <w:spacing w:val="7"/>
        </w:rPr>
        <w:t xml:space="preserve"> </w:t>
      </w:r>
      <w:r>
        <w:t>com</w:t>
      </w:r>
      <w:r>
        <w:rPr>
          <w:spacing w:val="-57"/>
        </w:rPr>
        <w:t xml:space="preserve"> </w:t>
      </w:r>
      <w:r>
        <w:t>poderes</w:t>
      </w:r>
      <w:r>
        <w:rPr>
          <w:spacing w:val="-1"/>
        </w:rPr>
        <w:t xml:space="preserve"> </w:t>
      </w:r>
      <w:r>
        <w:t>para</w:t>
      </w:r>
      <w:r>
        <w:rPr>
          <w:spacing w:val="-1"/>
        </w:rPr>
        <w:t xml:space="preserve"> </w:t>
      </w:r>
      <w:r>
        <w:t>constituir</w:t>
      </w:r>
      <w:r>
        <w:rPr>
          <w:spacing w:val="-1"/>
        </w:rPr>
        <w:t xml:space="preserve"> </w:t>
      </w:r>
      <w:r>
        <w:t>mandatário.</w:t>
      </w:r>
    </w:p>
    <w:p w14:paraId="532BC434" w14:textId="77777777" w:rsidR="00E87FA5" w:rsidRDefault="00870EFC" w:rsidP="00E83E75">
      <w:pPr>
        <w:pStyle w:val="Corpodetexto"/>
        <w:tabs>
          <w:tab w:val="left" w:pos="9923"/>
        </w:tabs>
        <w:spacing w:before="0"/>
        <w:ind w:left="0"/>
      </w:pPr>
      <w:r>
        <w:t>Esta</w:t>
      </w:r>
      <w:r>
        <w:rPr>
          <w:spacing w:val="-3"/>
        </w:rPr>
        <w:t xml:space="preserve"> </w:t>
      </w:r>
      <w:r>
        <w:t>carta</w:t>
      </w:r>
      <w:r>
        <w:rPr>
          <w:spacing w:val="-2"/>
        </w:rPr>
        <w:t xml:space="preserve"> </w:t>
      </w:r>
      <w:r>
        <w:t>deverá</w:t>
      </w:r>
      <w:r>
        <w:rPr>
          <w:spacing w:val="-2"/>
        </w:rPr>
        <w:t xml:space="preserve"> </w:t>
      </w:r>
      <w:r>
        <w:t>ser</w:t>
      </w:r>
      <w:r>
        <w:rPr>
          <w:spacing w:val="-2"/>
        </w:rPr>
        <w:t xml:space="preserve"> </w:t>
      </w:r>
      <w:r>
        <w:t>confeccionada</w:t>
      </w:r>
      <w:r>
        <w:rPr>
          <w:spacing w:val="-2"/>
        </w:rPr>
        <w:t xml:space="preserve"> </w:t>
      </w:r>
      <w:r>
        <w:t>em</w:t>
      </w:r>
      <w:r>
        <w:rPr>
          <w:spacing w:val="-1"/>
        </w:rPr>
        <w:t xml:space="preserve"> </w:t>
      </w:r>
      <w:r>
        <w:t>papel</w:t>
      </w:r>
      <w:r>
        <w:rPr>
          <w:spacing w:val="-1"/>
        </w:rPr>
        <w:t xml:space="preserve"> </w:t>
      </w:r>
      <w:r>
        <w:t>timbrado</w:t>
      </w:r>
      <w:r>
        <w:rPr>
          <w:spacing w:val="-1"/>
        </w:rPr>
        <w:t xml:space="preserve"> </w:t>
      </w:r>
      <w:r>
        <w:t>da</w:t>
      </w:r>
      <w:r>
        <w:rPr>
          <w:spacing w:val="-2"/>
        </w:rPr>
        <w:t xml:space="preserve"> </w:t>
      </w:r>
      <w:r>
        <w:t>empresa;</w:t>
      </w:r>
    </w:p>
    <w:p w14:paraId="5112EA43" w14:textId="77777777" w:rsidR="007F1CA9" w:rsidRDefault="007F1CA9" w:rsidP="00E83E75">
      <w:pPr>
        <w:pStyle w:val="Corpodetexto"/>
        <w:tabs>
          <w:tab w:val="left" w:pos="9923"/>
        </w:tabs>
        <w:spacing w:before="0"/>
        <w:ind w:left="0"/>
      </w:pPr>
    </w:p>
    <w:p w14:paraId="5DB1F157" w14:textId="77777777" w:rsidR="007F1CA9" w:rsidRDefault="007F1CA9" w:rsidP="00E83E75">
      <w:pPr>
        <w:pStyle w:val="Corpodetexto"/>
        <w:tabs>
          <w:tab w:val="left" w:pos="9923"/>
        </w:tabs>
        <w:spacing w:before="0"/>
        <w:ind w:left="0"/>
      </w:pPr>
    </w:p>
    <w:p w14:paraId="0EBFDEB4" w14:textId="77777777" w:rsidR="00E87FA5" w:rsidRDefault="00E87FA5" w:rsidP="00BE394F">
      <w:pPr>
        <w:pStyle w:val="Corpodetexto"/>
        <w:tabs>
          <w:tab w:val="left" w:pos="9923"/>
        </w:tabs>
        <w:spacing w:before="7"/>
        <w:ind w:left="0"/>
        <w:jc w:val="center"/>
        <w:rPr>
          <w:b/>
          <w:sz w:val="12"/>
        </w:rPr>
      </w:pPr>
    </w:p>
    <w:p w14:paraId="71CF58B5" w14:textId="1F9909CB" w:rsidR="00BE394F" w:rsidRDefault="00870EFC" w:rsidP="00BE394F">
      <w:pPr>
        <w:tabs>
          <w:tab w:val="left" w:pos="9923"/>
        </w:tabs>
        <w:spacing w:before="90" w:line="345" w:lineRule="auto"/>
        <w:ind w:right="7"/>
        <w:jc w:val="center"/>
        <w:rPr>
          <w:b/>
          <w:spacing w:val="1"/>
          <w:sz w:val="24"/>
        </w:rPr>
      </w:pPr>
      <w:r>
        <w:rPr>
          <w:b/>
          <w:sz w:val="24"/>
        </w:rPr>
        <w:lastRenderedPageBreak/>
        <w:t>EDITAL</w:t>
      </w:r>
    </w:p>
    <w:p w14:paraId="3A8B163C" w14:textId="79F577F9" w:rsidR="00E87FA5" w:rsidRDefault="00450130" w:rsidP="00BE394F">
      <w:pPr>
        <w:tabs>
          <w:tab w:val="left" w:pos="9923"/>
        </w:tabs>
        <w:spacing w:before="90" w:line="345" w:lineRule="auto"/>
        <w:ind w:right="7"/>
        <w:jc w:val="center"/>
        <w:rPr>
          <w:b/>
          <w:sz w:val="24"/>
        </w:rPr>
      </w:pPr>
      <w:r>
        <w:rPr>
          <w:b/>
          <w:sz w:val="24"/>
        </w:rPr>
        <w:t>CONCORRÊNCIA</w:t>
      </w:r>
      <w:r w:rsidR="00870EFC">
        <w:rPr>
          <w:b/>
          <w:spacing w:val="-1"/>
          <w:sz w:val="24"/>
        </w:rPr>
        <w:t xml:space="preserve"> </w:t>
      </w:r>
      <w:r w:rsidR="00870EFC">
        <w:rPr>
          <w:b/>
          <w:sz w:val="24"/>
        </w:rPr>
        <w:t>Nº</w:t>
      </w:r>
      <w:r w:rsidR="00870EFC">
        <w:rPr>
          <w:b/>
          <w:spacing w:val="-5"/>
          <w:sz w:val="24"/>
        </w:rPr>
        <w:t xml:space="preserve"> </w:t>
      </w:r>
      <w:r w:rsidR="004A1DEE">
        <w:rPr>
          <w:b/>
          <w:sz w:val="24"/>
        </w:rPr>
        <w:t>00</w:t>
      </w:r>
      <w:r w:rsidR="00197B8A">
        <w:rPr>
          <w:b/>
          <w:sz w:val="24"/>
        </w:rPr>
        <w:t>1</w:t>
      </w:r>
      <w:r w:rsidR="00870EFC">
        <w:rPr>
          <w:b/>
          <w:sz w:val="24"/>
        </w:rPr>
        <w:t>/202</w:t>
      </w:r>
      <w:r w:rsidR="00197B8A">
        <w:rPr>
          <w:b/>
          <w:sz w:val="24"/>
        </w:rPr>
        <w:t>5</w:t>
      </w:r>
    </w:p>
    <w:p w14:paraId="04E0C6A7" w14:textId="77777777" w:rsidR="00E32B71" w:rsidRDefault="00870EFC" w:rsidP="00BE394F">
      <w:pPr>
        <w:pStyle w:val="Ttulo3"/>
        <w:tabs>
          <w:tab w:val="left" w:pos="9923"/>
        </w:tabs>
        <w:spacing w:before="0" w:line="480" w:lineRule="auto"/>
        <w:ind w:left="0" w:right="7"/>
        <w:jc w:val="center"/>
        <w:rPr>
          <w:spacing w:val="1"/>
        </w:rPr>
      </w:pPr>
      <w:r>
        <w:t>ANEXO</w:t>
      </w:r>
      <w:r>
        <w:rPr>
          <w:spacing w:val="1"/>
        </w:rPr>
        <w:t xml:space="preserve"> </w:t>
      </w:r>
      <w:r>
        <w:t>V</w:t>
      </w:r>
      <w:r>
        <w:rPr>
          <w:spacing w:val="1"/>
        </w:rPr>
        <w:t xml:space="preserve"> </w:t>
      </w:r>
    </w:p>
    <w:p w14:paraId="3E31B9C1" w14:textId="77777777" w:rsidR="00CF6449" w:rsidRPr="00D71D1E" w:rsidRDefault="00870EFC" w:rsidP="00E32B71">
      <w:pPr>
        <w:pStyle w:val="Ttulo3"/>
        <w:tabs>
          <w:tab w:val="left" w:pos="9923"/>
        </w:tabs>
        <w:spacing w:before="0" w:line="480" w:lineRule="auto"/>
        <w:ind w:left="0" w:right="7"/>
        <w:jc w:val="center"/>
        <w:rPr>
          <w:color w:val="000000" w:themeColor="text1"/>
          <w:u w:val="thick"/>
        </w:rPr>
      </w:pPr>
      <w:r w:rsidRPr="00D71D1E">
        <w:rPr>
          <w:color w:val="000000" w:themeColor="text1"/>
          <w:u w:val="thick"/>
        </w:rPr>
        <w:t>MINUTA</w:t>
      </w:r>
      <w:r w:rsidRPr="00D71D1E">
        <w:rPr>
          <w:color w:val="000000" w:themeColor="text1"/>
          <w:spacing w:val="-3"/>
          <w:u w:val="thick"/>
        </w:rPr>
        <w:t xml:space="preserve"> </w:t>
      </w:r>
      <w:r w:rsidRPr="00D71D1E">
        <w:rPr>
          <w:color w:val="000000" w:themeColor="text1"/>
          <w:u w:val="thick"/>
        </w:rPr>
        <w:t>DE</w:t>
      </w:r>
      <w:r w:rsidRPr="00D71D1E">
        <w:rPr>
          <w:color w:val="000000" w:themeColor="text1"/>
          <w:spacing w:val="-2"/>
          <w:u w:val="thick"/>
        </w:rPr>
        <w:t xml:space="preserve"> </w:t>
      </w:r>
      <w:r w:rsidR="002031C4" w:rsidRPr="00D71D1E">
        <w:rPr>
          <w:color w:val="000000" w:themeColor="text1"/>
          <w:u w:val="thick"/>
        </w:rPr>
        <w:t>CONTRATO</w:t>
      </w:r>
    </w:p>
    <w:p w14:paraId="14AFE6BA" w14:textId="0E32AE13" w:rsidR="00F35AEB" w:rsidRPr="00D71D1E" w:rsidRDefault="00F35AEB" w:rsidP="00F35AEB">
      <w:pPr>
        <w:pStyle w:val="Corpodetexto"/>
        <w:ind w:left="0"/>
        <w:rPr>
          <w:b/>
          <w:bCs/>
          <w:color w:val="000000" w:themeColor="text1"/>
          <w:szCs w:val="22"/>
        </w:rPr>
      </w:pPr>
      <w:r w:rsidRPr="00D71D1E">
        <w:rPr>
          <w:b/>
          <w:bCs/>
          <w:color w:val="000000" w:themeColor="text1"/>
          <w:szCs w:val="22"/>
        </w:rPr>
        <w:t>MINUTA DE CONTRATO Nº XXX/202</w:t>
      </w:r>
      <w:r w:rsidR="00480754" w:rsidRPr="00D71D1E">
        <w:rPr>
          <w:b/>
          <w:bCs/>
          <w:color w:val="000000" w:themeColor="text1"/>
          <w:szCs w:val="22"/>
        </w:rPr>
        <w:t>5</w:t>
      </w:r>
    </w:p>
    <w:p w14:paraId="3B33173B" w14:textId="29D426FB" w:rsidR="00F35AEB" w:rsidRPr="00D71D1E" w:rsidRDefault="00F35AEB" w:rsidP="00F35AEB">
      <w:pPr>
        <w:pStyle w:val="Corpodetexto"/>
        <w:ind w:left="0"/>
        <w:rPr>
          <w:b/>
          <w:color w:val="000000" w:themeColor="text1"/>
          <w:szCs w:val="22"/>
        </w:rPr>
      </w:pPr>
      <w:r w:rsidRPr="00D71D1E">
        <w:rPr>
          <w:b/>
          <w:bCs/>
          <w:color w:val="000000" w:themeColor="text1"/>
          <w:szCs w:val="22"/>
        </w:rPr>
        <w:t xml:space="preserve">REF: </w:t>
      </w:r>
      <w:r w:rsidRPr="00D71D1E">
        <w:rPr>
          <w:b/>
          <w:color w:val="000000" w:themeColor="text1"/>
          <w:szCs w:val="22"/>
        </w:rPr>
        <w:t>CONCORRÊNCIA ELETRÔNICA</w:t>
      </w:r>
      <w:r w:rsidR="004A1DEE">
        <w:rPr>
          <w:b/>
          <w:color w:val="000000" w:themeColor="text1"/>
          <w:szCs w:val="22"/>
        </w:rPr>
        <w:t xml:space="preserve"> 00</w:t>
      </w:r>
      <w:r w:rsidR="00197B8A">
        <w:rPr>
          <w:b/>
          <w:color w:val="000000" w:themeColor="text1"/>
          <w:szCs w:val="22"/>
        </w:rPr>
        <w:t>1</w:t>
      </w:r>
      <w:r w:rsidR="004A1DEE">
        <w:rPr>
          <w:b/>
          <w:color w:val="000000" w:themeColor="text1"/>
          <w:szCs w:val="22"/>
        </w:rPr>
        <w:t>/202</w:t>
      </w:r>
      <w:r w:rsidR="00197B8A">
        <w:rPr>
          <w:b/>
          <w:color w:val="000000" w:themeColor="text1"/>
          <w:szCs w:val="22"/>
        </w:rPr>
        <w:t>5</w:t>
      </w:r>
    </w:p>
    <w:p w14:paraId="320F0BF9" w14:textId="77777777" w:rsidR="00F35AEB" w:rsidRPr="00C5004C" w:rsidRDefault="00F35AEB" w:rsidP="00F35AEB">
      <w:pPr>
        <w:pStyle w:val="Corpodetexto"/>
        <w:ind w:left="4536"/>
        <w:jc w:val="both"/>
        <w:rPr>
          <w:b/>
          <w:bCs/>
          <w:color w:val="000000" w:themeColor="text1"/>
          <w:szCs w:val="22"/>
        </w:rPr>
      </w:pPr>
      <w:r w:rsidRPr="00D71D1E">
        <w:rPr>
          <w:b/>
          <w:bCs/>
          <w:color w:val="000000" w:themeColor="text1"/>
          <w:szCs w:val="22"/>
        </w:rPr>
        <w:t xml:space="preserve">CONTRATO DE PRESTAÇÃO DE SERVIÇOS DE COLETA DE RESÍDUOS DOMICILIARES E URBANOS, COLETA SELETIVA, </w:t>
      </w:r>
      <w:r w:rsidRPr="00C5004C">
        <w:rPr>
          <w:b/>
          <w:bCs/>
          <w:color w:val="000000" w:themeColor="text1"/>
          <w:szCs w:val="22"/>
        </w:rPr>
        <w:t xml:space="preserve">RECEPÇÃO, TRIAGEM, RECICLAGEM E TRANSPORTE DOS RESÍDUOS AO ATERRO, QUE ENTRE SI CELEBRAM O MUNICÍPIO DE BOM JARDIM E A EMPRESA </w:t>
      </w:r>
      <w:bookmarkStart w:id="13" w:name="Empresa"/>
      <w:sdt>
        <w:sdtPr>
          <w:rPr>
            <w:b/>
            <w:bCs/>
            <w:color w:val="000000" w:themeColor="text1"/>
            <w:szCs w:val="22"/>
          </w:rPr>
          <w:id w:val="-1758051272"/>
          <w:placeholder>
            <w:docPart w:val="E91E11322E0D4ED491418AF3035F6E73"/>
          </w:placeholder>
        </w:sdtPr>
        <w:sdtContent>
          <w:r w:rsidRPr="00C5004C">
            <w:rPr>
              <w:b/>
              <w:bCs/>
              <w:color w:val="000000" w:themeColor="text1"/>
              <w:szCs w:val="22"/>
            </w:rPr>
            <w:t>XXXXXX</w:t>
          </w:r>
        </w:sdtContent>
      </w:sdt>
      <w:bookmarkEnd w:id="13"/>
    </w:p>
    <w:p w14:paraId="064B2B9F" w14:textId="77777777" w:rsidR="00F35AEB" w:rsidRPr="00C5004C" w:rsidRDefault="00F35AEB" w:rsidP="00F35AEB">
      <w:pPr>
        <w:pStyle w:val="Corpodetexto"/>
        <w:rPr>
          <w:color w:val="000000" w:themeColor="text1"/>
          <w:szCs w:val="22"/>
        </w:rPr>
      </w:pPr>
    </w:p>
    <w:p w14:paraId="0CD53647" w14:textId="3E5BB5F4" w:rsidR="00F35AEB" w:rsidRPr="00C5004C" w:rsidRDefault="00F35AEB" w:rsidP="00F35AEB">
      <w:pPr>
        <w:tabs>
          <w:tab w:val="left" w:pos="0"/>
        </w:tabs>
        <w:jc w:val="both"/>
        <w:rPr>
          <w:color w:val="000000" w:themeColor="text1"/>
          <w:sz w:val="24"/>
          <w:szCs w:val="24"/>
        </w:rPr>
      </w:pPr>
      <w:r w:rsidRPr="00C5004C">
        <w:rPr>
          <w:b/>
          <w:bCs/>
          <w:color w:val="000000" w:themeColor="text1"/>
          <w:sz w:val="24"/>
          <w:szCs w:val="24"/>
        </w:rPr>
        <w:t>O MUNICÍPIO DE BOM JARDIM</w:t>
      </w:r>
      <w:r w:rsidRPr="00C5004C">
        <w:rPr>
          <w:bCs/>
          <w:color w:val="000000" w:themeColor="text1"/>
          <w:sz w:val="24"/>
          <w:szCs w:val="24"/>
        </w:rPr>
        <w:t xml:space="preserve">, pessoa jurídica de direito público, sito na Praça Governador Roberto Silveira, 144 – Centro – Bom Jardim / </w:t>
      </w:r>
      <w:r w:rsidRPr="00480754">
        <w:rPr>
          <w:bCs/>
          <w:color w:val="000000" w:themeColor="text1"/>
          <w:sz w:val="24"/>
          <w:szCs w:val="24"/>
        </w:rPr>
        <w:t xml:space="preserve">RJ, inscrita no C.N.P.J. sob o nº 28.561.041/0001-76, neste ato representado pelo Exmo. Sr. Prefeito </w:t>
      </w:r>
      <w:r w:rsidR="00480754" w:rsidRPr="00480754">
        <w:rPr>
          <w:b/>
          <w:bCs/>
          <w:sz w:val="24"/>
          <w:szCs w:val="24"/>
        </w:rPr>
        <w:t xml:space="preserve">AFFONSO HENRIQUES MONNERAT ALVES DA CRUZ, brasileiro, </w:t>
      </w:r>
      <w:r w:rsidR="00480754" w:rsidRPr="00480754">
        <w:rPr>
          <w:bCs/>
          <w:sz w:val="24"/>
          <w:szCs w:val="24"/>
        </w:rPr>
        <w:t>divorciado, portador da carteira de identidade nº 045290665, expedida pelo DETRAN/RJ, inscrito no CPF/MF sob o nº 718.913.077-20, residente e domiciliado no Sítio do Ipe – Barra Alegre 0, Barra Alegre, Bom Jardim/RJ, CEP 28.660-000</w:t>
      </w:r>
      <w:r w:rsidRPr="00480754">
        <w:rPr>
          <w:bCs/>
          <w:color w:val="000000" w:themeColor="text1"/>
          <w:sz w:val="24"/>
          <w:szCs w:val="24"/>
        </w:rPr>
        <w:t xml:space="preserve">, doravante denominado </w:t>
      </w:r>
      <w:r w:rsidRPr="00480754">
        <w:rPr>
          <w:b/>
          <w:bCs/>
          <w:color w:val="000000" w:themeColor="text1"/>
          <w:sz w:val="24"/>
          <w:szCs w:val="24"/>
        </w:rPr>
        <w:t>CONTRATANTE</w:t>
      </w:r>
      <w:r w:rsidRPr="00480754">
        <w:rPr>
          <w:bCs/>
          <w:color w:val="000000" w:themeColor="text1"/>
          <w:sz w:val="24"/>
          <w:szCs w:val="24"/>
        </w:rPr>
        <w:t>,</w:t>
      </w:r>
      <w:r w:rsidRPr="00480754">
        <w:rPr>
          <w:color w:val="000000" w:themeColor="text1"/>
          <w:sz w:val="24"/>
          <w:szCs w:val="24"/>
        </w:rPr>
        <w:t xml:space="preserve"> e </w:t>
      </w:r>
      <w:r w:rsidRPr="00480754">
        <w:rPr>
          <w:bCs/>
          <w:color w:val="000000" w:themeColor="text1"/>
          <w:sz w:val="24"/>
          <w:szCs w:val="24"/>
        </w:rPr>
        <w:t xml:space="preserve">por outro lado a empresa  </w:t>
      </w:r>
      <w:r w:rsidRPr="00480754">
        <w:rPr>
          <w:b/>
          <w:bCs/>
          <w:color w:val="000000" w:themeColor="text1"/>
          <w:sz w:val="24"/>
          <w:szCs w:val="24"/>
        </w:rPr>
        <w:t>XXXXXXXXXXXX,</w:t>
      </w:r>
      <w:r w:rsidRPr="00480754">
        <w:rPr>
          <w:bCs/>
          <w:color w:val="000000" w:themeColor="text1"/>
          <w:sz w:val="24"/>
          <w:szCs w:val="24"/>
        </w:rPr>
        <w:t xml:space="preserve"> inscrita no CNPJ sob o nº. XXXXXX, com sede na XXXXX, CEP XXXX, neste ato representada por </w:t>
      </w:r>
      <w:r w:rsidRPr="00480754">
        <w:rPr>
          <w:b/>
          <w:bCs/>
          <w:color w:val="000000" w:themeColor="text1"/>
          <w:sz w:val="24"/>
          <w:szCs w:val="24"/>
        </w:rPr>
        <w:t>XXXXX</w:t>
      </w:r>
      <w:r w:rsidRPr="00480754">
        <w:rPr>
          <w:bCs/>
          <w:color w:val="000000" w:themeColor="text1"/>
          <w:sz w:val="24"/>
          <w:szCs w:val="24"/>
        </w:rPr>
        <w:t xml:space="preserve">, portadora da Carteira de Identidade nº XXXXX, expedida pelo XXXX, XXXX, inscrita no CPF/MF sob o nº XXXX, a seguir </w:t>
      </w:r>
      <w:r w:rsidRPr="00480754">
        <w:rPr>
          <w:color w:val="000000" w:themeColor="text1"/>
          <w:sz w:val="24"/>
          <w:szCs w:val="24"/>
        </w:rPr>
        <w:t xml:space="preserve">denominada </w:t>
      </w:r>
      <w:r w:rsidRPr="00480754">
        <w:rPr>
          <w:b/>
          <w:color w:val="000000" w:themeColor="text1"/>
          <w:sz w:val="24"/>
          <w:szCs w:val="24"/>
        </w:rPr>
        <w:t>CONTRATADA</w:t>
      </w:r>
      <w:r w:rsidRPr="00480754">
        <w:rPr>
          <w:color w:val="000000" w:themeColor="text1"/>
          <w:sz w:val="24"/>
          <w:szCs w:val="24"/>
        </w:rPr>
        <w:t>, por meio da Concorrência Eletrônica nº XXX/202</w:t>
      </w:r>
      <w:r w:rsidR="00197B8A">
        <w:rPr>
          <w:color w:val="000000" w:themeColor="text1"/>
          <w:sz w:val="24"/>
          <w:szCs w:val="24"/>
        </w:rPr>
        <w:t>5</w:t>
      </w:r>
      <w:r w:rsidRPr="00480754">
        <w:rPr>
          <w:color w:val="000000" w:themeColor="text1"/>
          <w:sz w:val="24"/>
          <w:szCs w:val="24"/>
        </w:rPr>
        <w:t>, constante dos</w:t>
      </w:r>
      <w:r w:rsidRPr="00C5004C">
        <w:rPr>
          <w:color w:val="000000" w:themeColor="text1"/>
          <w:sz w:val="24"/>
          <w:szCs w:val="24"/>
        </w:rPr>
        <w:t xml:space="preserve"> autos do Processo Administrativo </w:t>
      </w:r>
      <w:r w:rsidR="00197B8A" w:rsidRPr="00197B8A">
        <w:rPr>
          <w:color w:val="000000" w:themeColor="text1"/>
          <w:sz w:val="24"/>
          <w:szCs w:val="24"/>
        </w:rPr>
        <w:t>1583/2025, Apenso 3725/2023</w:t>
      </w:r>
      <w:r w:rsidRPr="00C5004C">
        <w:rPr>
          <w:color w:val="000000" w:themeColor="text1"/>
          <w:sz w:val="24"/>
          <w:szCs w:val="24"/>
        </w:rPr>
        <w:t>, em nome da Secretaria Municipal de Meio Ambiente, acordam e ajustam firmar o presente Contrato, nos termos da Lei 14.133, de 01 de abril de 2021, suas alterações e demais legislações pertinentes, pelos termos da proposta da CONTRATADA e pelas cláusulas a seguir expressas, definidoras dos direitos, obrigações e responsabilidades das partes.</w:t>
      </w:r>
    </w:p>
    <w:p w14:paraId="6A8FE827" w14:textId="77777777" w:rsidR="00F35AEB" w:rsidRPr="00C5004C" w:rsidRDefault="00F35AEB" w:rsidP="00F35AEB">
      <w:pPr>
        <w:pStyle w:val="Corpodetexto"/>
        <w:tabs>
          <w:tab w:val="left" w:pos="0"/>
        </w:tabs>
        <w:spacing w:before="0"/>
        <w:ind w:left="0"/>
        <w:jc w:val="both"/>
        <w:rPr>
          <w:color w:val="000000" w:themeColor="text1"/>
        </w:rPr>
      </w:pPr>
    </w:p>
    <w:p w14:paraId="2DCA205F"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CLÁUSULA PRIMEIRA – OBJETO </w:t>
      </w:r>
    </w:p>
    <w:p w14:paraId="3E48AE2F" w14:textId="69A8E19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 xml:space="preserve">Constitui o presente objeto a contratação de Serviços de Coleta de Resíduos Domiciliares e Urbanos, Coleta Seletiva, Recepção, Triagem, Reciclagem e Transporte dos resíduos ao aterro, provenientes do Município de Bom Jardim, atendendo à demanda da Secretaria Municipal de Meio Ambiente e </w:t>
      </w:r>
      <w:r w:rsidR="00480754">
        <w:rPr>
          <w:color w:val="000000" w:themeColor="text1"/>
        </w:rPr>
        <w:t>Sustentabilidade</w:t>
      </w:r>
      <w:r w:rsidRPr="00C5004C">
        <w:rPr>
          <w:color w:val="000000" w:themeColor="text1"/>
        </w:rPr>
        <w:t>, conforme especificações no Termo de Referência – Anexo I – do Edital.</w:t>
      </w:r>
    </w:p>
    <w:p w14:paraId="054F1A78" w14:textId="77777777" w:rsidR="00F35AEB" w:rsidRPr="00C5004C" w:rsidRDefault="00F35AEB" w:rsidP="00F35AEB">
      <w:pPr>
        <w:pStyle w:val="Corpodetexto"/>
        <w:tabs>
          <w:tab w:val="left" w:pos="0"/>
        </w:tabs>
        <w:spacing w:before="0"/>
        <w:ind w:left="0"/>
        <w:jc w:val="both"/>
        <w:rPr>
          <w:b/>
          <w:color w:val="000000" w:themeColor="text1"/>
        </w:rPr>
      </w:pPr>
    </w:p>
    <w:p w14:paraId="46B71575"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Parágrafo Único</w:t>
      </w:r>
      <w:r w:rsidRPr="00C5004C">
        <w:rPr>
          <w:color w:val="000000" w:themeColor="text1"/>
        </w:rPr>
        <w:t xml:space="preserve"> - –Integram e completam o presente Termo Contratual, para todos os fins de direito, obrigando as partes em todos os seus termos, as condições expressas no Termo de Referência, no instrumento convocatório, com seus anexos, a ata de registro de preços e a proposta da CONTRATADA.</w:t>
      </w:r>
    </w:p>
    <w:p w14:paraId="50D3B0F4" w14:textId="77777777" w:rsidR="009851C1" w:rsidRPr="00C5004C" w:rsidRDefault="009851C1" w:rsidP="00F35AEB">
      <w:pPr>
        <w:pStyle w:val="Corpodetexto"/>
        <w:tabs>
          <w:tab w:val="left" w:pos="0"/>
        </w:tabs>
        <w:spacing w:before="0"/>
        <w:ind w:left="0"/>
        <w:jc w:val="both"/>
        <w:rPr>
          <w:color w:val="000000" w:themeColor="text1"/>
        </w:rPr>
      </w:pPr>
    </w:p>
    <w:p w14:paraId="643861AC" w14:textId="77777777"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t xml:space="preserve">CLÁUSULA SEGUNDA – VALOR CONTRATUAL </w:t>
      </w:r>
    </w:p>
    <w:p w14:paraId="6207E5F0" w14:textId="77777777" w:rsidR="00F35AEB" w:rsidRPr="00C5004C" w:rsidRDefault="00F35AEB" w:rsidP="00F35AEB">
      <w:pPr>
        <w:pStyle w:val="Corpodetexto"/>
        <w:tabs>
          <w:tab w:val="left" w:pos="0"/>
        </w:tabs>
        <w:spacing w:before="0"/>
        <w:ind w:left="0"/>
        <w:jc w:val="both"/>
        <w:rPr>
          <w:b/>
          <w:color w:val="000000" w:themeColor="text1"/>
        </w:rPr>
      </w:pPr>
      <w:r w:rsidRPr="00C5004C">
        <w:rPr>
          <w:color w:val="000000" w:themeColor="text1"/>
        </w:rPr>
        <w:lastRenderedPageBreak/>
        <w:t xml:space="preserve">Pelo objeto ora contratado, o CONTRATANTE pagará a CONTRATADA o valor de </w:t>
      </w:r>
      <w:r w:rsidRPr="00C5004C">
        <w:rPr>
          <w:b/>
          <w:color w:val="000000" w:themeColor="text1"/>
        </w:rPr>
        <w:t>R$XXX (por extenso) por tonelada.</w:t>
      </w:r>
    </w:p>
    <w:p w14:paraId="640D1BF3" w14:textId="77777777" w:rsidR="00F35AEB" w:rsidRPr="00C5004C" w:rsidRDefault="00F35AEB" w:rsidP="00F35AEB">
      <w:pPr>
        <w:pStyle w:val="Corpodetexto"/>
        <w:tabs>
          <w:tab w:val="left" w:pos="0"/>
        </w:tabs>
        <w:spacing w:before="0"/>
        <w:ind w:left="0"/>
        <w:jc w:val="both"/>
        <w:rPr>
          <w:b/>
          <w:color w:val="000000" w:themeColor="text1"/>
        </w:rPr>
      </w:pPr>
    </w:p>
    <w:p w14:paraId="65F62B77"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Único - </w:t>
      </w:r>
      <w:r w:rsidRPr="00C5004C">
        <w:rPr>
          <w:color w:val="000000" w:themeColor="text1"/>
        </w:rPr>
        <w:t>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14:paraId="2FEE6D8A" w14:textId="77777777" w:rsidR="00F35AEB" w:rsidRPr="00C5004C" w:rsidRDefault="00F35AEB" w:rsidP="00F35AEB">
      <w:pPr>
        <w:pStyle w:val="Corpodetexto"/>
        <w:tabs>
          <w:tab w:val="left" w:pos="0"/>
        </w:tabs>
        <w:spacing w:before="0"/>
        <w:ind w:left="0"/>
        <w:jc w:val="both"/>
        <w:rPr>
          <w:color w:val="000000" w:themeColor="text1"/>
        </w:rPr>
      </w:pPr>
    </w:p>
    <w:p w14:paraId="68ED23E4" w14:textId="77777777"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t>CLÁUSULA TERCEIRA – EXECUÇÃO DO OBJETO</w:t>
      </w:r>
    </w:p>
    <w:p w14:paraId="6C86DD15"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A forma de execução será INDIRETA, pelo regime de EMPREITADA POR PREÇO UNITÁRIO.</w:t>
      </w:r>
    </w:p>
    <w:p w14:paraId="0CDC671E" w14:textId="77777777" w:rsidR="00F35AEB" w:rsidRPr="00C5004C" w:rsidRDefault="00F35AEB" w:rsidP="00F35AEB">
      <w:pPr>
        <w:pStyle w:val="Corpodetexto"/>
        <w:tabs>
          <w:tab w:val="left" w:pos="0"/>
        </w:tabs>
        <w:spacing w:before="0"/>
        <w:ind w:left="0"/>
        <w:jc w:val="both"/>
        <w:rPr>
          <w:bCs/>
          <w:color w:val="000000" w:themeColor="text1"/>
        </w:rPr>
      </w:pPr>
    </w:p>
    <w:p w14:paraId="7E6CA05E" w14:textId="1A2724BB"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Primeiro - </w:t>
      </w:r>
      <w:r w:rsidRPr="00C5004C">
        <w:rPr>
          <w:bCs/>
          <w:color w:val="000000" w:themeColor="text1"/>
        </w:rPr>
        <w:t xml:space="preserve">O Início da execução do objeto será em até 10 (dez) dias corridos da emissão da ordem de início, a ser emitida pela Secretaria Municipal de Meio Ambiente e </w:t>
      </w:r>
      <w:r w:rsidR="00480754">
        <w:rPr>
          <w:bCs/>
          <w:color w:val="000000" w:themeColor="text1"/>
        </w:rPr>
        <w:t>Sustentabilidade</w:t>
      </w:r>
      <w:r w:rsidRPr="00C5004C">
        <w:rPr>
          <w:bCs/>
          <w:color w:val="000000" w:themeColor="text1"/>
        </w:rPr>
        <w:t>.</w:t>
      </w:r>
    </w:p>
    <w:p w14:paraId="28513860"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Segundo – </w:t>
      </w:r>
      <w:r w:rsidRPr="00C5004C">
        <w:rPr>
          <w:bCs/>
          <w:color w:val="000000" w:themeColor="text1"/>
        </w:rPr>
        <w:t>A definição e a dinâmica de execução dos serviços a serem prestados encontram-se descritas no item 9 do Termo de Referência, Anexo I do Edital da Concorrência Eletrônica nº XXX/202</w:t>
      </w:r>
      <w:r w:rsidR="003A7B0D" w:rsidRPr="00C5004C">
        <w:rPr>
          <w:bCs/>
          <w:color w:val="000000" w:themeColor="text1"/>
        </w:rPr>
        <w:t>3</w:t>
      </w:r>
      <w:r w:rsidRPr="00C5004C">
        <w:rPr>
          <w:bCs/>
          <w:color w:val="000000" w:themeColor="text1"/>
        </w:rPr>
        <w:t>.</w:t>
      </w:r>
    </w:p>
    <w:p w14:paraId="4EEC8906" w14:textId="77777777" w:rsidR="00F35AEB" w:rsidRPr="00C5004C" w:rsidRDefault="00F35AEB" w:rsidP="00F35AEB">
      <w:pPr>
        <w:pStyle w:val="Corpodetexto"/>
        <w:tabs>
          <w:tab w:val="left" w:pos="0"/>
        </w:tabs>
        <w:spacing w:before="0"/>
        <w:ind w:left="0"/>
        <w:jc w:val="both"/>
        <w:rPr>
          <w:bCs/>
          <w:color w:val="000000" w:themeColor="text1"/>
        </w:rPr>
      </w:pPr>
    </w:p>
    <w:p w14:paraId="63519653" w14:textId="77777777"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t>CLÁUSULA QUARTA – SUBCONTRATAÇÃO</w:t>
      </w:r>
    </w:p>
    <w:p w14:paraId="4C00E49D"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Não será admitida a subcontratação do objeto contratual.</w:t>
      </w:r>
    </w:p>
    <w:p w14:paraId="594F3B8B" w14:textId="77777777" w:rsidR="00F35AEB" w:rsidRPr="00C5004C" w:rsidRDefault="00F35AEB" w:rsidP="00F35AEB">
      <w:pPr>
        <w:pStyle w:val="Corpodetexto"/>
        <w:tabs>
          <w:tab w:val="left" w:pos="0"/>
        </w:tabs>
        <w:spacing w:before="0"/>
        <w:ind w:left="0"/>
        <w:jc w:val="both"/>
        <w:rPr>
          <w:b/>
          <w:bCs/>
          <w:color w:val="000000" w:themeColor="text1"/>
        </w:rPr>
      </w:pPr>
    </w:p>
    <w:p w14:paraId="4FAC1B89"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CLÁUSULA QUINTA - CONDIÇÕES DE PAGAMENTO</w:t>
      </w:r>
    </w:p>
    <w:p w14:paraId="30302606" w14:textId="5496719C" w:rsidR="00F35AEB" w:rsidRDefault="00480754" w:rsidP="00F35AEB">
      <w:pPr>
        <w:tabs>
          <w:tab w:val="left" w:pos="0"/>
        </w:tabs>
        <w:jc w:val="both"/>
        <w:rPr>
          <w:color w:val="000000" w:themeColor="text1"/>
          <w:sz w:val="24"/>
          <w:szCs w:val="24"/>
        </w:rPr>
      </w:pPr>
      <w:r w:rsidRPr="00480754">
        <w:rPr>
          <w:color w:val="000000" w:themeColor="text1"/>
          <w:sz w:val="24"/>
          <w:szCs w:val="24"/>
        </w:rPr>
        <w:t>Os documentos fiscais serão emitidos em nome do MUNICÍPIO DE BOM JARDIM, CNPJ nº 28.561.041/0001-76, Praça Governador Roberto Silveira, nº 44, Centro, Bom Jardim - RJ, CEP 28660-000.</w:t>
      </w:r>
    </w:p>
    <w:p w14:paraId="2A915B72" w14:textId="77777777" w:rsidR="00480754" w:rsidRPr="00C5004C" w:rsidRDefault="00480754" w:rsidP="00F35AEB">
      <w:pPr>
        <w:tabs>
          <w:tab w:val="left" w:pos="0"/>
        </w:tabs>
        <w:jc w:val="both"/>
        <w:rPr>
          <w:color w:val="000000" w:themeColor="text1"/>
          <w:sz w:val="24"/>
          <w:szCs w:val="24"/>
        </w:rPr>
      </w:pPr>
    </w:p>
    <w:p w14:paraId="422F796A" w14:textId="77777777"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Parágrafo Primeiro</w:t>
      </w:r>
      <w:r w:rsidRPr="00C5004C">
        <w:rPr>
          <w:color w:val="000000" w:themeColor="text1"/>
          <w:sz w:val="24"/>
          <w:szCs w:val="24"/>
        </w:rPr>
        <w:t>- Deverá constar no documento fiscal a devida retenção do imposto de renda ou a sua não incidência conforme determinado no Decreto Municipal nº 4.619, de 20 de outubro de 2023, e Instrução Normativa RFB nº 1.234, de 12 de dezembro.</w:t>
      </w:r>
    </w:p>
    <w:p w14:paraId="3251AB0E" w14:textId="77777777"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 xml:space="preserve">Parágrafo Segundo </w:t>
      </w:r>
      <w:r w:rsidRPr="00C5004C">
        <w:rPr>
          <w:color w:val="000000" w:themeColor="text1"/>
          <w:sz w:val="24"/>
          <w:szCs w:val="24"/>
        </w:rPr>
        <w:t>- O pagamento será efetuado no prazo será efetuado no prazo, conforme estabelecido no Decreto Municipal nº 4.441, de 23 de fevereiro de 2023:</w:t>
      </w:r>
    </w:p>
    <w:p w14:paraId="021BFFDF" w14:textId="77777777" w:rsidR="00F35AEB" w:rsidRPr="00C5004C" w:rsidRDefault="00F35AEB" w:rsidP="00F35AEB">
      <w:pPr>
        <w:tabs>
          <w:tab w:val="left" w:pos="0"/>
        </w:tabs>
        <w:jc w:val="both"/>
        <w:rPr>
          <w:color w:val="000000" w:themeColor="text1"/>
          <w:sz w:val="24"/>
          <w:szCs w:val="24"/>
        </w:rPr>
      </w:pPr>
      <w:r w:rsidRPr="00C5004C">
        <w:rPr>
          <w:color w:val="000000" w:themeColor="text1"/>
          <w:sz w:val="24"/>
          <w:szCs w:val="24"/>
        </w:rPr>
        <w:t>I - O prazo de 05 (cinco) dias úteis, contados da data do recebimento definitivo dos serviços, para realizar o pagamento, nos casos de serviços recebidos cujo valor não ultrapasse o limite do art. 75, II, da Lei Federal nº 14.133/2021, em consonância com Art. 4º do Decreto Municipal nº 4.441/2023, vedando-se o parcelamento de faturamento, solicitações de cobrança, ordens de pagamento que caracterizem inobservância da ordem cronológica estabelecidas no dispositivo citado.</w:t>
      </w:r>
    </w:p>
    <w:p w14:paraId="0733C1F1" w14:textId="77777777" w:rsidR="00F35AEB" w:rsidRPr="00C5004C" w:rsidRDefault="00F35AEB" w:rsidP="00F35AEB">
      <w:pPr>
        <w:tabs>
          <w:tab w:val="left" w:pos="0"/>
        </w:tabs>
        <w:jc w:val="both"/>
        <w:rPr>
          <w:color w:val="000000" w:themeColor="text1"/>
          <w:sz w:val="24"/>
          <w:szCs w:val="24"/>
        </w:rPr>
      </w:pPr>
      <w:r w:rsidRPr="00C5004C">
        <w:rPr>
          <w:color w:val="000000" w:themeColor="text1"/>
          <w:sz w:val="24"/>
          <w:szCs w:val="24"/>
        </w:rPr>
        <w:t>II - O prazo de 30 (trinta) dias corridos, contados da data do recebimento definitivo dos serviços, para realizar o pagamento, nas demais hipóteses.</w:t>
      </w:r>
    </w:p>
    <w:p w14:paraId="67A3E94E" w14:textId="77777777"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 xml:space="preserve">Parágrafo Terceiro </w:t>
      </w:r>
      <w:r w:rsidRPr="00C5004C">
        <w:rPr>
          <w:color w:val="000000" w:themeColor="text1"/>
          <w:sz w:val="24"/>
          <w:szCs w:val="24"/>
        </w:rPr>
        <w:t>O pagamento pelo serviço prestado se dará por Ton/mês, considerando suas respectivas características.</w:t>
      </w:r>
    </w:p>
    <w:p w14:paraId="163A535C" w14:textId="77777777"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 xml:space="preserve">Parágrafo Quarto - </w:t>
      </w:r>
      <w:r w:rsidRPr="00C5004C">
        <w:rPr>
          <w:color w:val="000000" w:themeColor="text1"/>
          <w:sz w:val="24"/>
          <w:szCs w:val="24"/>
        </w:rPr>
        <w:t>No caso de atraso pelo Contratante, os valores devidos ao contratado serão atualizados monetariamente entre o termo final do prazo de pagamento até a data de sua efetiva realização, mediante aplicação do índice IPCA de correção monetária.</w:t>
      </w:r>
    </w:p>
    <w:p w14:paraId="569CA88B" w14:textId="77777777"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 xml:space="preserve">Parágrafo Quinto </w:t>
      </w:r>
      <w:r w:rsidRPr="00C5004C">
        <w:rPr>
          <w:color w:val="000000" w:themeColor="text1"/>
          <w:sz w:val="24"/>
          <w:szCs w:val="24"/>
        </w:rPr>
        <w:t xml:space="preserve"> - O pagamento será realizado por meio de ordem bancária, para crédito em banco, agência e conta corrente indicados pelo contratado.</w:t>
      </w:r>
    </w:p>
    <w:p w14:paraId="52FAB835" w14:textId="77777777"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Parágrafo Sexto</w:t>
      </w:r>
      <w:r w:rsidRPr="00C5004C">
        <w:rPr>
          <w:color w:val="000000" w:themeColor="text1"/>
          <w:sz w:val="24"/>
          <w:szCs w:val="24"/>
        </w:rPr>
        <w:t xml:space="preserve"> - Será considerada data do pagamento o dia em que constar como emitida a ordem bancária para pagamento.</w:t>
      </w:r>
    </w:p>
    <w:p w14:paraId="7779AFAE" w14:textId="77777777"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lastRenderedPageBreak/>
        <w:t>Parágrafo Sétimo</w:t>
      </w:r>
      <w:r w:rsidRPr="00C5004C">
        <w:rPr>
          <w:color w:val="000000" w:themeColor="text1"/>
          <w:sz w:val="24"/>
          <w:szCs w:val="24"/>
        </w:rPr>
        <w:t xml:space="preserve"> - Quando do pagamento, será efetuada a retenção tributária prevista na legislação aplicável.</w:t>
      </w:r>
    </w:p>
    <w:p w14:paraId="12558BAB" w14:textId="77777777"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Parágrafo Oitavo</w:t>
      </w:r>
      <w:r w:rsidRPr="00C5004C">
        <w:rPr>
          <w:color w:val="000000" w:themeColor="text1"/>
          <w:sz w:val="24"/>
          <w:szCs w:val="24"/>
        </w:rPr>
        <w:t xml:space="preserve"> - Independentemente do percentual de tributo inserido na planilha, quando houver, serão retidos na fonte, quando da realização do pagamento, os percentuais estabelecidos na legislação vigente.</w:t>
      </w:r>
    </w:p>
    <w:p w14:paraId="76DBD07F" w14:textId="77777777"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Parágrafo Nono</w:t>
      </w:r>
      <w:r w:rsidRPr="00C5004C">
        <w:rPr>
          <w:color w:val="000000" w:themeColor="text1"/>
          <w:sz w:val="24"/>
          <w:szCs w:val="24"/>
        </w:rPr>
        <w:t xml:space="preserve"> - O contratado regularmente optante pelo Simples Nacional, nos termos da Lei Complementar nº 123, de 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14:paraId="69DA8CDF" w14:textId="77777777" w:rsidR="00F35AEB" w:rsidRPr="00C5004C" w:rsidRDefault="00F35AEB" w:rsidP="00F35AEB">
      <w:pPr>
        <w:tabs>
          <w:tab w:val="left" w:pos="0"/>
        </w:tabs>
        <w:jc w:val="both"/>
        <w:rPr>
          <w:color w:val="000000" w:themeColor="text1"/>
          <w:sz w:val="24"/>
          <w:szCs w:val="24"/>
        </w:rPr>
      </w:pPr>
    </w:p>
    <w:p w14:paraId="005B4738" w14:textId="77777777"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t>CLÁUSULA SEXTA – CRITÉRIO DE MEDIÇÃO</w:t>
      </w:r>
    </w:p>
    <w:p w14:paraId="48C7DAA7"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Para efeitos de medição serão consideradas as quantidades efetivamente executadas e aprovadas pela Contratante.</w:t>
      </w:r>
    </w:p>
    <w:p w14:paraId="361C120F" w14:textId="77777777" w:rsidR="00F35AEB" w:rsidRPr="00C5004C" w:rsidRDefault="00F35AEB" w:rsidP="00F35AEB">
      <w:pPr>
        <w:pStyle w:val="Corpodetexto"/>
        <w:tabs>
          <w:tab w:val="left" w:pos="0"/>
        </w:tabs>
        <w:spacing w:before="0"/>
        <w:ind w:left="0"/>
        <w:jc w:val="both"/>
        <w:rPr>
          <w:color w:val="000000" w:themeColor="text1"/>
        </w:rPr>
      </w:pPr>
    </w:p>
    <w:p w14:paraId="6DEDA60F"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Primeiro - </w:t>
      </w:r>
      <w:r w:rsidRPr="00C5004C">
        <w:rPr>
          <w:color w:val="000000" w:themeColor="text1"/>
        </w:rPr>
        <w:t>O pagamento será efetuado sobre os serviços efetivamente executados.</w:t>
      </w:r>
    </w:p>
    <w:p w14:paraId="51087AC5"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Segundo - </w:t>
      </w:r>
      <w:r w:rsidRPr="00C5004C">
        <w:rPr>
          <w:color w:val="000000" w:themeColor="text1"/>
        </w:rPr>
        <w:t>O pagamento será acompanhado das respectivas memórias de cálculo apresentadas nos tickets de pesagens;</w:t>
      </w:r>
    </w:p>
    <w:p w14:paraId="4D5AB201"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Terceiro - </w:t>
      </w:r>
      <w:r w:rsidRPr="00C5004C">
        <w:rPr>
          <w:color w:val="000000" w:themeColor="text1"/>
        </w:rPr>
        <w:t>O valor do pagamento será obtido mediante aplicação dos preços unitários constantes da planilha de orçamento, integrante do contrato, às quantidades efetivamente executadas e aprovadas pela Prefeitura.</w:t>
      </w:r>
    </w:p>
    <w:p w14:paraId="2B6BB36C"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Quarto - </w:t>
      </w:r>
      <w:r w:rsidRPr="00C5004C">
        <w:rPr>
          <w:color w:val="000000" w:themeColor="text1"/>
        </w:rPr>
        <w:t>Somente serão medidos e pagos os serviços executados de acordo com as especificações técnicas contratuais.</w:t>
      </w:r>
    </w:p>
    <w:p w14:paraId="5DCEEEA7"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Quinto - </w:t>
      </w:r>
      <w:r w:rsidRPr="00C5004C">
        <w:rPr>
          <w:color w:val="000000" w:themeColor="text1"/>
        </w:rPr>
        <w:t>Preços unitários são os valores correspondentes à realização de uma unidade de serviço. Todos os custos que decorrem da contratação estão explicitados na Planilha de Composição de Custos em Anexo (Planilha Orçamentária), como a Descrição dos Serviços com seus Códigos e o Demonstrativo da Composição do BDI, que engloba a Administração Central, Seguro e Garantia, Riscos, Despesas Financeiras, Lucro Presumido e Impostos sobre o faturamento da Empresa.</w:t>
      </w:r>
    </w:p>
    <w:p w14:paraId="66A67440"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Sexto - </w:t>
      </w:r>
      <w:r w:rsidRPr="00C5004C">
        <w:rPr>
          <w:color w:val="000000" w:themeColor="text1"/>
        </w:rPr>
        <w:t>Todas as medições serão realizadas mensalmente considerando-se os serviços executados no período compreendido entre o primeiro e o último dia de cada mês, exceção feita à primeira medição, cujo período será da assinatura do Contrato até o último dia do mês em pauta e a última medição, cujo período será do primeiro dia do mês até o término do Contrato.</w:t>
      </w:r>
    </w:p>
    <w:p w14:paraId="1AC6B78F"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Sétimo - </w:t>
      </w:r>
      <w:r w:rsidRPr="00C5004C">
        <w:rPr>
          <w:color w:val="000000" w:themeColor="text1"/>
        </w:rPr>
        <w:t>As medições deverão ser apresentadas pela CONTRATADA, conferidas e aprovadas pela Prefeitura, até o 5º (quinto) dia útil subsequente ao período de abrangência da medição considerada. Se durante o período de realização da medição forem necessárias providências complementares por parte da CONTRATADA, a fluência do prazo será interrompida, reiniciando-se a contagem a partir da data em que aquelas forem cumpridas.</w:t>
      </w:r>
    </w:p>
    <w:p w14:paraId="547CA989" w14:textId="62F75BA8"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Oitavo - </w:t>
      </w:r>
      <w:r w:rsidRPr="00C5004C">
        <w:rPr>
          <w:color w:val="000000" w:themeColor="text1"/>
        </w:rPr>
        <w:t xml:space="preserve">A CONTRATADA enviará, mensalmente, à Secretaria Municipal de Meio Ambiente e </w:t>
      </w:r>
      <w:r w:rsidR="00480754">
        <w:rPr>
          <w:color w:val="000000" w:themeColor="text1"/>
        </w:rPr>
        <w:t>Sustentabilidade</w:t>
      </w:r>
      <w:r w:rsidRPr="00C5004C">
        <w:rPr>
          <w:color w:val="000000" w:themeColor="text1"/>
        </w:rPr>
        <w:t xml:space="preserve"> relatório e tickets de pesagens diárias anteriores e posteriores a triagem, correspondentes ao período a ser pago, constando os serviços efetivamente realizados e devidamente atestados pelos fiscais do contrato, constando ainda aos comprovantes da venda dos recicláveis (na forma do item 9.2).</w:t>
      </w:r>
    </w:p>
    <w:p w14:paraId="4D80DCA3"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Nono - </w:t>
      </w:r>
      <w:r w:rsidRPr="00C5004C">
        <w:rPr>
          <w:color w:val="000000" w:themeColor="text1"/>
        </w:rPr>
        <w:t>Depois de conferida a medição e atestada a sua correção, por profissional do Município para controle físico-financeiro do Contrato e prosseguimento das providencias para liberação do pagamento.</w:t>
      </w:r>
    </w:p>
    <w:p w14:paraId="639D3A52"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Décimo - </w:t>
      </w:r>
      <w:r w:rsidRPr="00C5004C">
        <w:rPr>
          <w:color w:val="000000" w:themeColor="text1"/>
        </w:rPr>
        <w:t>Será indicada a retenção ou glosa no pagamento, proporcional à irregularidade verificada, sem prejuízo das sanções cabíveis, caso se constate que a Contratada:</w:t>
      </w:r>
    </w:p>
    <w:p w14:paraId="21D34537"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a- Não produzir os resultados acordados;</w:t>
      </w:r>
    </w:p>
    <w:p w14:paraId="41131843"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lastRenderedPageBreak/>
        <w:t>b- Deixar de executar, ou não executar com a qualidade mínima exigida as atividades contratadas; ou</w:t>
      </w:r>
    </w:p>
    <w:p w14:paraId="14968E8B"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c- Deixar de utilizar materiais e recursos humanos exigidos para a execução do serviço, ou utilizá-los com qualidade ou quantidade inferior à demandada.</w:t>
      </w:r>
    </w:p>
    <w:p w14:paraId="6EE739EB"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Décimo Primeiro - </w:t>
      </w:r>
      <w:r w:rsidRPr="00C5004C">
        <w:rPr>
          <w:color w:val="000000" w:themeColor="text1"/>
        </w:rPr>
        <w:t xml:space="preserve">A aferição da execução contratual para fins de pagamento considerará os seguintes critérios: </w:t>
      </w:r>
    </w:p>
    <w:p w14:paraId="37A5DAE4"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 xml:space="preserve">a- Suspenção ou interrupção, salvo por motivo de força maior ou caso fortuito, os serviços contratados. </w:t>
      </w:r>
    </w:p>
    <w:p w14:paraId="70CB33AB"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b- Recusa na execução de serviço pactuado no contrato, sem motivo justificado.</w:t>
      </w:r>
    </w:p>
    <w:p w14:paraId="3E8A14F7"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c- Deixar de apresentar documento fiscal com a discriminação dos serviços realizados e quantidade de resíduos recolhidos durante o período de referência dos serviços.</w:t>
      </w:r>
    </w:p>
    <w:p w14:paraId="52532CA8"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d- Deixar de cumprir quaisquer itens do contrato e seus anexos, após reincidência formalmente notificada pela unidade fiscalizadora.</w:t>
      </w:r>
    </w:p>
    <w:p w14:paraId="5BE51C92"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Décimo Segundo - </w:t>
      </w:r>
      <w:r w:rsidRPr="00C5004C">
        <w:rPr>
          <w:color w:val="000000" w:themeColor="text1"/>
        </w:rPr>
        <w:t>O pagamento pelo serviço prestado se dará por Ton/mês transportada ao destino final, considerando suas respectivas características.</w:t>
      </w:r>
    </w:p>
    <w:p w14:paraId="7F85EA52" w14:textId="77777777" w:rsidR="00F35AEB" w:rsidRPr="00C5004C" w:rsidRDefault="00F35AEB" w:rsidP="00F35AEB">
      <w:pPr>
        <w:pStyle w:val="Corpodetexto"/>
        <w:tabs>
          <w:tab w:val="left" w:pos="0"/>
        </w:tabs>
        <w:spacing w:before="0"/>
        <w:ind w:left="0"/>
        <w:jc w:val="both"/>
        <w:rPr>
          <w:b/>
          <w:bCs/>
          <w:color w:val="000000" w:themeColor="text1"/>
        </w:rPr>
      </w:pPr>
    </w:p>
    <w:p w14:paraId="4F7B5176" w14:textId="77777777"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t xml:space="preserve">CLAUSULA SETIMA – DO RECEBIMENTO </w:t>
      </w:r>
    </w:p>
    <w:p w14:paraId="48F0F781"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Os serviços serão recebidos provisoriamente, no prazo de 10(dez) dias úteis, pelos fiscais do contrato, mediante termos detalhados, quando verificado o cumprimento das exigências. (Art. 140, I, a , da Lei nº 14.133 e Arts. 22, X e 23, X do Decreto nº 11.246, de 2022).</w:t>
      </w:r>
    </w:p>
    <w:p w14:paraId="5F53EF52"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Primeiro - </w:t>
      </w:r>
      <w:r w:rsidRPr="00C5004C">
        <w:rPr>
          <w:color w:val="000000" w:themeColor="text1"/>
        </w:rPr>
        <w:t>O prazo da disposição acima será contado do recebimento de comunicação de cobrança oriunda do contratado com a comprovação da prestação dos serviços a que se referem a parcela a ser paga.</w:t>
      </w:r>
    </w:p>
    <w:p w14:paraId="3211065D"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Segundo - </w:t>
      </w:r>
      <w:r w:rsidRPr="00C5004C">
        <w:rPr>
          <w:color w:val="000000" w:themeColor="text1"/>
        </w:rPr>
        <w:t>O fiscal do contrato realizará o recebimento provisório do objeto do contrato mediante termo detalhado que comprove o cumprimento das exigências. (Art. 22, X, Decreto nº 11.246, de 2022).</w:t>
      </w:r>
    </w:p>
    <w:p w14:paraId="522DF500"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Terceiro - </w:t>
      </w:r>
      <w:r w:rsidRPr="00C5004C">
        <w:rPr>
          <w:color w:val="000000" w:themeColor="text1"/>
        </w:rPr>
        <w:t>Para efeito de recebimento provisório, ao final de cada período mensal:</w:t>
      </w:r>
    </w:p>
    <w:p w14:paraId="481CEB53"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 xml:space="preserve">I- O fiscal do contrato deverá analisar o desempenho e qualidade da prestação dos serviços realizados, que poderá resultar no redimensionamento de valores a serem pagos à contratada, registrando em relatório a ser encaminhado ao gestor do contrato; </w:t>
      </w:r>
    </w:p>
    <w:p w14:paraId="187C9F54"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Quarto - </w:t>
      </w:r>
      <w:r w:rsidRPr="00C5004C">
        <w:rPr>
          <w:color w:val="000000" w:themeColor="text1"/>
        </w:rPr>
        <w:t>Será considerado como ocorrido o recebimento provisório com a entrega do termo detalhado ou, em havendo mais de um a ser feito, com a entrega do último.</w:t>
      </w:r>
    </w:p>
    <w:p w14:paraId="7FF91AA0"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Quinto - </w:t>
      </w:r>
      <w:r w:rsidRPr="00C5004C">
        <w:rPr>
          <w:color w:val="000000" w:themeColor="text1"/>
        </w:rPr>
        <w:t>O Contratado fica obrigado a reparar, corrigir, remover, reconstruir ou substituir, às suas expensas, no todo ou em parte, o objeto em que se verificarem vícios, defeitos ou incorreções resultantes da execução ou materiais empregados, cabendo à fiscalização não atestar a última e/ou única medição de serviços até que sejam sanadas todas as eventuais pendências que possam vir a ser apontadas no Recebimento Provisório.</w:t>
      </w:r>
    </w:p>
    <w:p w14:paraId="127F6669"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Sexto - </w:t>
      </w:r>
      <w:r w:rsidRPr="00C5004C">
        <w:rPr>
          <w:color w:val="000000" w:themeColor="text1"/>
        </w:rPr>
        <w:t>A fiscalização não efetuará o ateste da última e/ou única medição de serviços até que sejam sanadas todas as eventuais pendências que possam vir a ser apontadas no Recebimento Provisório. (Art. 119 c/c art. 140 da Lei nº 14133, de 2021)</w:t>
      </w:r>
    </w:p>
    <w:p w14:paraId="3C888E68"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Sétimo - </w:t>
      </w:r>
      <w:r w:rsidRPr="00C5004C">
        <w:rPr>
          <w:color w:val="000000" w:themeColor="text1"/>
        </w:rPr>
        <w:t>O recebimento provisório também ficará sujeito, quando cabível, à conclusão de todos os testes de campo e à entrega dos Manuais e Instruções exigíveis.</w:t>
      </w:r>
    </w:p>
    <w:p w14:paraId="5DCBF177"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Oitavo - </w:t>
      </w:r>
      <w:r w:rsidRPr="00C5004C">
        <w:rPr>
          <w:color w:val="000000" w:themeColor="text1"/>
        </w:rPr>
        <w:t>Os serviços poderão ser rejeitados, no todo ou em parte, quando em desacordo com as especificações constantes neste Termo de Referência e na proposta, sem prejuízo da aplicação das penalidades.</w:t>
      </w:r>
    </w:p>
    <w:p w14:paraId="73FB3938"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Nono - </w:t>
      </w:r>
      <w:r w:rsidRPr="00C5004C">
        <w:rPr>
          <w:color w:val="000000" w:themeColor="text1"/>
        </w:rPr>
        <w:t>Quando a fiscalização for exercida por um único servidor, o Termo Detalhado deverá conter o registro, a análise e a conclusão acerca das ocorrências na execução do contrato, em relação à fiscalização e demais documentos que julgar necessários, devendo encaminhá-los ao gestor do contrato para recebimento definitivo.</w:t>
      </w:r>
    </w:p>
    <w:p w14:paraId="07CF1521"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lastRenderedPageBreak/>
        <w:t>Parágrafo Décimo -</w:t>
      </w:r>
      <w:r w:rsidRPr="00C5004C">
        <w:rPr>
          <w:color w:val="000000" w:themeColor="text1"/>
        </w:rPr>
        <w:t>Os serviços serão recebidos definitivamente no prazo de 10(dez) dias úteis, contados do recebimento provisório, por servidor ou comissão designada pela autoridade competente, após a verificação da qualidade e quantidade do serviço e consequente aceitação mediante termo detalhado, obedecendo os seguintes procedimentos:</w:t>
      </w:r>
    </w:p>
    <w:p w14:paraId="2E6A492A"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I- Realizar a análise dos relatórios e de toda a documentação apresentada pela fiscalização e, caso haja irregularidades que impeçam a liquidação e o pagamento da despesa, indicar as cláusulas contratuais pertinentes, solicitando à CONTRATADA, por escrito, as respectivas correções;</w:t>
      </w:r>
    </w:p>
    <w:p w14:paraId="3E85903F"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II- Emitir Termo Circunstanciado para efeito de recebimento definitivo dos serviços prestados, com base nos relatórios e documentações apresentadas; e</w:t>
      </w:r>
    </w:p>
    <w:p w14:paraId="24FB9F60"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III- Comunicar a empresa para que emita a Nota Fiscal ou Fatura, com o valor exato dimensionado pela fiscalização.</w:t>
      </w:r>
    </w:p>
    <w:p w14:paraId="641DDB39"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IV - Enviar a documentação pertinente ao setor responsável para a formalização dos procedimentos de liquidação e pagamento, no valor dimensionado pela fiscalização e gestão.</w:t>
      </w:r>
    </w:p>
    <w:p w14:paraId="68700022"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Décimo Primeiro - </w:t>
      </w:r>
      <w:r w:rsidRPr="00C5004C">
        <w:rPr>
          <w:color w:val="000000" w:themeColor="text1"/>
        </w:rPr>
        <w:t>No caso de controvérsia sobre a execução do objeto, quanto à dimensão, qualidade e quantidade, deverá ser observado o teor do art. 143 da Lei nº 14.133, de 2021, comunicando-se à empresa para emissão de Nota Fiscal no que pertine à parcela incontroversa da execução do objeto, para efeito de liquidação e pagamento.</w:t>
      </w:r>
    </w:p>
    <w:p w14:paraId="2BC1FDCE"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Décimo Segundo - </w:t>
      </w:r>
      <w:r w:rsidRPr="00C5004C">
        <w:rPr>
          <w:color w:val="000000" w:themeColor="text1"/>
        </w:rPr>
        <w:t>Nenhum prazo de recebimento ocorrerá enquanto pendente a solução, pelo contratado, de inconsistências verificadas na execução do objeto ou no instrumento de cobrança.</w:t>
      </w:r>
    </w:p>
    <w:p w14:paraId="4C329F6D"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Décimo Terceiro - </w:t>
      </w:r>
      <w:r w:rsidRPr="00C5004C">
        <w:rPr>
          <w:color w:val="000000" w:themeColor="text1"/>
        </w:rPr>
        <w:t>O recebimento provisório ou definitivo não excluirá a responsabilidade civil pela solidez e pela segurança do serviço nem a responsabilidade ético-profissional pela perfeita execução do contrato.</w:t>
      </w:r>
    </w:p>
    <w:p w14:paraId="4D1AFF66" w14:textId="77777777" w:rsidR="00F35AEB" w:rsidRPr="00C5004C" w:rsidRDefault="00F35AEB" w:rsidP="00F35AEB">
      <w:pPr>
        <w:pStyle w:val="Corpodetexto"/>
        <w:tabs>
          <w:tab w:val="left" w:pos="0"/>
        </w:tabs>
        <w:spacing w:before="0"/>
        <w:ind w:left="0"/>
        <w:jc w:val="both"/>
        <w:rPr>
          <w:b/>
          <w:bCs/>
          <w:color w:val="000000" w:themeColor="text1"/>
        </w:rPr>
      </w:pPr>
    </w:p>
    <w:p w14:paraId="1FC4CDFD" w14:textId="77777777" w:rsidR="00F35AEB" w:rsidRPr="00D04576" w:rsidRDefault="00F35AEB" w:rsidP="00F35AEB">
      <w:pPr>
        <w:pStyle w:val="Corpodetexto"/>
        <w:tabs>
          <w:tab w:val="left" w:pos="0"/>
        </w:tabs>
        <w:spacing w:before="0"/>
        <w:ind w:left="0"/>
        <w:jc w:val="both"/>
        <w:rPr>
          <w:b/>
          <w:bCs/>
          <w:color w:val="000000" w:themeColor="text1"/>
        </w:rPr>
      </w:pPr>
      <w:r w:rsidRPr="00D04576">
        <w:rPr>
          <w:b/>
          <w:bCs/>
          <w:color w:val="000000" w:themeColor="text1"/>
        </w:rPr>
        <w:t xml:space="preserve">CLAUSULA OITAVA – RECURSO FINANCEIRO </w:t>
      </w:r>
    </w:p>
    <w:p w14:paraId="420D15CF" w14:textId="77777777" w:rsidR="00D04576" w:rsidRPr="00D04576" w:rsidRDefault="00F35AEB" w:rsidP="00D04576">
      <w:pPr>
        <w:pStyle w:val="Corpodetexto"/>
        <w:tabs>
          <w:tab w:val="left" w:pos="0"/>
        </w:tabs>
        <w:ind w:left="0"/>
        <w:jc w:val="both"/>
        <w:rPr>
          <w:color w:val="000000" w:themeColor="text1"/>
        </w:rPr>
      </w:pPr>
      <w:r w:rsidRPr="00D04576">
        <w:rPr>
          <w:color w:val="000000" w:themeColor="text1"/>
        </w:rPr>
        <w:t xml:space="preserve">As despesas decorrentes do presente Contrato serão efetuadas com a seguinte dotação orçamentária: </w:t>
      </w:r>
      <w:r w:rsidR="00D04576" w:rsidRPr="00D04576">
        <w:rPr>
          <w:color w:val="000000" w:themeColor="text1"/>
        </w:rPr>
        <w:t>P.T.: 02.600.15.452.0035.2.051, N.D.: 3390.39.00.00, Cod. Reduzido 420, 421, 423 e 424.</w:t>
      </w:r>
    </w:p>
    <w:p w14:paraId="31FDAADE" w14:textId="77777777" w:rsidR="003A7B0D" w:rsidRPr="00C5004C" w:rsidRDefault="003A7B0D" w:rsidP="00F35AEB">
      <w:pPr>
        <w:pStyle w:val="Corpodetexto"/>
        <w:tabs>
          <w:tab w:val="left" w:pos="0"/>
        </w:tabs>
        <w:spacing w:before="0"/>
        <w:ind w:left="0"/>
        <w:jc w:val="both"/>
        <w:rPr>
          <w:color w:val="000000" w:themeColor="text1"/>
        </w:rPr>
      </w:pPr>
    </w:p>
    <w:p w14:paraId="6B90D6F8" w14:textId="77777777"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t>CLÁUSULA NONA – REAJUSTES DOS PREÇOS</w:t>
      </w:r>
    </w:p>
    <w:p w14:paraId="2E93DD82"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Os preços inicialmente contratados são fixos e irreajustáveis no prazo de um ano contado da data do orçamento estimado.</w:t>
      </w:r>
    </w:p>
    <w:p w14:paraId="79A58FFA" w14:textId="77777777" w:rsidR="00F35AEB" w:rsidRPr="00C5004C" w:rsidRDefault="00F35AEB" w:rsidP="00F35AEB">
      <w:pPr>
        <w:pStyle w:val="Corpodetexto"/>
        <w:tabs>
          <w:tab w:val="left" w:pos="0"/>
        </w:tabs>
        <w:spacing w:before="0"/>
        <w:ind w:left="0"/>
        <w:jc w:val="both"/>
        <w:rPr>
          <w:bCs/>
          <w:color w:val="000000" w:themeColor="text1"/>
        </w:rPr>
      </w:pPr>
    </w:p>
    <w:p w14:paraId="5F915C29"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Primeiro - </w:t>
      </w:r>
      <w:r w:rsidRPr="00C5004C">
        <w:rPr>
          <w:bCs/>
          <w:color w:val="000000" w:themeColor="text1"/>
        </w:rPr>
        <w:t>Após o interregno de um ano, e independentemente de pedido do contratado, os preços iniciais serão reajustados, mediante a aplicação, pelo contratante, do índice IPCA, exclusivamente para as obrigações iniciadas e concluídas após a ocorrência da anualidade.</w:t>
      </w:r>
    </w:p>
    <w:p w14:paraId="668971ED"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Segundo - </w:t>
      </w:r>
      <w:r w:rsidRPr="00C5004C">
        <w:rPr>
          <w:bCs/>
          <w:color w:val="000000" w:themeColor="text1"/>
        </w:rPr>
        <w:t>Nos reajustes subsequentes ao primeiro, o interregno mínimo de um ano será contado a partir dos efeitos financeiros do último reajuste.</w:t>
      </w:r>
    </w:p>
    <w:p w14:paraId="41E4738E"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Terceiro - </w:t>
      </w:r>
      <w:r w:rsidRPr="00C5004C">
        <w:rPr>
          <w:bCs/>
          <w:color w:val="000000" w:themeColor="text1"/>
        </w:rPr>
        <w:t xml:space="preserve">No caso de atraso ou não divulgação do(s) índice (s) de reajustamento, o contratante pagará ao contratado a importância calculada pela última variação conhecida, liquidando a diferença correspondente tão logo seja(m) divulgado(s) o(s) índice(s) definitivo(s). </w:t>
      </w:r>
    </w:p>
    <w:p w14:paraId="7431DBFC"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Quarto - </w:t>
      </w:r>
      <w:r w:rsidRPr="00C5004C">
        <w:rPr>
          <w:bCs/>
          <w:color w:val="000000" w:themeColor="text1"/>
        </w:rPr>
        <w:t>Nas aferições finais, o(s) índice(s) utilizado(s) para reajuste será(ão), obrigatoriamente, o(s) definitivo(s).</w:t>
      </w:r>
    </w:p>
    <w:p w14:paraId="37D144BD"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Quinto - </w:t>
      </w:r>
      <w:r w:rsidRPr="00C5004C">
        <w:rPr>
          <w:bCs/>
          <w:color w:val="000000" w:themeColor="text1"/>
        </w:rPr>
        <w:t>Caso o(s) índice(s) estabelecido(s) para reajustamento venha(m) a ser extinto(s) ou de qualquer forma não possa(m) mais ser utilizado(s), será(ão) adotado(s), em substituição, o(s) que vier(em) a ser determinado(s) pela legislação então em vigor.</w:t>
      </w:r>
    </w:p>
    <w:p w14:paraId="7246D99A"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Sexto - </w:t>
      </w:r>
      <w:r w:rsidRPr="00C5004C">
        <w:rPr>
          <w:bCs/>
          <w:color w:val="000000" w:themeColor="text1"/>
        </w:rPr>
        <w:t xml:space="preserve">Na ausência de previsão legal quanto ao índice substituto, as partes elegerão novo índice oficial, para reajustamento do preço do valor remanescente, por meio de termo </w:t>
      </w:r>
      <w:r w:rsidRPr="00C5004C">
        <w:rPr>
          <w:bCs/>
          <w:color w:val="000000" w:themeColor="text1"/>
        </w:rPr>
        <w:lastRenderedPageBreak/>
        <w:t xml:space="preserve">aditivo. </w:t>
      </w:r>
    </w:p>
    <w:p w14:paraId="2316EC12"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Sétimo - </w:t>
      </w:r>
      <w:r w:rsidRPr="00C5004C">
        <w:rPr>
          <w:bCs/>
          <w:color w:val="000000" w:themeColor="text1"/>
        </w:rPr>
        <w:t>O reajuste será realizado por apostilamento.</w:t>
      </w:r>
    </w:p>
    <w:p w14:paraId="416B4395" w14:textId="77777777" w:rsidR="00F35AEB" w:rsidRPr="00C5004C" w:rsidRDefault="00F35AEB" w:rsidP="00F35AEB">
      <w:pPr>
        <w:pStyle w:val="Corpodetexto"/>
        <w:tabs>
          <w:tab w:val="left" w:pos="0"/>
        </w:tabs>
        <w:spacing w:before="0"/>
        <w:ind w:left="0"/>
        <w:jc w:val="both"/>
        <w:rPr>
          <w:bCs/>
          <w:color w:val="000000" w:themeColor="text1"/>
        </w:rPr>
      </w:pPr>
    </w:p>
    <w:p w14:paraId="4B0C8B30"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CLÁUSULA DÉCIMA – DA GESTÃO DO CONTRATO</w:t>
      </w:r>
    </w:p>
    <w:p w14:paraId="4EB06084" w14:textId="1124E41E" w:rsidR="00F35AEB" w:rsidRDefault="00480754" w:rsidP="00480754">
      <w:pPr>
        <w:pStyle w:val="Contrato-Corpo"/>
        <w:tabs>
          <w:tab w:val="left" w:pos="0"/>
        </w:tabs>
        <w:rPr>
          <w:rFonts w:ascii="Times New Roman" w:hAnsi="Times New Roman" w:cs="Times New Roman"/>
          <w:bCs w:val="0"/>
          <w:color w:val="000000" w:themeColor="text1"/>
          <w:sz w:val="24"/>
          <w:szCs w:val="24"/>
        </w:rPr>
      </w:pPr>
      <w:r w:rsidRPr="00480754">
        <w:rPr>
          <w:rFonts w:ascii="Times New Roman" w:hAnsi="Times New Roman" w:cs="Times New Roman"/>
          <w:bCs w:val="0"/>
          <w:color w:val="000000" w:themeColor="text1"/>
          <w:sz w:val="24"/>
          <w:szCs w:val="24"/>
        </w:rPr>
        <w:t>Será Gestora deste Contrato a Secretaria de Meio Ambiente e Sustentabilidade,</w:t>
      </w:r>
      <w:r>
        <w:rPr>
          <w:rFonts w:ascii="Times New Roman" w:hAnsi="Times New Roman" w:cs="Times New Roman"/>
          <w:bCs w:val="0"/>
          <w:color w:val="000000" w:themeColor="text1"/>
          <w:sz w:val="24"/>
          <w:szCs w:val="24"/>
        </w:rPr>
        <w:t xml:space="preserve"> </w:t>
      </w:r>
      <w:r w:rsidRPr="00480754">
        <w:rPr>
          <w:rFonts w:ascii="Times New Roman" w:hAnsi="Times New Roman" w:cs="Times New Roman"/>
          <w:bCs w:val="0"/>
          <w:color w:val="000000" w:themeColor="text1"/>
          <w:sz w:val="24"/>
          <w:szCs w:val="24"/>
        </w:rPr>
        <w:t>representada pelo secretário municipal da pasta.</w:t>
      </w:r>
    </w:p>
    <w:p w14:paraId="64162883" w14:textId="77777777" w:rsidR="00480754" w:rsidRPr="00C5004C" w:rsidRDefault="00480754" w:rsidP="00480754">
      <w:pPr>
        <w:pStyle w:val="Contrato-Corpo"/>
        <w:tabs>
          <w:tab w:val="left" w:pos="0"/>
        </w:tabs>
        <w:rPr>
          <w:rFonts w:ascii="Times New Roman" w:hAnsi="Times New Roman" w:cs="Times New Roman"/>
          <w:bCs w:val="0"/>
          <w:color w:val="000000" w:themeColor="text1"/>
          <w:sz w:val="24"/>
          <w:szCs w:val="24"/>
        </w:rPr>
      </w:pPr>
    </w:p>
    <w:p w14:paraId="5F739546"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color w:val="000000" w:themeColor="text1"/>
          <w:sz w:val="24"/>
          <w:szCs w:val="24"/>
        </w:rPr>
        <w:t xml:space="preserve">Parágrafo Primeiro - </w:t>
      </w:r>
      <w:r w:rsidRPr="00C5004C">
        <w:rPr>
          <w:rFonts w:ascii="Times New Roman" w:hAnsi="Times New Roman" w:cs="Times New Roman"/>
          <w:bCs w:val="0"/>
          <w:color w:val="000000" w:themeColor="text1"/>
          <w:sz w:val="24"/>
          <w:szCs w:val="24"/>
        </w:rPr>
        <w:t>O contrato deverá ser executado fielmente pelas partes, de acordo com as cláusulas avençadas e as normas da Lei nº 14.133, de 2021, e cada parte responderá pelas consequências de sua inexecução total ou parcial.</w:t>
      </w:r>
    </w:p>
    <w:p w14:paraId="703278CA"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Segundo - </w:t>
      </w:r>
      <w:r w:rsidRPr="00C5004C">
        <w:rPr>
          <w:rFonts w:ascii="Times New Roman" w:hAnsi="Times New Roman" w:cs="Times New Roman"/>
          <w:bCs w:val="0"/>
          <w:color w:val="000000" w:themeColor="text1"/>
          <w:sz w:val="24"/>
          <w:szCs w:val="24"/>
        </w:rPr>
        <w:t xml:space="preserve">Em caso de impedimento, ordem de paralisação ou suspensão do contrato, o cronograma de execução será prorrogado automaticamente pelo tempo correspondente, anotadas tais circunstâncias mediante simples apostila. </w:t>
      </w:r>
    </w:p>
    <w:p w14:paraId="5B50DFD5"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Terceiro - </w:t>
      </w:r>
      <w:r w:rsidRPr="00C5004C">
        <w:rPr>
          <w:rFonts w:ascii="Times New Roman" w:hAnsi="Times New Roman" w:cs="Times New Roman"/>
          <w:bCs w:val="0"/>
          <w:color w:val="000000" w:themeColor="text1"/>
          <w:sz w:val="24"/>
          <w:szCs w:val="24"/>
        </w:rPr>
        <w:t>As comunicações entre o órgão ou entidade e a contratada devem ser realizadas por escrito sempre que o ato exigir tal formalidade, admitindo-se o uso de mensagem eletrônica para esse fim.</w:t>
      </w:r>
    </w:p>
    <w:p w14:paraId="48A7D15C"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Quarto - </w:t>
      </w:r>
      <w:r w:rsidRPr="00C5004C">
        <w:rPr>
          <w:rFonts w:ascii="Times New Roman" w:hAnsi="Times New Roman" w:cs="Times New Roman"/>
          <w:bCs w:val="0"/>
          <w:color w:val="000000" w:themeColor="text1"/>
          <w:sz w:val="24"/>
          <w:szCs w:val="24"/>
        </w:rPr>
        <w:t>O órgão ou entidade poderá convocar representante da empresa para adoção de providências que devam ser cumpridas de imediato.</w:t>
      </w:r>
    </w:p>
    <w:p w14:paraId="69178E3C"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Quinto - </w:t>
      </w:r>
      <w:r w:rsidRPr="00C5004C">
        <w:rPr>
          <w:rFonts w:ascii="Times New Roman" w:hAnsi="Times New Roman" w:cs="Times New Roman"/>
          <w:bCs w:val="0"/>
          <w:color w:val="000000" w:themeColor="text1"/>
          <w:sz w:val="24"/>
          <w:szCs w:val="24"/>
        </w:rPr>
        <w:t>Após a assinatura do contrato ou instrumento equivalente, o órgão ou entidade poderá convocar o representante da empresa contratada para reunião inicial para apresentação do plano de fiscalização, que conterá informações acerca das obrigações contratuais, dos mecanismos de fiscalização, das estratégias para execução do objeto, do plano complementar de execução da contratada, quando houver, do método de aferição dos resultados e das sanções aplicáveis, dentre outros.</w:t>
      </w:r>
    </w:p>
    <w:p w14:paraId="47B88F81"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Sexto - </w:t>
      </w:r>
      <w:r w:rsidRPr="00C5004C">
        <w:rPr>
          <w:rFonts w:ascii="Times New Roman" w:hAnsi="Times New Roman" w:cs="Times New Roman"/>
          <w:bCs w:val="0"/>
          <w:color w:val="000000" w:themeColor="text1"/>
          <w:sz w:val="24"/>
          <w:szCs w:val="24"/>
        </w:rPr>
        <w:t>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(Decreto nº 11.246, de 2022, art. 21, IV).</w:t>
      </w:r>
    </w:p>
    <w:p w14:paraId="0E661D6F"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Sétimo - </w:t>
      </w:r>
      <w:r w:rsidRPr="00C5004C">
        <w:rPr>
          <w:rFonts w:ascii="Times New Roman" w:hAnsi="Times New Roman" w:cs="Times New Roman"/>
          <w:bCs w:val="0"/>
          <w:color w:val="000000" w:themeColor="text1"/>
          <w:sz w:val="24"/>
          <w:szCs w:val="24"/>
        </w:rPr>
        <w:t>O gestor do contrato acompanhará a manutenção das condições de habilitação da contratada, para fins de empenho de despesa e pagamento, e anotará os problemas que obstem o fluxo normal da liquidação e do pagamento da despesa no relatório de riscos eventuais. (Decreto nº 11.246, de 2022, art. 21, III).</w:t>
      </w:r>
    </w:p>
    <w:p w14:paraId="7E83EF6E"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Oitavo - </w:t>
      </w:r>
      <w:r w:rsidRPr="00C5004C">
        <w:rPr>
          <w:rFonts w:ascii="Times New Roman" w:hAnsi="Times New Roman" w:cs="Times New Roman"/>
          <w:bCs w:val="0"/>
          <w:color w:val="000000" w:themeColor="text1"/>
          <w:sz w:val="24"/>
          <w:szCs w:val="24"/>
        </w:rPr>
        <w:t>O gestor do contrato acompanhará os registros realizados pelos fiscais do contrato, de todas as ocorrências relacionadas à execução do contrato e as medidas adotadas, informando, se for o caso, à autoridade superior àquelas que ultrapassarem a sua competência. (Decreto nº 11.246, de 2022, art. 21, II).</w:t>
      </w:r>
    </w:p>
    <w:p w14:paraId="26855370"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Nono - </w:t>
      </w:r>
      <w:r w:rsidRPr="00C5004C">
        <w:rPr>
          <w:rFonts w:ascii="Times New Roman" w:hAnsi="Times New Roman" w:cs="Times New Roman"/>
          <w:bCs w:val="0"/>
          <w:color w:val="000000" w:themeColor="text1"/>
          <w:sz w:val="24"/>
          <w:szCs w:val="24"/>
        </w:rPr>
        <w:t>O gestor do contrato tomará providências para a formalização de processo administrativo de responsabilização para fins de aplicação de sanções, a ser conduzido pela comissão de que trata o art. 158 da Lei nº 14.133, de 2021, ou pelo agente ou pelo setor com competência para tal, conforme o caso. (Decreto nº 11.246, de 2022, art. 21, X).</w:t>
      </w:r>
    </w:p>
    <w:p w14:paraId="63DEA88E"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Décimo - </w:t>
      </w:r>
      <w:r w:rsidRPr="00C5004C">
        <w:rPr>
          <w:rFonts w:ascii="Times New Roman" w:hAnsi="Times New Roman" w:cs="Times New Roman"/>
          <w:bCs w:val="0"/>
          <w:color w:val="000000" w:themeColor="text1"/>
          <w:sz w:val="24"/>
          <w:szCs w:val="24"/>
        </w:rPr>
        <w:t>O gestor do contrato deverá elaborar relatório final com informações sobre a consecução dos objetivos que tenham justificado a contratação e eventuais condutas a serem adotadas para o aprimoramento das atividades da Administração. (Decreto nº 11.246, de 2022, art. 21, VI).</w:t>
      </w:r>
    </w:p>
    <w:p w14:paraId="6FF54A9E"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Décimo Primeiro - </w:t>
      </w:r>
      <w:r w:rsidRPr="00C5004C">
        <w:rPr>
          <w:rFonts w:ascii="Times New Roman" w:hAnsi="Times New Roman" w:cs="Times New Roman"/>
          <w:bCs w:val="0"/>
          <w:color w:val="000000" w:themeColor="text1"/>
          <w:sz w:val="24"/>
          <w:szCs w:val="24"/>
        </w:rPr>
        <w:t>O gestor do contrato deverá enviar a documentação pertinente ao setor responsável para a formalização dos procedimentos de liquidação e pagamento, no valor dimensionado pela fiscalização e gestão nos termos do contrato.</w:t>
      </w:r>
    </w:p>
    <w:p w14:paraId="303C72FB" w14:textId="77777777" w:rsidR="00F35AEB" w:rsidRPr="00C5004C" w:rsidRDefault="00F35AEB" w:rsidP="00F35AEB">
      <w:pPr>
        <w:pStyle w:val="Contrato-Corpo"/>
        <w:tabs>
          <w:tab w:val="left" w:pos="0"/>
        </w:tabs>
        <w:rPr>
          <w:rFonts w:ascii="Times New Roman" w:hAnsi="Times New Roman" w:cs="Times New Roman"/>
          <w:b/>
          <w:bCs w:val="0"/>
          <w:color w:val="000000" w:themeColor="text1"/>
          <w:sz w:val="24"/>
          <w:szCs w:val="24"/>
        </w:rPr>
      </w:pPr>
    </w:p>
    <w:p w14:paraId="1A13CA19" w14:textId="77777777" w:rsidR="00F35AEB" w:rsidRPr="00C5004C" w:rsidRDefault="00F35AEB" w:rsidP="00F35AEB">
      <w:pPr>
        <w:pStyle w:val="Contrato-Corpo"/>
        <w:tabs>
          <w:tab w:val="left" w:pos="0"/>
        </w:tabs>
        <w:rPr>
          <w:rFonts w:ascii="Times New Roman" w:hAnsi="Times New Roman" w:cs="Times New Roman"/>
          <w:b/>
          <w:bCs w:val="0"/>
          <w:color w:val="000000" w:themeColor="text1"/>
          <w:sz w:val="24"/>
          <w:szCs w:val="24"/>
        </w:rPr>
      </w:pPr>
      <w:r w:rsidRPr="00C5004C">
        <w:rPr>
          <w:rFonts w:ascii="Times New Roman" w:hAnsi="Times New Roman" w:cs="Times New Roman"/>
          <w:b/>
          <w:bCs w:val="0"/>
          <w:color w:val="000000" w:themeColor="text1"/>
          <w:sz w:val="24"/>
          <w:szCs w:val="24"/>
        </w:rPr>
        <w:t>CLAUSULA DÉCIMA PRIMEIRA - FISCAIS DE CONTRATO</w:t>
      </w:r>
    </w:p>
    <w:p w14:paraId="043CDC6E" w14:textId="770CC6F2"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Cs w:val="0"/>
          <w:color w:val="000000" w:themeColor="text1"/>
          <w:sz w:val="24"/>
          <w:szCs w:val="24"/>
        </w:rPr>
        <w:t>A execução do contrato deverá ser acompanhada e fiscalizada pelos fiscais do contrato, ou pelos respectivos substitutos (Lei nº 14.133, de 2021, art. 117, caput)</w:t>
      </w:r>
      <w:r w:rsidR="00D04576">
        <w:rPr>
          <w:rFonts w:ascii="Times New Roman" w:hAnsi="Times New Roman" w:cs="Times New Roman"/>
          <w:bCs w:val="0"/>
          <w:color w:val="000000" w:themeColor="text1"/>
          <w:sz w:val="24"/>
          <w:szCs w:val="24"/>
        </w:rPr>
        <w:t>, que serão nomeados por portaria a ser publicada</w:t>
      </w:r>
      <w:r w:rsidRPr="00C5004C">
        <w:rPr>
          <w:rFonts w:ascii="Times New Roman" w:hAnsi="Times New Roman" w:cs="Times New Roman"/>
          <w:bCs w:val="0"/>
          <w:color w:val="000000" w:themeColor="text1"/>
          <w:sz w:val="24"/>
          <w:szCs w:val="24"/>
        </w:rPr>
        <w:t>.</w:t>
      </w:r>
    </w:p>
    <w:p w14:paraId="2DE1160B"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p>
    <w:p w14:paraId="306C3519" w14:textId="77777777" w:rsidR="00480754" w:rsidRDefault="00F35AEB" w:rsidP="00480754">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color w:val="000000" w:themeColor="text1"/>
          <w:sz w:val="24"/>
          <w:szCs w:val="24"/>
        </w:rPr>
        <w:t xml:space="preserve">Parágrafo Primeiro - </w:t>
      </w:r>
      <w:r w:rsidR="00480754" w:rsidRPr="00480754">
        <w:rPr>
          <w:rFonts w:ascii="Times New Roman" w:hAnsi="Times New Roman" w:cs="Times New Roman"/>
          <w:bCs w:val="0"/>
          <w:color w:val="000000" w:themeColor="text1"/>
          <w:sz w:val="24"/>
          <w:szCs w:val="24"/>
        </w:rPr>
        <w:t>Serão responsáveis pelo acompanhamento e fiscalização do contrato os servidores</w:t>
      </w:r>
      <w:r w:rsidR="00480754">
        <w:rPr>
          <w:rFonts w:ascii="Times New Roman" w:hAnsi="Times New Roman" w:cs="Times New Roman"/>
          <w:bCs w:val="0"/>
          <w:color w:val="000000" w:themeColor="text1"/>
          <w:sz w:val="24"/>
          <w:szCs w:val="24"/>
        </w:rPr>
        <w:t xml:space="preserve"> </w:t>
      </w:r>
      <w:r w:rsidR="00480754" w:rsidRPr="00480754">
        <w:rPr>
          <w:rFonts w:ascii="Times New Roman" w:hAnsi="Times New Roman" w:cs="Times New Roman"/>
          <w:bCs w:val="0"/>
          <w:color w:val="000000" w:themeColor="text1"/>
          <w:sz w:val="24"/>
          <w:szCs w:val="24"/>
        </w:rPr>
        <w:t>nomeados pela Administração para este fim, através de Portaria a ser publicada no órgão de</w:t>
      </w:r>
      <w:r w:rsidR="00480754">
        <w:rPr>
          <w:rFonts w:ascii="Times New Roman" w:hAnsi="Times New Roman" w:cs="Times New Roman"/>
          <w:bCs w:val="0"/>
          <w:color w:val="000000" w:themeColor="text1"/>
          <w:sz w:val="24"/>
          <w:szCs w:val="24"/>
        </w:rPr>
        <w:t xml:space="preserve"> </w:t>
      </w:r>
      <w:r w:rsidR="00480754" w:rsidRPr="00480754">
        <w:rPr>
          <w:rFonts w:ascii="Times New Roman" w:hAnsi="Times New Roman" w:cs="Times New Roman"/>
          <w:bCs w:val="0"/>
          <w:color w:val="000000" w:themeColor="text1"/>
          <w:sz w:val="24"/>
          <w:szCs w:val="24"/>
        </w:rPr>
        <w:t>imprensa oficial do Município, em momento oportuno.</w:t>
      </w:r>
    </w:p>
    <w:p w14:paraId="6FE93291" w14:textId="5540998F" w:rsidR="00F35AEB" w:rsidRPr="00C5004C" w:rsidRDefault="00F35AEB" w:rsidP="00480754">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color w:val="000000" w:themeColor="text1"/>
          <w:sz w:val="24"/>
          <w:szCs w:val="24"/>
        </w:rPr>
        <w:t xml:space="preserve">Parágrafo Segundo - </w:t>
      </w:r>
      <w:r w:rsidRPr="00C5004C">
        <w:rPr>
          <w:rFonts w:ascii="Times New Roman" w:hAnsi="Times New Roman" w:cs="Times New Roman"/>
          <w:bCs w:val="0"/>
          <w:color w:val="000000" w:themeColor="text1"/>
          <w:sz w:val="24"/>
          <w:szCs w:val="24"/>
        </w:rPr>
        <w:t>O fiscal do contrato acompanhará a execução do contrato, para que sejam cumpridas todas as condições estabelecidas no contrato, de modo a assegurar os melhores resultados para a Administração. (Decreto nº 11.246, de 2022, art. 22, VI);</w:t>
      </w:r>
    </w:p>
    <w:p w14:paraId="6045CA6D"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Terceiro - </w:t>
      </w:r>
      <w:r w:rsidRPr="00C5004C">
        <w:rPr>
          <w:rFonts w:ascii="Times New Roman" w:hAnsi="Times New Roman" w:cs="Times New Roman"/>
          <w:bCs w:val="0"/>
          <w:color w:val="000000" w:themeColor="text1"/>
          <w:sz w:val="24"/>
          <w:szCs w:val="24"/>
        </w:rPr>
        <w:t>Durante a execução do objeto, fase do recebimento provisório, o fiscal designado deverá monitorar constantemente o nível de qualidade dos serviços para evitar a sua degeneração, devendo intervir para requerer à contratada a correção das faltas, falhas e irregularidades constatadas.</w:t>
      </w:r>
    </w:p>
    <w:p w14:paraId="7073AB36"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Quarto - </w:t>
      </w:r>
      <w:r w:rsidRPr="00C5004C">
        <w:rPr>
          <w:rFonts w:ascii="Times New Roman" w:hAnsi="Times New Roman" w:cs="Times New Roman"/>
          <w:bCs w:val="0"/>
          <w:color w:val="000000" w:themeColor="text1"/>
          <w:sz w:val="24"/>
          <w:szCs w:val="24"/>
        </w:rPr>
        <w:t>A contratada poderá apresentar justificativa para a prestação do serviço com menor nível de conformidade, que poderá ser aceita pelo fiscal, desde que comprovada a excepcionalidade da ocorrência, resultante exclusivamente de fatores imprevisíveis e alheios ao controle do prestador.</w:t>
      </w:r>
    </w:p>
    <w:p w14:paraId="207C1AE0"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Quinto -</w:t>
      </w:r>
      <w:r w:rsidRPr="00C5004C">
        <w:rPr>
          <w:rFonts w:ascii="Times New Roman" w:hAnsi="Times New Roman" w:cs="Times New Roman"/>
          <w:bCs w:val="0"/>
          <w:color w:val="000000" w:themeColor="text1"/>
          <w:sz w:val="24"/>
          <w:szCs w:val="24"/>
        </w:rPr>
        <w:t xml:space="preserve"> Na hipótese de comportamento contínuo de desconformidade da prestação do serviço em relação à qualidade exigida, bem como quando esta ultrapassar os níveis mínimos toleráveis previstos nos indicadores, além dos fatores redutores, devem ser aplicadas as sanções à contratada de acordo com as regras previstas no ato convocatório.</w:t>
      </w:r>
    </w:p>
    <w:p w14:paraId="541FB859"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Sexto - </w:t>
      </w:r>
      <w:r w:rsidRPr="00C5004C">
        <w:rPr>
          <w:rFonts w:ascii="Times New Roman" w:hAnsi="Times New Roman" w:cs="Times New Roman"/>
          <w:bCs w:val="0"/>
          <w:color w:val="000000" w:themeColor="text1"/>
          <w:sz w:val="24"/>
          <w:szCs w:val="24"/>
        </w:rPr>
        <w:t>O fiscal poderá realizar a avaliação diária, semanal ou mensal, desde que o período escolhido seja suficiente para avaliar ou, se for o caso, aferir o desempenho e qualidade da prestação dos serviços.</w:t>
      </w:r>
    </w:p>
    <w:p w14:paraId="5FF01847"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Sétimo - </w:t>
      </w:r>
      <w:r w:rsidRPr="00C5004C">
        <w:rPr>
          <w:rFonts w:ascii="Times New Roman" w:hAnsi="Times New Roman" w:cs="Times New Roman"/>
          <w:bCs w:val="0"/>
          <w:color w:val="000000" w:themeColor="text1"/>
          <w:sz w:val="24"/>
          <w:szCs w:val="24"/>
        </w:rPr>
        <w:t>A fiscalização do contrato, ao verificar que houve subdimensionamento da produtividade pactuada, sem perda da qualidade na execução do serviço, deverá comunicar à autoridade responsável para que esta promova a adequação contratual à produtividade efetivamente realizada, respeitando-se os limites de alteração dos valores contratuais previstos na Lei n. 14.133/2021. (IN05/17 - art. 62)</w:t>
      </w:r>
    </w:p>
    <w:p w14:paraId="18E055DB"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Oitavo - </w:t>
      </w:r>
      <w:r w:rsidRPr="00C5004C">
        <w:rPr>
          <w:rFonts w:ascii="Times New Roman" w:hAnsi="Times New Roman" w:cs="Times New Roman"/>
          <w:bCs w:val="0"/>
          <w:color w:val="000000" w:themeColor="text1"/>
          <w:sz w:val="24"/>
          <w:szCs w:val="24"/>
        </w:rPr>
        <w:t>A conformidade do material/técnica/equipamento a ser utilizado na execução dos serviços deverá ser verificada juntamente com o documento da Contratada que contenha a relação detalhada destes, de acordo com o estabelecido neste Termo de Referência e na proposta, informando as respectivas quantidades e especificações técnicas, tais como: marca, qualidade e forma de uso. (art. 47, §2º, IN05/2017)</w:t>
      </w:r>
    </w:p>
    <w:p w14:paraId="714A61E9"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Nono -</w:t>
      </w:r>
      <w:r w:rsidRPr="00C5004C">
        <w:rPr>
          <w:rFonts w:ascii="Times New Roman" w:hAnsi="Times New Roman" w:cs="Times New Roman"/>
          <w:bCs w:val="0"/>
          <w:color w:val="000000" w:themeColor="text1"/>
          <w:sz w:val="24"/>
          <w:szCs w:val="24"/>
        </w:rPr>
        <w:t xml:space="preserve"> A fiscalização de que trata esta cláusula não exclui nem reduz a responsabilidade da Contratada, inclusive perante terceiros, por qualquer irregularidade, ainda que resultante de imperfeições técnicas, vícios redibitórios, ou emprego de material inadequado ou de qualidade inferior e, na ocorrência desta, não implica corresponsabilidade da Contratante ou de seus agentes, gestores e fiscais, de conformidade. </w:t>
      </w:r>
    </w:p>
    <w:p w14:paraId="4D9B200E"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Décimo - </w:t>
      </w:r>
      <w:r w:rsidRPr="00C5004C">
        <w:rPr>
          <w:rFonts w:ascii="Times New Roman" w:hAnsi="Times New Roman" w:cs="Times New Roman"/>
          <w:bCs w:val="0"/>
          <w:color w:val="000000" w:themeColor="text1"/>
          <w:sz w:val="24"/>
          <w:szCs w:val="24"/>
        </w:rPr>
        <w:t>O fiscal do contrato anotará no histórico de gerenciamento do contrato todas as ocorrências relacionadas à execução do contrato, com a descrição do que for necessário para a regularização das faltas ou dos defeitos observados. (Lei nº 14.133, de 2021, art. 117, §1º, e Decreto nº 11.246, de 2022, art. 22, II);</w:t>
      </w:r>
    </w:p>
    <w:p w14:paraId="53298F07"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Décimo Primeiro - </w:t>
      </w:r>
      <w:r w:rsidRPr="00C5004C">
        <w:rPr>
          <w:rFonts w:ascii="Times New Roman" w:hAnsi="Times New Roman" w:cs="Times New Roman"/>
          <w:bCs w:val="0"/>
          <w:color w:val="000000" w:themeColor="text1"/>
          <w:sz w:val="24"/>
          <w:szCs w:val="24"/>
        </w:rPr>
        <w:t xml:space="preserve">Identificada qualquer inexatidão ou irregularidade, o fiscal do contrato emitirá notificações para a correção da execução do contrato, determinando prazo para a correção. (Decreto nº 11.246, de 2022, art. 22, III); </w:t>
      </w:r>
    </w:p>
    <w:p w14:paraId="7C60E67E"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lastRenderedPageBreak/>
        <w:t xml:space="preserve">Parágrafo Décimo Segundo - </w:t>
      </w:r>
      <w:r w:rsidRPr="00C5004C">
        <w:rPr>
          <w:rFonts w:ascii="Times New Roman" w:hAnsi="Times New Roman" w:cs="Times New Roman"/>
          <w:bCs w:val="0"/>
          <w:color w:val="000000" w:themeColor="text1"/>
          <w:sz w:val="24"/>
          <w:szCs w:val="24"/>
        </w:rPr>
        <w:t>O fiscal do contrato informará ao gestor do contato, em tempo hábil, a situação que demandar decisão ou adoção de medidas que ultrapassem sua competência, para que adote as medidas necessárias e saneadoras, se for o caso. (Decreto nº 11.246, de 2022, art. 22, IV);</w:t>
      </w:r>
    </w:p>
    <w:p w14:paraId="2C775FA5"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Décimo Terceiro -</w:t>
      </w:r>
      <w:r w:rsidRPr="00C5004C">
        <w:rPr>
          <w:rFonts w:ascii="Times New Roman" w:hAnsi="Times New Roman" w:cs="Times New Roman"/>
          <w:bCs w:val="0"/>
          <w:color w:val="000000" w:themeColor="text1"/>
          <w:sz w:val="24"/>
          <w:szCs w:val="24"/>
        </w:rPr>
        <w:t xml:space="preserve"> No caso de ocorrências que possam inviabilizar a execução do contrato nas datas aprazadas, o fiscal do contrato comunicará o fato imediatamente ao gestor do contrato. (Decreto nº 11.246, de 2022, art. 22, V);</w:t>
      </w:r>
    </w:p>
    <w:p w14:paraId="7A9CF7C2"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Décimo Quarto -</w:t>
      </w:r>
      <w:r w:rsidRPr="00C5004C">
        <w:rPr>
          <w:rFonts w:ascii="Times New Roman" w:hAnsi="Times New Roman" w:cs="Times New Roman"/>
          <w:bCs w:val="0"/>
          <w:color w:val="000000" w:themeColor="text1"/>
          <w:sz w:val="24"/>
          <w:szCs w:val="24"/>
        </w:rPr>
        <w:tab/>
        <w:t xml:space="preserve"> O fiscal do contrato comunicará ao gestor do contrato, em tempo hábil, o término do contrato sob sua responsabilidade, com vistas à tempestiva renovação ou à prorrogação contratual (Decreto nº 11.246, de 2022, art. 22, VII).</w:t>
      </w:r>
    </w:p>
    <w:p w14:paraId="72D9BDDE"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Décimo Quinto -</w:t>
      </w:r>
      <w:r w:rsidRPr="00C5004C">
        <w:rPr>
          <w:rFonts w:ascii="Times New Roman" w:hAnsi="Times New Roman" w:cs="Times New Roman"/>
          <w:bCs w:val="0"/>
          <w:color w:val="000000" w:themeColor="text1"/>
          <w:sz w:val="24"/>
          <w:szCs w:val="24"/>
        </w:rPr>
        <w:t xml:space="preserve"> Para efeito de recebimento provisório, ao final de cada período mensal, o fiscal do contrato deverá analisar o desempenho e qualidade da prestação dos serviços realizados, que poderá resultar no redimensionamento de valores a serem pagos à contratada, registrando em relatório a ser encaminhado ao gestor do contrato.</w:t>
      </w:r>
    </w:p>
    <w:p w14:paraId="2655D92C"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Décimo Sexto -</w:t>
      </w:r>
      <w:r w:rsidRPr="00C5004C">
        <w:rPr>
          <w:rFonts w:ascii="Times New Roman" w:hAnsi="Times New Roman" w:cs="Times New Roman"/>
          <w:bCs w:val="0"/>
          <w:color w:val="000000" w:themeColor="text1"/>
          <w:sz w:val="24"/>
          <w:szCs w:val="24"/>
        </w:rPr>
        <w:tab/>
        <w:t>O fiscal do contrato verificará a manutenção das condições de habilitação da contratada, acompanhará o empenho, o pagamento, as garantias, as glosas e a formalização de apostilamento e termos aditivos, solicitando quaisquer documentos comprobatórios pertinentes, caso necessário (Art. 23, I e II, do Decreto nº 11.246, de 2022).</w:t>
      </w:r>
    </w:p>
    <w:p w14:paraId="467939A3"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Décimo Sétimo -</w:t>
      </w:r>
      <w:r w:rsidRPr="00C5004C">
        <w:rPr>
          <w:rFonts w:ascii="Times New Roman" w:hAnsi="Times New Roman" w:cs="Times New Roman"/>
          <w:bCs w:val="0"/>
          <w:color w:val="000000" w:themeColor="text1"/>
          <w:sz w:val="24"/>
          <w:szCs w:val="24"/>
        </w:rPr>
        <w:tab/>
        <w:t xml:space="preserve"> Caso ocorra descumprimento das obrigações contratuais, o fiscal do contrato atuará tempestivamente na solução do problema, reportando ao gestor do contrato para que tome as providências cabíveis, quando ultrapassar a sua competência; (Decreto nº 11.246, de 2022, art. 23, IV).</w:t>
      </w:r>
    </w:p>
    <w:p w14:paraId="33A4F516"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Décimo Oitavo -</w:t>
      </w:r>
      <w:r w:rsidRPr="00C5004C">
        <w:rPr>
          <w:rFonts w:ascii="Times New Roman" w:hAnsi="Times New Roman" w:cs="Times New Roman"/>
          <w:bCs w:val="0"/>
          <w:color w:val="000000" w:themeColor="text1"/>
          <w:sz w:val="24"/>
          <w:szCs w:val="24"/>
        </w:rPr>
        <w:tab/>
        <w:t xml:space="preserve"> A fiscalização poderá ser efetivada com base em critérios estatísticos, levando-se em consideração falhas que impactem o contrato como um todo e não apenas erros e falhas eventuais no pagamento de alguma vantagem a um determinado empregado.</w:t>
      </w:r>
    </w:p>
    <w:p w14:paraId="5A5B22C9"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Décimo Nono -</w:t>
      </w:r>
      <w:r w:rsidRPr="00C5004C">
        <w:rPr>
          <w:rFonts w:ascii="Times New Roman" w:hAnsi="Times New Roman" w:cs="Times New Roman"/>
          <w:bCs w:val="0"/>
          <w:color w:val="000000" w:themeColor="text1"/>
          <w:sz w:val="24"/>
          <w:szCs w:val="24"/>
        </w:rPr>
        <w:tab/>
        <w:t>A Contratada deverá manter registro dos empregados contratados para execução do presente contrato, ainda que não aplicável o regime de dedicação exclusiva de mão de obra, devendo entregar as informações correspondentes sempre que solicitados pela municipalidade.</w:t>
      </w:r>
    </w:p>
    <w:p w14:paraId="75525208"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Vigésimo -</w:t>
      </w:r>
      <w:r w:rsidRPr="00C5004C">
        <w:rPr>
          <w:rFonts w:ascii="Times New Roman" w:hAnsi="Times New Roman" w:cs="Times New Roman"/>
          <w:bCs w:val="0"/>
          <w:color w:val="000000" w:themeColor="text1"/>
          <w:sz w:val="24"/>
          <w:szCs w:val="24"/>
        </w:rPr>
        <w:t xml:space="preserve"> A Contratada é responsável pelos encargos trabalhistas, previdenciários, fiscais e comerciais resultantes da execução do contrato.</w:t>
      </w:r>
    </w:p>
    <w:p w14:paraId="7221F503" w14:textId="77777777"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Vigésimo Primeiro - </w:t>
      </w:r>
      <w:r w:rsidRPr="00C5004C">
        <w:rPr>
          <w:rFonts w:ascii="Times New Roman" w:hAnsi="Times New Roman" w:cs="Times New Roman"/>
          <w:bCs w:val="0"/>
          <w:color w:val="000000" w:themeColor="text1"/>
          <w:sz w:val="24"/>
          <w:szCs w:val="24"/>
        </w:rPr>
        <w:t>A inadimplência da Contratada, com referência aos encargos trabalhistas, fiscais e comerciais não transfere à Administração Pública a responsabilidade por seu pagamento.</w:t>
      </w:r>
    </w:p>
    <w:p w14:paraId="1BC17AE3" w14:textId="77777777" w:rsidR="00F35AEB" w:rsidRPr="00C5004C" w:rsidRDefault="00F35AEB" w:rsidP="00F35AEB">
      <w:pPr>
        <w:pStyle w:val="Contrato-Corpo"/>
        <w:tabs>
          <w:tab w:val="left" w:pos="0"/>
        </w:tabs>
        <w:rPr>
          <w:rFonts w:ascii="Times New Roman" w:hAnsi="Times New Roman" w:cs="Times New Roman"/>
          <w:b/>
          <w:color w:val="000000" w:themeColor="text1"/>
          <w:sz w:val="24"/>
          <w:szCs w:val="24"/>
        </w:rPr>
      </w:pPr>
    </w:p>
    <w:p w14:paraId="6894279C" w14:textId="77777777" w:rsidR="00F35AEB" w:rsidRPr="00C5004C" w:rsidRDefault="00F35AEB" w:rsidP="00F35AEB">
      <w:pPr>
        <w:pStyle w:val="Contrato-Corpo"/>
        <w:tabs>
          <w:tab w:val="left" w:pos="0"/>
        </w:tabs>
        <w:rPr>
          <w:rFonts w:ascii="Times New Roman" w:hAnsi="Times New Roman" w:cs="Times New Roman"/>
          <w:color w:val="000000" w:themeColor="text1"/>
          <w:sz w:val="24"/>
          <w:szCs w:val="24"/>
        </w:rPr>
      </w:pPr>
      <w:r w:rsidRPr="00C5004C">
        <w:rPr>
          <w:rFonts w:ascii="Times New Roman" w:hAnsi="Times New Roman" w:cs="Times New Roman"/>
          <w:b/>
          <w:color w:val="000000" w:themeColor="text1"/>
          <w:sz w:val="24"/>
          <w:szCs w:val="24"/>
        </w:rPr>
        <w:t xml:space="preserve">CLÁUSULA DÉCIMA SEGUNDA - DIREITOS E RESPONSABILIDADES DAS PARTES </w:t>
      </w:r>
    </w:p>
    <w:p w14:paraId="16C08103"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Constituem direitos do CONTRATANTE receber o objeto deste Contrato nas condições avençadas e da CONTRATADA perceber o valor ajustado na forma e prazo convencionados.</w:t>
      </w:r>
    </w:p>
    <w:p w14:paraId="722214CC" w14:textId="77777777" w:rsidR="00F35AEB" w:rsidRPr="00C5004C" w:rsidRDefault="00F35AEB" w:rsidP="00F35AEB">
      <w:pPr>
        <w:pStyle w:val="Corpodetexto"/>
        <w:tabs>
          <w:tab w:val="left" w:pos="0"/>
        </w:tabs>
        <w:spacing w:before="0"/>
        <w:ind w:left="0"/>
        <w:jc w:val="both"/>
        <w:rPr>
          <w:color w:val="000000" w:themeColor="text1"/>
        </w:rPr>
      </w:pPr>
    </w:p>
    <w:p w14:paraId="2084C59B"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Primeiro – </w:t>
      </w:r>
      <w:r w:rsidRPr="00C5004C">
        <w:rPr>
          <w:color w:val="000000" w:themeColor="text1"/>
        </w:rPr>
        <w:t>A Administração está sujeita às seguintes obrigações:</w:t>
      </w:r>
    </w:p>
    <w:p w14:paraId="209D8994"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1 – Comunicar à CONTRATADA, por escrito, sobre imperfeições, falhas ou irregularidades verificadas no serviço prestado, bem como toda e qualquer ocorrência relacionada à execução do contrato, para que seja substituído, reparado ou corrigido;</w:t>
      </w:r>
    </w:p>
    <w:p w14:paraId="56B3A411"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2- Acompanhar e fiscalizar a execução do contrato e o cumprimento das obrigações, por meio dos servidores designados como Fiscal do Contrato ou através de comissão ou servidor especialmente designado para tanto, exigindo seu fiel e total cumprimento, aplicando sanções administrativas em caso de descumprimento das obrigações sem justificativa;</w:t>
      </w:r>
    </w:p>
    <w:p w14:paraId="44AA0DF2"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3 – Verificar a regularidade fiscal da CONTRATADA antes de efetuar o pagamento;</w:t>
      </w:r>
    </w:p>
    <w:p w14:paraId="4AE5DAB9"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lastRenderedPageBreak/>
        <w:t>4- Aplicar penalidades à contratada, por descumprimento contratual, penalidades previstas no contrato e na Lei.</w:t>
      </w:r>
    </w:p>
    <w:p w14:paraId="6F04D4EE"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5- Relacionar-se com a empresa contratada exclusivamente por meio de pessoa por ela indicada (preposto).</w:t>
      </w:r>
    </w:p>
    <w:p w14:paraId="2769939E"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6- Assegurar-se da boa prestação dos serviços, verificando sempre o bom desempenho dos mesmos;</w:t>
      </w:r>
    </w:p>
    <w:p w14:paraId="1850D045"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7- Fornecer à CONTRATADA, documentos, informações e demais elementos que possuir, pertinentes à execução do presente contrato;</w:t>
      </w:r>
    </w:p>
    <w:p w14:paraId="6F529F8F"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8-Emitir a ordem de início e receber o objeto no prazo e condições estabelecidas no instrumento convocatório e seus anexos;</w:t>
      </w:r>
    </w:p>
    <w:p w14:paraId="4FC02F81"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9-Verificar minuciosamente, no prazo fixado, a conformidade dos serviços recebidos provisoriamente com as especificações constantes do instrumento convocatório e da proposta, para fins de aceitação e recebimento definitivo;</w:t>
      </w:r>
    </w:p>
    <w:p w14:paraId="1AEB39C3"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10-Efetuar o pagamento à CONTRATADA no valor correspondente aos serviços prestados, no prazo e forma estabelecidos no instrumento convocatório e seus anexos;</w:t>
      </w:r>
    </w:p>
    <w:p w14:paraId="4D13B5C5"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11-A fiscalização deverá manter registros próprios do cumprimento da programação estabelecida para a coleta de RSU nas localidades especificadas;</w:t>
      </w:r>
    </w:p>
    <w:p w14:paraId="08312ECC"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12-A fiscalização deverá manter registros próprios de transbordo de RSU, como quantidade, dia, horário e veículo;</w:t>
      </w:r>
    </w:p>
    <w:p w14:paraId="61DCEE9F"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13-Disponibilizar canal de comunicação para atendimento e reclamações sobre a coleta da RSU.</w:t>
      </w:r>
    </w:p>
    <w:p w14:paraId="73BB3189"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14 – A Administração não responderá por quaisquer compromissos assumidos pela CONTRATADA com terceiros, ainda que vinculados à execução do presente, bem como por qualquer dano causado a terceiros em decorrência de ato da CONTRATADA, de seus empregados, prepostos ou subordinados.</w:t>
      </w:r>
    </w:p>
    <w:p w14:paraId="6F68448F" w14:textId="77777777" w:rsidR="00F35AEB" w:rsidRPr="00C5004C" w:rsidRDefault="00F35AEB" w:rsidP="007F6487">
      <w:pPr>
        <w:pStyle w:val="Corpodetexto"/>
        <w:tabs>
          <w:tab w:val="left" w:pos="284"/>
        </w:tabs>
        <w:spacing w:before="0"/>
        <w:ind w:left="0"/>
        <w:jc w:val="both"/>
        <w:rPr>
          <w:bCs/>
          <w:color w:val="000000" w:themeColor="text1"/>
        </w:rPr>
      </w:pPr>
      <w:r w:rsidRPr="00C5004C">
        <w:rPr>
          <w:b/>
          <w:color w:val="000000" w:themeColor="text1"/>
        </w:rPr>
        <w:t xml:space="preserve">Parágrafo Segundo – </w:t>
      </w:r>
      <w:r w:rsidRPr="00C5004C">
        <w:rPr>
          <w:bCs/>
          <w:color w:val="000000" w:themeColor="text1"/>
        </w:rPr>
        <w:t>A CONTRATADA deve cumprir todas as obrigações constantes no instrumento convocatório, seus anexos e sua proposta, assumindo como exclusivamente seus os riscos e as despesas decorrentes da boa execução do objeto e, ainda:</w:t>
      </w:r>
    </w:p>
    <w:p w14:paraId="58458106" w14:textId="3E87E000" w:rsidR="007F6487" w:rsidRPr="007F6487" w:rsidRDefault="00F35AEB" w:rsidP="007F6487">
      <w:pPr>
        <w:pStyle w:val="Corpodetexto"/>
        <w:tabs>
          <w:tab w:val="left" w:pos="142"/>
        </w:tabs>
        <w:ind w:left="0"/>
        <w:jc w:val="both"/>
        <w:rPr>
          <w:bCs/>
          <w:color w:val="000000" w:themeColor="text1"/>
        </w:rPr>
      </w:pPr>
      <w:r w:rsidRPr="00C5004C">
        <w:rPr>
          <w:bCs/>
          <w:color w:val="000000" w:themeColor="text1"/>
        </w:rPr>
        <w:t xml:space="preserve">1 - </w:t>
      </w:r>
      <w:r w:rsidR="007F6487" w:rsidRPr="007F6487">
        <w:rPr>
          <w:bCs/>
          <w:color w:val="000000" w:themeColor="text1"/>
        </w:rPr>
        <w:t>Observar conduta adequada na utilização dos materiais, uniformes, equipamentos e utensílios, objetivando a correta execução dos serviços, conforme normas protocolares para Segurança do Trabalho e Acordos de Ajustamento de Conduta em vigência.</w:t>
      </w:r>
    </w:p>
    <w:p w14:paraId="7D73B4D8" w14:textId="5E39D481"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2- </w:t>
      </w:r>
      <w:r w:rsidRPr="007F6487">
        <w:rPr>
          <w:bCs/>
          <w:color w:val="000000" w:themeColor="text1"/>
        </w:rPr>
        <w:t>Implementar, de forma adequada, a execução dos serviços e realizar a supervisão permanente, de forma a obter uma operação correta e eficaz, atendendo aos padrões de qualidade exigidos pela Contratante;</w:t>
      </w:r>
    </w:p>
    <w:p w14:paraId="5AEDB15C" w14:textId="15D1727B"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3- </w:t>
      </w:r>
      <w:r w:rsidRPr="007F6487">
        <w:rPr>
          <w:bCs/>
          <w:color w:val="000000" w:themeColor="text1"/>
        </w:rPr>
        <w:t>Fornecer conjunto de uniforme a cada profissional que atuará na execução dos serviços, assim como o EPI e EPC necessário a cada um, de acordo com a atividade a ser realizada, gratuitamente, procedendo a sua reposição periódica, constado no uniforme: A Serviço da Prefeitura de Bom Jardim.</w:t>
      </w:r>
    </w:p>
    <w:p w14:paraId="6BBA1007" w14:textId="6424DCE9"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4 - </w:t>
      </w:r>
      <w:r w:rsidRPr="007F6487">
        <w:rPr>
          <w:bCs/>
          <w:color w:val="000000" w:themeColor="text1"/>
        </w:rPr>
        <w:t>Elaborar relatório mensal sobre a prestação dos serviços, dirigido ao fiscal do contrato, relatando todos os serviços realizados, eventuais problemas verificados e qualquer fato relevante sobre a execução do objeto contratual.</w:t>
      </w:r>
    </w:p>
    <w:p w14:paraId="5C05D52D" w14:textId="1146F02F"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5 - </w:t>
      </w:r>
      <w:r w:rsidRPr="007F6487">
        <w:rPr>
          <w:bCs/>
          <w:color w:val="000000" w:themeColor="text1"/>
        </w:rPr>
        <w:t xml:space="preserve">Atender, prontamente, às solicitações e observações feitas pela fiscalização do Contrato, que poderá recusar ou determinar que o serviço seja feito de outra maneira, a fim de atender aos padrões de qualidade. </w:t>
      </w:r>
    </w:p>
    <w:p w14:paraId="66D00A45" w14:textId="5F41EA72"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6 - </w:t>
      </w:r>
      <w:r w:rsidRPr="007F6487">
        <w:rPr>
          <w:bCs/>
          <w:color w:val="000000" w:themeColor="text1"/>
        </w:rPr>
        <w:t>A Contratada deverá cientificar, imediatamente, à Fiscalização do contrato de qualquer ocorrência anormal, acidente ou incidente que aconteça durante a prestação dos serviços, para que esta decida ou auxilie na decisão para resolução da ocorrência e promova o registro.</w:t>
      </w:r>
    </w:p>
    <w:p w14:paraId="5626DA9F" w14:textId="728B49EB" w:rsidR="007F6487" w:rsidRPr="007F6487" w:rsidRDefault="007F6487" w:rsidP="007F6487">
      <w:pPr>
        <w:pStyle w:val="Corpodetexto"/>
        <w:tabs>
          <w:tab w:val="left" w:pos="284"/>
        </w:tabs>
        <w:ind w:left="0"/>
        <w:jc w:val="both"/>
        <w:rPr>
          <w:bCs/>
          <w:color w:val="000000" w:themeColor="text1"/>
        </w:rPr>
      </w:pPr>
      <w:r>
        <w:rPr>
          <w:bCs/>
          <w:color w:val="000000" w:themeColor="text1"/>
        </w:rPr>
        <w:lastRenderedPageBreak/>
        <w:t xml:space="preserve">7- </w:t>
      </w:r>
      <w:r w:rsidRPr="007F6487">
        <w:rPr>
          <w:bCs/>
          <w:color w:val="000000" w:themeColor="text1"/>
        </w:rPr>
        <w:t>Assumir toda a responsabilidade e tomar as medidas necessárias ao atendimento dos seus empregados acidentados ou com mal súbito, inclusive atendimento em casos de emergência.</w:t>
      </w:r>
    </w:p>
    <w:p w14:paraId="2B9DF2A2" w14:textId="5D8B36BC"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8- </w:t>
      </w:r>
      <w:r w:rsidRPr="007F6487">
        <w:rPr>
          <w:bCs/>
          <w:color w:val="000000" w:themeColor="text1"/>
        </w:rPr>
        <w:t>Substituir qualquer empregado, no prazo máximo de 24 (vinte e quatro) horas, cuja atuação, permanência ou comportamento sejam motivadamente julgados prejudiciais, inconvenientes ou insatisfatórios pela Fiscalização do contrato;</w:t>
      </w:r>
    </w:p>
    <w:p w14:paraId="657207C4" w14:textId="178390CA"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9- </w:t>
      </w:r>
      <w:r w:rsidRPr="007F6487">
        <w:rPr>
          <w:bCs/>
          <w:color w:val="000000" w:themeColor="text1"/>
        </w:rPr>
        <w:t>Substituir, no prazo definido pela Fiscalização, qualquer material ou equipamento cujo uso seja considerado, motivadamente, pela Contratante fora das especificações contidas no Termo de Referência;</w:t>
      </w:r>
    </w:p>
    <w:p w14:paraId="62A0DF04" w14:textId="32FF8B81"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10- </w:t>
      </w:r>
      <w:r w:rsidRPr="007F6487">
        <w:rPr>
          <w:bCs/>
          <w:color w:val="000000" w:themeColor="text1"/>
        </w:rPr>
        <w:t>Prover os serviços ora contratados, com pessoal adequado e capacitado em todos os níveis de trabalho, em número compatível a quantidade de serviços a serem prestados;</w:t>
      </w:r>
    </w:p>
    <w:p w14:paraId="50987D1C" w14:textId="237FE021"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11- </w:t>
      </w:r>
      <w:r w:rsidRPr="007F6487">
        <w:rPr>
          <w:bCs/>
          <w:color w:val="000000" w:themeColor="text1"/>
        </w:rPr>
        <w:t>Iniciar e concluir os serviços nos prazos estipulados;</w:t>
      </w:r>
    </w:p>
    <w:p w14:paraId="05048127" w14:textId="7884441D"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12 - </w:t>
      </w:r>
      <w:r w:rsidRPr="007F6487">
        <w:rPr>
          <w:bCs/>
          <w:color w:val="000000" w:themeColor="text1"/>
        </w:rPr>
        <w:t>Responder pelos serviços que executar, na forma do contrato e da legislação aplicável;</w:t>
      </w:r>
    </w:p>
    <w:p w14:paraId="18DB70D0" w14:textId="03041DE6"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13 - </w:t>
      </w:r>
      <w:r w:rsidRPr="007F6487">
        <w:rPr>
          <w:bCs/>
          <w:color w:val="000000" w:themeColor="text1"/>
        </w:rPr>
        <w:t>Reparar, corrigir, remover ou substituir, no todo ou em parte e às suas expensas, no total ou em partes, bens ou prestações objeto do contrato em que se verificarem vícios, defeitos ou incorreções resultantes de execução irregular ou do emprego ou fornecimento de materiais inadequados ou desconformes com as especificações;</w:t>
      </w:r>
    </w:p>
    <w:p w14:paraId="3583A585" w14:textId="04451EF5"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14 - </w:t>
      </w:r>
      <w:r w:rsidRPr="007F6487">
        <w:rPr>
          <w:bCs/>
          <w:color w:val="000000" w:themeColor="text1"/>
        </w:rPr>
        <w:t>Manter, durante toda a duração deste contrato, em compatibilidade com as obrigações assumidas, as condições de habilitação e qualificação exigidas para participação na licitação;</w:t>
      </w:r>
    </w:p>
    <w:p w14:paraId="16719D82" w14:textId="163644FA"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15 - </w:t>
      </w:r>
      <w:r w:rsidRPr="007F6487">
        <w:rPr>
          <w:bCs/>
          <w:color w:val="000000" w:themeColor="text1"/>
        </w:rPr>
        <w:t>Cumprir todas as obrigações e encargos sociais trabalhistas;</w:t>
      </w:r>
    </w:p>
    <w:p w14:paraId="1FB454ED" w14:textId="2E7077D9"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16 - </w:t>
      </w:r>
      <w:r w:rsidRPr="007F6487">
        <w:rPr>
          <w:bCs/>
          <w:color w:val="000000" w:themeColor="text1"/>
        </w:rPr>
        <w:t>Indenizar todo e qualquer dano e prejuízo pessoal ou material que possa advir, direta ou indiretamente, do exercício de suas atividades ou serem causados por seus funcionários à CONTRATANTE, aos usuários ou terceiros.</w:t>
      </w:r>
    </w:p>
    <w:p w14:paraId="642AD3A0" w14:textId="7B2ECAA4"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17 - </w:t>
      </w:r>
      <w:r w:rsidRPr="007F6487">
        <w:rPr>
          <w:bCs/>
          <w:color w:val="000000" w:themeColor="text1"/>
        </w:rPr>
        <w:t>Será de inteira responsabilidade da contratada, todos os encargos, equipamentos, bem como todo o material necessário para a perfeita execução dos serviços propostos.</w:t>
      </w:r>
    </w:p>
    <w:p w14:paraId="5A057E8F" w14:textId="01852DCF"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18- </w:t>
      </w:r>
      <w:r w:rsidRPr="007F6487">
        <w:rPr>
          <w:bCs/>
          <w:color w:val="000000" w:themeColor="text1"/>
        </w:rPr>
        <w:t>Arcar com as despesas referentes aos tributos municipais, estaduais e federais incidentes sobre os serviços e mercadorias;</w:t>
      </w:r>
    </w:p>
    <w:p w14:paraId="1FD52132" w14:textId="0CA95C77"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19 - </w:t>
      </w:r>
      <w:r w:rsidRPr="007F6487">
        <w:rPr>
          <w:bCs/>
          <w:color w:val="000000" w:themeColor="text1"/>
        </w:rPr>
        <w:t xml:space="preserve">Arcar com os encargos trabalhistas, previdenciários, fiscais, sociais e comerciais decorrentes da execução do contrato; </w:t>
      </w:r>
    </w:p>
    <w:p w14:paraId="4E674E8F" w14:textId="1D6B3D60"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20- </w:t>
      </w:r>
      <w:r w:rsidRPr="007F6487">
        <w:rPr>
          <w:bCs/>
          <w:color w:val="000000" w:themeColor="text1"/>
        </w:rPr>
        <w:t>Elaborar, implementar e manter atualizado o PPRA e PCMSO a todos os funcionários, quando cabível.</w:t>
      </w:r>
    </w:p>
    <w:p w14:paraId="6C3DA428" w14:textId="417CB0DA"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21 - </w:t>
      </w:r>
      <w:r w:rsidRPr="007F6487">
        <w:rPr>
          <w:bCs/>
          <w:color w:val="000000" w:themeColor="text1"/>
        </w:rPr>
        <w:t>Como condição para celebração do contrato, a empresa vencedora deverá manter as mesmas condições de habilitação consignadas no Termo de Referência.</w:t>
      </w:r>
    </w:p>
    <w:p w14:paraId="13CF7511" w14:textId="02A2092C"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22 - </w:t>
      </w:r>
      <w:r w:rsidRPr="007F6487">
        <w:rPr>
          <w:bCs/>
          <w:color w:val="000000" w:themeColor="text1"/>
        </w:rPr>
        <w:t>Caberá a Contratada, a designação, em caráter de tempo integral, de um profissional para representá-la junto a CONTRATANTE, como preposto.</w:t>
      </w:r>
    </w:p>
    <w:p w14:paraId="18CABB42" w14:textId="38A7BEF4"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23 - </w:t>
      </w:r>
      <w:r w:rsidRPr="007F6487">
        <w:rPr>
          <w:bCs/>
          <w:color w:val="000000" w:themeColor="text1"/>
        </w:rPr>
        <w:t>Apresentar documentos, relatórios ou demais informações necessárias a execução do contrato.</w:t>
      </w:r>
    </w:p>
    <w:p w14:paraId="347EA1A7" w14:textId="66A951C7"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24 - </w:t>
      </w:r>
      <w:r w:rsidRPr="007F6487">
        <w:rPr>
          <w:bCs/>
          <w:color w:val="000000" w:themeColor="text1"/>
        </w:rPr>
        <w:t>Não permitir a utilização de qualquer trabalho do menor de dezesseis anos, exceto na condição de aprendiz para os maiores de quatorze anos; nem permitir a utilização do trabalho do menor de dezoito anos em trabalho noturno, perigoso ou insalubre.</w:t>
      </w:r>
    </w:p>
    <w:p w14:paraId="790C52DD" w14:textId="5AD213C5"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25 - </w:t>
      </w:r>
      <w:r w:rsidRPr="007F6487">
        <w:rPr>
          <w:bCs/>
          <w:color w:val="000000" w:themeColor="text1"/>
        </w:rPr>
        <w:t>Providenciar Cartão Cidadão expedido pela Caixa Econômica Federal (CEF) para todos os empregados.</w:t>
      </w:r>
    </w:p>
    <w:p w14:paraId="68D3E843" w14:textId="5B448AE7" w:rsidR="007F6487" w:rsidRPr="007F6487" w:rsidRDefault="007F6487" w:rsidP="007F6487">
      <w:pPr>
        <w:pStyle w:val="Corpodetexto"/>
        <w:tabs>
          <w:tab w:val="left" w:pos="284"/>
        </w:tabs>
        <w:ind w:left="0"/>
        <w:jc w:val="both"/>
        <w:rPr>
          <w:bCs/>
          <w:color w:val="000000" w:themeColor="text1"/>
        </w:rPr>
      </w:pPr>
      <w:r>
        <w:rPr>
          <w:bCs/>
          <w:color w:val="000000" w:themeColor="text1"/>
        </w:rPr>
        <w:lastRenderedPageBreak/>
        <w:t xml:space="preserve">26- </w:t>
      </w:r>
      <w:r w:rsidRPr="007F6487">
        <w:rPr>
          <w:bCs/>
          <w:color w:val="000000" w:themeColor="text1"/>
        </w:rPr>
        <w:t>Providenciar senha para que o trabalhador tenha acesso ao extrato de informações previdenciárias.</w:t>
      </w:r>
    </w:p>
    <w:p w14:paraId="24823579" w14:textId="437BEE57"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27- </w:t>
      </w:r>
      <w:r w:rsidRPr="007F6487">
        <w:rPr>
          <w:bCs/>
          <w:color w:val="000000" w:themeColor="text1"/>
        </w:rPr>
        <w:t>Realizar exames médicos admissionais, periódicos, demissionais, de retorno ao trabalho e de mudança de função dos contratados.</w:t>
      </w:r>
    </w:p>
    <w:p w14:paraId="324A2259" w14:textId="5AB95F60"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28 - </w:t>
      </w:r>
      <w:r w:rsidRPr="007F6487">
        <w:rPr>
          <w:bCs/>
          <w:color w:val="000000" w:themeColor="text1"/>
        </w:rPr>
        <w:t>Dispoinibilizar vestidário com armários individuais aos trabalhadores que executam as atividades que exigem a troca de roupas, observando-se a separação de sexos, quando cabível.</w:t>
      </w:r>
    </w:p>
    <w:p w14:paraId="61147D6E" w14:textId="777297D6"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29 - </w:t>
      </w:r>
      <w:r w:rsidRPr="007F6487">
        <w:rPr>
          <w:bCs/>
          <w:color w:val="000000" w:themeColor="text1"/>
        </w:rPr>
        <w:t>Disponibilizar ou fornecer aos trabalhadores, em todos os locais de trabalho, água potável, em condições higiênicas, sendo proibido o uso de copo coletivo.</w:t>
      </w:r>
    </w:p>
    <w:p w14:paraId="6A1CE1A4" w14:textId="37FF80D9"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30 - </w:t>
      </w:r>
      <w:r w:rsidRPr="007F6487">
        <w:rPr>
          <w:bCs/>
          <w:color w:val="000000" w:themeColor="text1"/>
        </w:rPr>
        <w:t>Não permitir que trabalhadores sejam transportados na caçamba de caminhões ou em partes internas dos veículos ou em quaisquer veículos inadequados ou não adaptados, ainda que sejam tais veículos de propriedade ou de responsabilidade de outrem, nos termos do §1º do art. 1º, inciso II do art. 230, e caput do art. 235, todos da Lei 9.503/97.</w:t>
      </w:r>
    </w:p>
    <w:p w14:paraId="71093401" w14:textId="50DF2794"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31 - </w:t>
      </w:r>
      <w:r w:rsidRPr="007F6487">
        <w:rPr>
          <w:bCs/>
          <w:color w:val="000000" w:themeColor="text1"/>
        </w:rPr>
        <w:t>Responsabilizar-se pelo cumprimento dos preceitos da legislação sobre jornada de trabalho, e cumprir as obrigações trabalhistas, previdenciárias e tributárias oriundas da lei ou de acordos, dissídios, convenções coletivas e congêneres aplicáveis às categorias profissionais abrangidas no contrato.</w:t>
      </w:r>
    </w:p>
    <w:p w14:paraId="091D0BFE" w14:textId="049FD6B0"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32 - </w:t>
      </w:r>
      <w:r w:rsidRPr="007F6487">
        <w:rPr>
          <w:bCs/>
          <w:color w:val="000000" w:themeColor="text1"/>
        </w:rPr>
        <w:t>O Contratado deve cumprir todas as obrigações constantes deste Termo de Referência e de seus anexos, assumindo como exclusivamente seus os riscos e as despesas decorrentes da boa e perfeita execução do objeto.</w:t>
      </w:r>
    </w:p>
    <w:p w14:paraId="3A61CC0A" w14:textId="119221B3"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33- </w:t>
      </w:r>
      <w:r w:rsidRPr="007F6487">
        <w:rPr>
          <w:bCs/>
          <w:color w:val="000000" w:themeColor="text1"/>
        </w:rPr>
        <w:t>A indicação ou a manutenção do preposto da empresa poderá ser recusada pelo órgão ou entidade, desde que devidamente justificada, devendo a empresa designar outro para o exercício da atividade.</w:t>
      </w:r>
    </w:p>
    <w:p w14:paraId="54DD8162" w14:textId="25DFF8DD"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34- </w:t>
      </w:r>
      <w:r w:rsidRPr="007F6487">
        <w:rPr>
          <w:bCs/>
          <w:color w:val="000000" w:themeColor="text1"/>
        </w:rPr>
        <w:t>Atender às determinações regulares emitidas pelo fiscal do contrato ou autoridade superior (art. 137, II) e prestar todo esclarecimento ou informação por eles solicitados;</w:t>
      </w:r>
    </w:p>
    <w:p w14:paraId="50B98011" w14:textId="6B2A9CF1"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35- </w:t>
      </w:r>
      <w:r w:rsidRPr="007F6487">
        <w:rPr>
          <w:bCs/>
          <w:color w:val="000000" w:themeColor="text1"/>
        </w:rPr>
        <w:t>Alocar os empregados necessários ao perfeito cumprimento das cláusulas deste Termo de Referência, com habilitação e conhecimento adequados, fornecendo os materiais, equipamentos, ferramentas e utensílios demandados, cuja quantidade, qualidade e tecnologia deverão atender às recomendações de boa técnica e a legislação de regência;</w:t>
      </w:r>
    </w:p>
    <w:p w14:paraId="7772E27D" w14:textId="43DBA3B1"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36 - </w:t>
      </w:r>
      <w:r w:rsidRPr="007F6487">
        <w:rPr>
          <w:bCs/>
          <w:color w:val="000000" w:themeColor="text1"/>
        </w:rPr>
        <w:t>Responsabilizar-se pelos vícios e danos decorrentes da execução do objeto, de acordo com o Código de Defesa do Consumidor (Lei nº 8.078, de 1990), bem como por todo e qualquer dano causado à Administração ou terceiros, não reduzindo essa responsabilidade a fiscalização ou o acompanhamento da execução contratual pelo Contratante, que ficará autorizado a descontar dos pagamentos devidos ou da garantia, caso exigida no edital, o valor correspondente aos danos sofridos;</w:t>
      </w:r>
    </w:p>
    <w:p w14:paraId="0D67DF35" w14:textId="5AEBC2F3"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37- </w:t>
      </w:r>
      <w:r w:rsidRPr="007F6487">
        <w:rPr>
          <w:bCs/>
          <w:color w:val="000000" w:themeColor="text1"/>
        </w:rPr>
        <w:t>Não contratar, durante a vigência do contrato, cônjuge, companheiro ou parente em linha reta, colateral ou por afinidade, até o terceiro grau, de dirigente do contratante ou do fiscal ou gestor do contrato, nos termos do artigo 48, parágrafo único, da Lei nº 14.133, de 2021;</w:t>
      </w:r>
    </w:p>
    <w:p w14:paraId="64EAA93A" w14:textId="7CF9A455"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38- </w:t>
      </w:r>
      <w:r w:rsidRPr="007F6487">
        <w:rPr>
          <w:bCs/>
          <w:color w:val="000000" w:themeColor="text1"/>
        </w:rPr>
        <w:t xml:space="preserve">Responsabilizar-se pelo cumprimento das obrigações previstas em Acordo, Convenção, Dissídio Coletivo de Trabalho ou equivalentes das categorias abrangidas pelo contrato, por todas as obrigações trabalhistas, sociais, previdenciárias, tributárias e as demais previstas em legislação específica, cuja inadimplência não transfere a responsabilidade ao Contratante; </w:t>
      </w:r>
    </w:p>
    <w:p w14:paraId="196B0006" w14:textId="0EA48EEE"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39- </w:t>
      </w:r>
      <w:r w:rsidRPr="007F6487">
        <w:rPr>
          <w:bCs/>
          <w:color w:val="000000" w:themeColor="text1"/>
        </w:rPr>
        <w:t>Comunicar ao Fiscal do contrato, no prazo de 24 (vinte e quatro) horas, qualquer ocorrência anormal ou acidente que se verifique no local dos serviços.</w:t>
      </w:r>
    </w:p>
    <w:p w14:paraId="38EC9383" w14:textId="17E7AC5F" w:rsidR="007F6487" w:rsidRPr="007F6487" w:rsidRDefault="007F6487" w:rsidP="007F6487">
      <w:pPr>
        <w:pStyle w:val="Corpodetexto"/>
        <w:tabs>
          <w:tab w:val="left" w:pos="284"/>
        </w:tabs>
        <w:ind w:left="0"/>
        <w:jc w:val="both"/>
        <w:rPr>
          <w:bCs/>
          <w:color w:val="000000" w:themeColor="text1"/>
        </w:rPr>
      </w:pPr>
      <w:r>
        <w:rPr>
          <w:bCs/>
          <w:color w:val="000000" w:themeColor="text1"/>
        </w:rPr>
        <w:lastRenderedPageBreak/>
        <w:t xml:space="preserve">40- </w:t>
      </w:r>
      <w:r w:rsidRPr="007F6487">
        <w:rPr>
          <w:bCs/>
          <w:color w:val="000000" w:themeColor="text1"/>
        </w:rPr>
        <w:t>Prestar todo esclarecimento ou informação solicitada pelo Contratante ou por seus prepostos, garantindo-lhes o acesso, a qualquer tempo, ao local dos trabalhos, bem como aos documentos relativos à execução do empreendimento.</w:t>
      </w:r>
    </w:p>
    <w:p w14:paraId="66E3DE4E" w14:textId="16D8F4C4"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41- </w:t>
      </w:r>
      <w:r w:rsidRPr="007F6487">
        <w:rPr>
          <w:bCs/>
          <w:color w:val="000000" w:themeColor="text1"/>
        </w:rPr>
        <w:t>Paralisar, por determinação do Contratante, qualquer atividade que não esteja sendo executada de acordo com a boa técnica ou que ponha em risco a segurança de pessoas ou bens de terceiros.</w:t>
      </w:r>
    </w:p>
    <w:p w14:paraId="4ED44EBF" w14:textId="617A18AA"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42- </w:t>
      </w:r>
      <w:r w:rsidRPr="007F6487">
        <w:rPr>
          <w:bCs/>
          <w:color w:val="000000" w:themeColor="text1"/>
        </w:rPr>
        <w:t>Conduzir os trabalhos com estrita observância às normas da legislação pertinente, cumprindo as determinações dos Poderes Públicos, mantendo sempre limpo o local dos serviços e nas melhores condições de segurança, higiene e disciplina.</w:t>
      </w:r>
    </w:p>
    <w:p w14:paraId="41DDCB41" w14:textId="3FD97D04"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43- </w:t>
      </w:r>
      <w:r w:rsidRPr="007F6487">
        <w:rPr>
          <w:bCs/>
          <w:color w:val="000000" w:themeColor="text1"/>
        </w:rPr>
        <w:t>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art. 124, II, d, da Lei nº 14.133, de 2021;</w:t>
      </w:r>
    </w:p>
    <w:p w14:paraId="74CB5C98" w14:textId="664981B3"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44- </w:t>
      </w:r>
      <w:r w:rsidRPr="007F6487">
        <w:rPr>
          <w:bCs/>
          <w:color w:val="000000" w:themeColor="text1"/>
        </w:rPr>
        <w:t>Cumprir, além dos postulados legais vigentes de âmbito federal, estadual ou municipal, as normas de segurança do Contratante;</w:t>
      </w:r>
    </w:p>
    <w:p w14:paraId="38AC2735" w14:textId="2F4F389B"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45- </w:t>
      </w:r>
      <w:r w:rsidRPr="007F6487">
        <w:rPr>
          <w:bCs/>
          <w:color w:val="000000" w:themeColor="text1"/>
        </w:rPr>
        <w:t>Comunicar à Administração sobre qualquer alteração no endereço, conta bancária ou outros dados necessários para recebimento de correspondência, enquanto perdurar os efeitos da contratação;</w:t>
      </w:r>
    </w:p>
    <w:p w14:paraId="3F68FCFD" w14:textId="3A26F132"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46- </w:t>
      </w:r>
      <w:r w:rsidRPr="007F6487">
        <w:rPr>
          <w:bCs/>
          <w:color w:val="000000" w:themeColor="text1"/>
        </w:rPr>
        <w:t>Receber as comunicações da Administração e respondê-las ou atendê-las nos prazos específicos constantes da comunicação;</w:t>
      </w:r>
    </w:p>
    <w:p w14:paraId="39BE3C7E" w14:textId="2C4F1C91"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47- </w:t>
      </w:r>
      <w:r w:rsidRPr="007F6487">
        <w:rPr>
          <w:bCs/>
          <w:color w:val="000000" w:themeColor="text1"/>
        </w:rPr>
        <w:t>Comunicar à Administração, com antecedência mínima de 24 (vinte e quatro) horas que antecedem o início da execução, os motivos que impossibilitem o cumprimento do prazo previsto, com a devida comprovação;</w:t>
      </w:r>
    </w:p>
    <w:p w14:paraId="52238BA8" w14:textId="29E54502"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48- </w:t>
      </w:r>
      <w:r w:rsidRPr="007F6487">
        <w:rPr>
          <w:bCs/>
          <w:color w:val="000000" w:themeColor="text1"/>
        </w:rPr>
        <w:t>Manter em estoque um mínimo de materiais, peças e componentes de reposição regular e necessários à execução do serviço contratado;</w:t>
      </w:r>
    </w:p>
    <w:p w14:paraId="38B19CB9" w14:textId="023D387F"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49- </w:t>
      </w:r>
      <w:r w:rsidRPr="007F6487">
        <w:rPr>
          <w:bCs/>
          <w:color w:val="000000" w:themeColor="text1"/>
        </w:rPr>
        <w:t>Caberá à Contratada a observância de todas as normas ambientais vigentes e as que vigorarão sobre as atividades licitadas;</w:t>
      </w:r>
    </w:p>
    <w:p w14:paraId="10D6463E" w14:textId="66BC8C62"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50- </w:t>
      </w:r>
      <w:r w:rsidRPr="007F6487">
        <w:rPr>
          <w:bCs/>
          <w:color w:val="000000" w:themeColor="text1"/>
        </w:rPr>
        <w:t>A CONTRATADA deverá realizar o transporte intermunicipal de resíduos em caminhões devidamente cobertos com lona impermeável;</w:t>
      </w:r>
    </w:p>
    <w:p w14:paraId="0751749F" w14:textId="5C83DC16"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51- </w:t>
      </w:r>
      <w:r w:rsidRPr="007F6487">
        <w:rPr>
          <w:bCs/>
          <w:color w:val="000000" w:themeColor="text1"/>
        </w:rPr>
        <w:t>Prestar os serviços nos endereços constantes no termo de referência;</w:t>
      </w:r>
    </w:p>
    <w:p w14:paraId="5AF39ECC" w14:textId="773101E6"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52- </w:t>
      </w:r>
      <w:r w:rsidRPr="007F6487">
        <w:rPr>
          <w:bCs/>
          <w:color w:val="000000" w:themeColor="text1"/>
        </w:rPr>
        <w:t>Apresentar, no momento da assinatura contratual, o Certificado de Registro no Instituto Estadual do Ambiente (INEA) ou entidade/órgão equivalente, para todas as atividades contratadas.</w:t>
      </w:r>
    </w:p>
    <w:p w14:paraId="4F1FEA4D" w14:textId="0A8DB98A"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53- </w:t>
      </w:r>
      <w:r w:rsidRPr="007F6487">
        <w:rPr>
          <w:bCs/>
          <w:color w:val="000000" w:themeColor="text1"/>
        </w:rPr>
        <w:t xml:space="preserve">Apresentar, no momento da assinatura contratual e durante toda a execução do contrato, Certidão Negativa de Débitos Ambientais com o órgão estadual competente. </w:t>
      </w:r>
    </w:p>
    <w:p w14:paraId="166C5EEC" w14:textId="5BA85A4D"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54- </w:t>
      </w:r>
      <w:r w:rsidRPr="007F6487">
        <w:rPr>
          <w:bCs/>
          <w:color w:val="000000" w:themeColor="text1"/>
        </w:rPr>
        <w:t>Apresentar, no momento da assinatura contratual, planilha completa detalhada de composição de custos pelos serviços contratados.</w:t>
      </w:r>
    </w:p>
    <w:p w14:paraId="56823A22" w14:textId="7ADBCCE7"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55- </w:t>
      </w:r>
      <w:r w:rsidRPr="007F6487">
        <w:rPr>
          <w:bCs/>
          <w:color w:val="000000" w:themeColor="text1"/>
        </w:rPr>
        <w:t>Apresentar no momento da assinatura contratual Licenças ambientais de Operação/Ambientais expedidas por órgão ambiental competente que autorize a empresa a executar as atividades de COLETA E TRANSPORTE de Resíduos Sólidos Urbanos não perigosos.</w:t>
      </w:r>
    </w:p>
    <w:p w14:paraId="5CFCFF3E" w14:textId="7AAB23E8" w:rsidR="007F6487" w:rsidRPr="007F6487" w:rsidRDefault="007F6487" w:rsidP="007F6487">
      <w:pPr>
        <w:pStyle w:val="Corpodetexto"/>
        <w:tabs>
          <w:tab w:val="left" w:pos="284"/>
        </w:tabs>
        <w:ind w:left="0"/>
        <w:jc w:val="both"/>
        <w:rPr>
          <w:bCs/>
          <w:color w:val="000000" w:themeColor="text1"/>
        </w:rPr>
      </w:pPr>
      <w:r>
        <w:rPr>
          <w:bCs/>
          <w:color w:val="000000" w:themeColor="text1"/>
        </w:rPr>
        <w:lastRenderedPageBreak/>
        <w:t xml:space="preserve">56- </w:t>
      </w:r>
      <w:r w:rsidRPr="007F6487">
        <w:rPr>
          <w:bCs/>
          <w:color w:val="000000" w:themeColor="text1"/>
        </w:rPr>
        <w:t>Apresentar no momento da assinatura contratual Licenças ambientais de Operação/Ambientais expedidas por órgão ambiental competente que autorize a empresa a operar atividade de estação de transferência – ETR, usina de triagem e reciclagem de resíduos sólidos urbanos (RSU).</w:t>
      </w:r>
    </w:p>
    <w:p w14:paraId="70D8E601" w14:textId="55FB5612" w:rsidR="007F6487" w:rsidRPr="007F6487" w:rsidRDefault="007F6487" w:rsidP="007F6487">
      <w:pPr>
        <w:pStyle w:val="Corpodetexto"/>
        <w:tabs>
          <w:tab w:val="left" w:pos="284"/>
        </w:tabs>
        <w:ind w:left="0"/>
        <w:jc w:val="both"/>
        <w:rPr>
          <w:bCs/>
          <w:color w:val="000000" w:themeColor="text1"/>
        </w:rPr>
      </w:pPr>
      <w:r>
        <w:rPr>
          <w:bCs/>
          <w:color w:val="000000" w:themeColor="text1"/>
        </w:rPr>
        <w:t xml:space="preserve">57 </w:t>
      </w:r>
      <w:r w:rsidRPr="007F6487">
        <w:rPr>
          <w:bCs/>
          <w:color w:val="000000" w:themeColor="text1"/>
        </w:rPr>
        <w:t xml:space="preserve"> - A Contratada deverá apresentar, quando solicitado pela Administração, sob pena de multa, comprovação do cumprimento das obrigações trabalhistas, previdenciárias e com o Fundo de Garantia do Tempo de Serviço (FGTS) em relação aos empregados contratados na execução do contrato, ainda que em caráter de não exclusividade, em especial quanto ao:</w:t>
      </w:r>
    </w:p>
    <w:p w14:paraId="4BFCB790" w14:textId="77777777" w:rsidR="007F6487" w:rsidRPr="007F6487" w:rsidRDefault="007F6487" w:rsidP="007F6487">
      <w:pPr>
        <w:pStyle w:val="Corpodetexto"/>
        <w:tabs>
          <w:tab w:val="left" w:pos="284"/>
        </w:tabs>
        <w:ind w:left="0"/>
        <w:jc w:val="both"/>
        <w:rPr>
          <w:bCs/>
          <w:color w:val="000000" w:themeColor="text1"/>
        </w:rPr>
      </w:pPr>
      <w:r w:rsidRPr="007F6487">
        <w:rPr>
          <w:bCs/>
          <w:color w:val="000000" w:themeColor="text1"/>
        </w:rPr>
        <w:t>I   registro de ponto;</w:t>
      </w:r>
    </w:p>
    <w:p w14:paraId="391AEB40" w14:textId="77777777" w:rsidR="007F6487" w:rsidRPr="007F6487" w:rsidRDefault="007F6487" w:rsidP="007F6487">
      <w:pPr>
        <w:pStyle w:val="Corpodetexto"/>
        <w:tabs>
          <w:tab w:val="left" w:pos="284"/>
        </w:tabs>
        <w:ind w:left="0"/>
        <w:jc w:val="both"/>
        <w:rPr>
          <w:bCs/>
          <w:color w:val="000000" w:themeColor="text1"/>
        </w:rPr>
      </w:pPr>
      <w:r w:rsidRPr="007F6487">
        <w:rPr>
          <w:bCs/>
          <w:color w:val="000000" w:themeColor="text1"/>
        </w:rPr>
        <w:t>II</w:t>
      </w:r>
      <w:r w:rsidRPr="007F6487">
        <w:rPr>
          <w:bCs/>
          <w:color w:val="000000" w:themeColor="text1"/>
        </w:rPr>
        <w:tab/>
        <w:t>recibo de pagamento de salários, adicionais, horas extras, repouso semanal remunerado e décimo terceiro salário;</w:t>
      </w:r>
    </w:p>
    <w:p w14:paraId="58BFCB38" w14:textId="77777777" w:rsidR="007F6487" w:rsidRPr="007F6487" w:rsidRDefault="007F6487" w:rsidP="007F6487">
      <w:pPr>
        <w:pStyle w:val="Corpodetexto"/>
        <w:tabs>
          <w:tab w:val="left" w:pos="284"/>
        </w:tabs>
        <w:ind w:left="0"/>
        <w:jc w:val="both"/>
        <w:rPr>
          <w:bCs/>
          <w:color w:val="000000" w:themeColor="text1"/>
        </w:rPr>
      </w:pPr>
      <w:r w:rsidRPr="007F6487">
        <w:rPr>
          <w:bCs/>
          <w:color w:val="000000" w:themeColor="text1"/>
        </w:rPr>
        <w:t>III</w:t>
      </w:r>
      <w:r w:rsidRPr="007F6487">
        <w:rPr>
          <w:bCs/>
          <w:color w:val="000000" w:themeColor="text1"/>
        </w:rPr>
        <w:tab/>
        <w:t>comprovante de depósito FGTS;</w:t>
      </w:r>
    </w:p>
    <w:p w14:paraId="50E3FC6F" w14:textId="77777777" w:rsidR="007F6487" w:rsidRPr="007F6487" w:rsidRDefault="007F6487" w:rsidP="007F6487">
      <w:pPr>
        <w:pStyle w:val="Corpodetexto"/>
        <w:tabs>
          <w:tab w:val="left" w:pos="284"/>
        </w:tabs>
        <w:ind w:left="0"/>
        <w:jc w:val="both"/>
        <w:rPr>
          <w:bCs/>
          <w:color w:val="000000" w:themeColor="text1"/>
        </w:rPr>
      </w:pPr>
      <w:r w:rsidRPr="007F6487">
        <w:rPr>
          <w:bCs/>
          <w:color w:val="000000" w:themeColor="text1"/>
        </w:rPr>
        <w:t>IV</w:t>
      </w:r>
      <w:r w:rsidRPr="007F6487">
        <w:rPr>
          <w:bCs/>
          <w:color w:val="000000" w:themeColor="text1"/>
        </w:rPr>
        <w:tab/>
        <w:t>recibo de concessão e pagamento de férias e do respectivo adicional;</w:t>
      </w:r>
    </w:p>
    <w:p w14:paraId="5558070A" w14:textId="77777777" w:rsidR="007F6487" w:rsidRPr="007F6487" w:rsidRDefault="007F6487" w:rsidP="007F6487">
      <w:pPr>
        <w:pStyle w:val="Corpodetexto"/>
        <w:tabs>
          <w:tab w:val="left" w:pos="284"/>
        </w:tabs>
        <w:ind w:left="0"/>
        <w:jc w:val="both"/>
        <w:rPr>
          <w:bCs/>
          <w:color w:val="000000" w:themeColor="text1"/>
        </w:rPr>
      </w:pPr>
      <w:r w:rsidRPr="007F6487">
        <w:rPr>
          <w:bCs/>
          <w:color w:val="000000" w:themeColor="text1"/>
        </w:rPr>
        <w:t>V</w:t>
      </w:r>
      <w:r w:rsidRPr="007F6487">
        <w:rPr>
          <w:bCs/>
          <w:color w:val="000000" w:themeColor="text1"/>
        </w:rPr>
        <w:tab/>
        <w:t>recibo de quitação de obrigações trabalhistas e previdenciárias dos empregados dispensados até a data da extinção do contrato;</w:t>
      </w:r>
    </w:p>
    <w:p w14:paraId="2D12E6DF" w14:textId="77777777" w:rsidR="007F6487" w:rsidRPr="007F6487" w:rsidRDefault="007F6487" w:rsidP="007F6487">
      <w:pPr>
        <w:pStyle w:val="Corpodetexto"/>
        <w:tabs>
          <w:tab w:val="left" w:pos="284"/>
        </w:tabs>
        <w:ind w:left="0"/>
        <w:jc w:val="both"/>
        <w:rPr>
          <w:bCs/>
          <w:color w:val="000000" w:themeColor="text1"/>
        </w:rPr>
      </w:pPr>
      <w:r w:rsidRPr="007F6487">
        <w:rPr>
          <w:bCs/>
          <w:color w:val="000000" w:themeColor="text1"/>
        </w:rPr>
        <w:t>VI</w:t>
      </w:r>
      <w:r w:rsidRPr="007F6487">
        <w:rPr>
          <w:bCs/>
          <w:color w:val="000000" w:themeColor="text1"/>
        </w:rPr>
        <w:tab/>
        <w:t>recibo de pagamento de vale-transporte e vale-alimentação, na forma prevista em norma coletiva.</w:t>
      </w:r>
    </w:p>
    <w:p w14:paraId="2FC148B6" w14:textId="79F05650" w:rsidR="00F35AEB" w:rsidRDefault="007F6487" w:rsidP="007F6487">
      <w:pPr>
        <w:pStyle w:val="Corpodetexto"/>
        <w:tabs>
          <w:tab w:val="left" w:pos="284"/>
        </w:tabs>
        <w:spacing w:before="0"/>
        <w:ind w:left="0"/>
        <w:jc w:val="both"/>
        <w:rPr>
          <w:bCs/>
          <w:color w:val="000000" w:themeColor="text1"/>
        </w:rPr>
      </w:pPr>
      <w:r>
        <w:rPr>
          <w:bCs/>
          <w:color w:val="000000" w:themeColor="text1"/>
        </w:rPr>
        <w:t xml:space="preserve"> 58 </w:t>
      </w:r>
      <w:r w:rsidRPr="007F6487">
        <w:rPr>
          <w:bCs/>
          <w:color w:val="000000" w:themeColor="text1"/>
        </w:rPr>
        <w:t>– A empresa deverá cumprir rigorosamente as etapas descritas no item 9 deste Termo de Referência.</w:t>
      </w:r>
    </w:p>
    <w:p w14:paraId="486B8161" w14:textId="77777777" w:rsidR="007F6487" w:rsidRPr="00C5004C" w:rsidRDefault="007F6487" w:rsidP="007F6487">
      <w:pPr>
        <w:pStyle w:val="Corpodetexto"/>
        <w:tabs>
          <w:tab w:val="left" w:pos="0"/>
        </w:tabs>
        <w:spacing w:before="0"/>
        <w:ind w:left="0"/>
        <w:jc w:val="both"/>
        <w:rPr>
          <w:color w:val="000000" w:themeColor="text1"/>
        </w:rPr>
      </w:pPr>
    </w:p>
    <w:p w14:paraId="250F347A"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CLÁUSULA DÉCIMA TERCEIRA – SANÇÕES ADMINISTRATIVAS PARA O CASO DE INADIMPLEMENTO CONTRATUAL </w:t>
      </w:r>
    </w:p>
    <w:p w14:paraId="535CF54D"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Comete infração administrativa, nos termos da Lei nº 14.133, de 2021, o contratado que:</w:t>
      </w:r>
    </w:p>
    <w:p w14:paraId="303B61AA"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a)</w:t>
      </w:r>
      <w:r w:rsidRPr="00C5004C">
        <w:rPr>
          <w:bCs/>
          <w:color w:val="000000" w:themeColor="text1"/>
        </w:rPr>
        <w:tab/>
        <w:t>der causa à inexecução parcial do contrato;</w:t>
      </w:r>
    </w:p>
    <w:p w14:paraId="711E96AA"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b)</w:t>
      </w:r>
      <w:r w:rsidRPr="00C5004C">
        <w:rPr>
          <w:bCs/>
          <w:color w:val="000000" w:themeColor="text1"/>
        </w:rPr>
        <w:tab/>
        <w:t>der causa à inexecução parcial do contrato que cause grave dano à Administração ou ao funcionamento dos serviços públicos ou ao interesse coletivo;</w:t>
      </w:r>
    </w:p>
    <w:p w14:paraId="3D86E4C7"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c)</w:t>
      </w:r>
      <w:r w:rsidRPr="00C5004C">
        <w:rPr>
          <w:bCs/>
          <w:color w:val="000000" w:themeColor="text1"/>
        </w:rPr>
        <w:tab/>
        <w:t>der causa   à inexecução total do contrato;</w:t>
      </w:r>
    </w:p>
    <w:p w14:paraId="7B038B38"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d)</w:t>
      </w:r>
      <w:r w:rsidRPr="00C5004C">
        <w:rPr>
          <w:bCs/>
          <w:color w:val="000000" w:themeColor="text1"/>
        </w:rPr>
        <w:tab/>
        <w:t>ensejar o retardamento da execução ou da entrega do objeto da contratação sem motivo justificado;</w:t>
      </w:r>
    </w:p>
    <w:p w14:paraId="5200D6E2"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e)</w:t>
      </w:r>
      <w:r w:rsidRPr="00C5004C">
        <w:rPr>
          <w:bCs/>
          <w:color w:val="000000" w:themeColor="text1"/>
        </w:rPr>
        <w:tab/>
        <w:t>apresentar documentação falsa ou prestar declaração falsa durante a execução do contrato;</w:t>
      </w:r>
    </w:p>
    <w:p w14:paraId="0540798B"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f)</w:t>
      </w:r>
      <w:r w:rsidRPr="00C5004C">
        <w:rPr>
          <w:bCs/>
          <w:color w:val="000000" w:themeColor="text1"/>
        </w:rPr>
        <w:tab/>
        <w:t>praticar ato fraudulento na execução do contrato;</w:t>
      </w:r>
    </w:p>
    <w:p w14:paraId="15836A05"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g)</w:t>
      </w:r>
      <w:r w:rsidRPr="00C5004C">
        <w:rPr>
          <w:bCs/>
          <w:color w:val="000000" w:themeColor="text1"/>
        </w:rPr>
        <w:tab/>
        <w:t>comportar-se de modo inidôneo ou cometer fraude de qualquer natureza;</w:t>
      </w:r>
    </w:p>
    <w:p w14:paraId="6D86EED9"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h)</w:t>
      </w:r>
      <w:r w:rsidRPr="00C5004C">
        <w:rPr>
          <w:bCs/>
          <w:color w:val="000000" w:themeColor="text1"/>
        </w:rPr>
        <w:tab/>
        <w:t>praticar ato lesivo previsto no art. 5º da Lei nº 12.846, de 1º de agosto de 2013.</w:t>
      </w:r>
    </w:p>
    <w:p w14:paraId="6C85DB0A" w14:textId="77777777" w:rsidR="00F35AEB" w:rsidRPr="00C5004C" w:rsidRDefault="00F35AEB" w:rsidP="00F35AEB">
      <w:pPr>
        <w:pStyle w:val="Corpodetexto"/>
        <w:tabs>
          <w:tab w:val="left" w:pos="0"/>
        </w:tabs>
        <w:spacing w:before="0"/>
        <w:ind w:left="0"/>
        <w:jc w:val="both"/>
        <w:rPr>
          <w:bCs/>
          <w:color w:val="000000" w:themeColor="text1"/>
        </w:rPr>
      </w:pPr>
    </w:p>
    <w:p w14:paraId="6630F129"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Primeiro - </w:t>
      </w:r>
      <w:r w:rsidRPr="00C5004C">
        <w:rPr>
          <w:bCs/>
          <w:color w:val="000000" w:themeColor="text1"/>
        </w:rPr>
        <w:t>Serão aplicadas ao contratado que incorrer nas infrações acima descritas as seguintes sanções:</w:t>
      </w:r>
    </w:p>
    <w:p w14:paraId="7EA0ACB3"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i)</w:t>
      </w:r>
      <w:r w:rsidRPr="00C5004C">
        <w:rPr>
          <w:bCs/>
          <w:color w:val="000000" w:themeColor="text1"/>
        </w:rPr>
        <w:tab/>
        <w:t>Advertência, quando o contratado der causa à inexecução parcial do contrato, sempre que não se justificar a imposição de penalidade mais grave (art. 156, §2º, da Lei nº 14.133, de 2021);</w:t>
      </w:r>
    </w:p>
    <w:p w14:paraId="750E4410"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ii)</w:t>
      </w:r>
      <w:r w:rsidRPr="00C5004C">
        <w:rPr>
          <w:bCs/>
          <w:color w:val="000000" w:themeColor="text1"/>
        </w:rPr>
        <w:tab/>
        <w:t>Impedimento de licitar e contratar, quando praticadas as condutas descritas nas alíneas “b”, “c” e “d” do subitem acima deste Contrato, sempre que não se justificar a imposição de penalidade mais grave (art. 156, § 4º, da Lei nº 14.133, de 2021);</w:t>
      </w:r>
    </w:p>
    <w:p w14:paraId="3F560F86"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iii)</w:t>
      </w:r>
      <w:r w:rsidRPr="00C5004C">
        <w:rPr>
          <w:bCs/>
          <w:color w:val="000000" w:themeColor="text1"/>
        </w:rPr>
        <w:tab/>
        <w:t>Declaração de inidoneidade para licitar e contratar, quando praticadas as condutas descritas nas alíneas “e”, “f”, “g” e “h” do subitem acima deste Contrato, bem como nas alíneas “b”, “c” e “d”, que justifiquem a imposição de penalidade mais grave (art. 156, §5º, da Lei nº 14.133, de 2021).</w:t>
      </w:r>
    </w:p>
    <w:p w14:paraId="639E6F4E"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lastRenderedPageBreak/>
        <w:t>iv)</w:t>
      </w:r>
      <w:r w:rsidRPr="00C5004C">
        <w:rPr>
          <w:bCs/>
          <w:color w:val="000000" w:themeColor="text1"/>
        </w:rPr>
        <w:tab/>
        <w:t>Multa:</w:t>
      </w:r>
    </w:p>
    <w:p w14:paraId="5020E531"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(1)</w:t>
      </w:r>
      <w:r w:rsidRPr="00C5004C">
        <w:rPr>
          <w:bCs/>
          <w:color w:val="000000" w:themeColor="text1"/>
        </w:rPr>
        <w:tab/>
        <w:t xml:space="preserve">Moratória a ser estipulada no valor entre 0,5% a 30%, por dia de atraso injustificado sobre o valor da parcela inadimplida, até o limite de 25 (vinte e cinco) dias; </w:t>
      </w:r>
    </w:p>
    <w:p w14:paraId="19056B2F"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(2)</w:t>
      </w:r>
      <w:r w:rsidRPr="00C5004C">
        <w:rPr>
          <w:bCs/>
          <w:color w:val="000000" w:themeColor="text1"/>
        </w:rPr>
        <w:tab/>
        <w:t xml:space="preserve">Moratória de 0,07% (sete centésimos por cento) por dia de atraso injustificado sobre o valor total do contrato, até o máximo de 2 % (dois por cento), pela inobservância do prazo fixado para apresentação, suplementação ou reposição da garantia. </w:t>
      </w:r>
    </w:p>
    <w:p w14:paraId="7FEDB081"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a.</w:t>
      </w:r>
      <w:r w:rsidRPr="00C5004C">
        <w:rPr>
          <w:bCs/>
          <w:color w:val="000000" w:themeColor="text1"/>
        </w:rPr>
        <w:tab/>
        <w:t xml:space="preserve">O atraso superior a 25 (vinte e cinco) dias autoriza a Administração a promover a extinção do contrato por descumprimento ou cumprimento irregular de suas cláusulas, conforme dispõe o inciso I do art. 137 da Lei n. 14.133, de 2021. </w:t>
      </w:r>
    </w:p>
    <w:p w14:paraId="5C993B2C"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(3)</w:t>
      </w:r>
      <w:r w:rsidRPr="00C5004C">
        <w:rPr>
          <w:bCs/>
          <w:color w:val="000000" w:themeColor="text1"/>
        </w:rPr>
        <w:tab/>
        <w:t xml:space="preserve"> Compensatória, para as infrações descritas nas alíneas “e” a “h” do caput, de 0,5% a 30% do valor do Contrato.</w:t>
      </w:r>
    </w:p>
    <w:p w14:paraId="7D7FFFFD"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(4)</w:t>
      </w:r>
      <w:r w:rsidRPr="00C5004C">
        <w:rPr>
          <w:bCs/>
          <w:color w:val="000000" w:themeColor="text1"/>
        </w:rPr>
        <w:tab/>
        <w:t xml:space="preserve">Compensatória, para a inexecução total do contrato prevista na alínea “c” do caput, de 0,5% a 30%,  do valor do Contrato. </w:t>
      </w:r>
    </w:p>
    <w:p w14:paraId="328C9A87"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(5)</w:t>
      </w:r>
      <w:r w:rsidRPr="00C5004C">
        <w:rPr>
          <w:bCs/>
          <w:color w:val="000000" w:themeColor="text1"/>
        </w:rPr>
        <w:tab/>
        <w:t>Para infração descrita na alínea “b” do caput, de 0,5% a 30%do valor do Contrato.</w:t>
      </w:r>
    </w:p>
    <w:p w14:paraId="5710EC35"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(6)</w:t>
      </w:r>
      <w:r w:rsidRPr="00C5004C">
        <w:rPr>
          <w:bCs/>
          <w:color w:val="000000" w:themeColor="text1"/>
        </w:rPr>
        <w:tab/>
        <w:t>Para infrações descritas na alínea “d” do caput, de 0,5% a 30% do valor do Contrato.</w:t>
      </w:r>
    </w:p>
    <w:p w14:paraId="3F428BD0"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(7)</w:t>
      </w:r>
      <w:r w:rsidRPr="00C5004C">
        <w:rPr>
          <w:bCs/>
          <w:color w:val="000000" w:themeColor="text1"/>
        </w:rPr>
        <w:tab/>
        <w:t>Para a infração descrita na alínea “a” do caput, de 0,5% a 30% do valor do Contrato</w:t>
      </w:r>
    </w:p>
    <w:p w14:paraId="76FA8D3D"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(8)</w:t>
      </w:r>
      <w:r w:rsidRPr="00C5004C">
        <w:rPr>
          <w:bCs/>
          <w:color w:val="000000" w:themeColor="text1"/>
        </w:rPr>
        <w:tab/>
        <w:t>do caput, de 0,5% a 30%, em caso de não apresentação, no prazo fixado pela fiscalização contratual, dos documentos comprobatórios do cumprimento das obrigações trabalhistas e para com o Fundo de Garantia do Tempo de Serviço (FGTS) em relação aos empregados diretamente envolvidos na execução do contrato (art. 50, da Lei n.º 14.133/2021), nas hipóteses previstas no Termo de Referência.</w:t>
      </w:r>
    </w:p>
    <w:p w14:paraId="050965D5"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Parágrafo Segundo -</w:t>
      </w:r>
      <w:r w:rsidRPr="00C5004C">
        <w:rPr>
          <w:bCs/>
          <w:color w:val="000000" w:themeColor="text1"/>
        </w:rPr>
        <w:t>A aplicação das sanções previstas neste Contrato não exclui, em hipótese alguma, a obrigação de reparação integral do dano causado ao Contratante (art. 156, §9º, da Lei nº 14.133, de 2021)</w:t>
      </w:r>
    </w:p>
    <w:p w14:paraId="54945BD8"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Terceiro - </w:t>
      </w:r>
      <w:r w:rsidRPr="00C5004C">
        <w:rPr>
          <w:bCs/>
          <w:color w:val="000000" w:themeColor="text1"/>
        </w:rPr>
        <w:t>Todas as sanções previstas neste Contrato poderão ser aplicadas cumulativamente com a multa (art. 156, §7º, da Lei nº 14.133, de 2021).</w:t>
      </w:r>
    </w:p>
    <w:p w14:paraId="5A944189"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Quarto - </w:t>
      </w:r>
      <w:r w:rsidRPr="00C5004C">
        <w:rPr>
          <w:bCs/>
          <w:color w:val="000000" w:themeColor="text1"/>
        </w:rPr>
        <w:t>Antes da aplicação da multa será facultada a defesa do interessado no prazo de 15 (quinze) dias úteis, contado da data de sua intimação (art. 157, da Lei nº 14.133, de 2021)</w:t>
      </w:r>
    </w:p>
    <w:p w14:paraId="04A31D55"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Quinto - </w:t>
      </w:r>
      <w:r w:rsidRPr="00C5004C">
        <w:rPr>
          <w:bCs/>
          <w:color w:val="000000" w:themeColor="text1"/>
        </w:rPr>
        <w:t>Se a multa aplicada e as indenizações cabíveis forem superiores ao valor do pagamento eventualmente devido pelo Contratante ao Contratado, além da perda desse valor, a diferença será descontada da garantia prestada ou será cobrada judicialmente (art. 156, §8º, da Lei nº 14.133, de 2021).</w:t>
      </w:r>
    </w:p>
    <w:p w14:paraId="00A90353"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Sexto - </w:t>
      </w:r>
      <w:r w:rsidRPr="00C5004C">
        <w:rPr>
          <w:bCs/>
          <w:color w:val="000000" w:themeColor="text1"/>
        </w:rPr>
        <w:t>Previamente ao encaminhamento à cobrança judicial, a multa poderá ser recolhida administrativamente no prazo máximo de 05 (cinco) dias, a contar da data do recebimento da comunicação enviada pela autoridade competente.</w:t>
      </w:r>
    </w:p>
    <w:p w14:paraId="6EF13887"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Sétimo - </w:t>
      </w:r>
      <w:r w:rsidRPr="00C5004C">
        <w:rPr>
          <w:bCs/>
          <w:color w:val="000000" w:themeColor="text1"/>
        </w:rPr>
        <w:t>A aplicação das sanções realizar-se-á em processo administrativo que assegure o contraditório e a ampla defesa ao Contratado, observando-se o procedimento previsto no caput e parágrafos do art. 158 da Lei nº 14.133, de 2021, para as penalidades de impedimento de licitar e contratar e de declaração de inidoneidade para licitar ou contratar.</w:t>
      </w:r>
    </w:p>
    <w:p w14:paraId="371287C9"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Oitavo - </w:t>
      </w:r>
      <w:r w:rsidRPr="00C5004C">
        <w:rPr>
          <w:bCs/>
          <w:color w:val="000000" w:themeColor="text1"/>
        </w:rPr>
        <w:t>Na aplicação das sanções serão considerados (art. 156, §1º, da Lei nº 14.133, de 2021):</w:t>
      </w:r>
    </w:p>
    <w:p w14:paraId="5CEFE8E2"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a)</w:t>
      </w:r>
      <w:r w:rsidRPr="00C5004C">
        <w:rPr>
          <w:bCs/>
          <w:color w:val="000000" w:themeColor="text1"/>
        </w:rPr>
        <w:tab/>
        <w:t>a natureza e a gravidade da infração cometida;</w:t>
      </w:r>
    </w:p>
    <w:p w14:paraId="7AC60F26"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b)</w:t>
      </w:r>
      <w:r w:rsidRPr="00C5004C">
        <w:rPr>
          <w:bCs/>
          <w:color w:val="000000" w:themeColor="text1"/>
        </w:rPr>
        <w:tab/>
        <w:t>as peculiaridades do caso concreto;</w:t>
      </w:r>
    </w:p>
    <w:p w14:paraId="1B4017F9"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c)</w:t>
      </w:r>
      <w:r w:rsidRPr="00C5004C">
        <w:rPr>
          <w:bCs/>
          <w:color w:val="000000" w:themeColor="text1"/>
        </w:rPr>
        <w:tab/>
        <w:t>as circunstâncias agravantes ou atenuantes;</w:t>
      </w:r>
    </w:p>
    <w:p w14:paraId="04E465FB"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d)</w:t>
      </w:r>
      <w:r w:rsidRPr="00C5004C">
        <w:rPr>
          <w:bCs/>
          <w:color w:val="000000" w:themeColor="text1"/>
        </w:rPr>
        <w:tab/>
        <w:t>os danos que dela provierem para o Contratante;</w:t>
      </w:r>
    </w:p>
    <w:p w14:paraId="4928FC57" w14:textId="77777777"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e)</w:t>
      </w:r>
      <w:r w:rsidRPr="00C5004C">
        <w:rPr>
          <w:bCs/>
          <w:color w:val="000000" w:themeColor="text1"/>
        </w:rPr>
        <w:tab/>
        <w:t>a implantação ou o aperfeiçoamento de programa de integridade, conforme normas e orientações dos órgãos de controle.</w:t>
      </w:r>
    </w:p>
    <w:p w14:paraId="44656B40"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Nono - </w:t>
      </w:r>
      <w:r w:rsidRPr="00C5004C">
        <w:rPr>
          <w:bCs/>
          <w:color w:val="000000" w:themeColor="text1"/>
        </w:rPr>
        <w:t xml:space="preserve">Os atos previstos como infrações administrativas na Lei nº 14.133, de 2021, ou em outras leis de licitações e contratos da Administração Pública que também sejam </w:t>
      </w:r>
      <w:r w:rsidRPr="00C5004C">
        <w:rPr>
          <w:bCs/>
          <w:color w:val="000000" w:themeColor="text1"/>
        </w:rPr>
        <w:lastRenderedPageBreak/>
        <w:t>tipificados como atos lesivos na Lei nº 12.846, de 2013, serão apurados e julgados conjuntamente, nos mesmos autos, observados o rito procedimental e autoridade competente definidos na referida Lei (art. 159).</w:t>
      </w:r>
    </w:p>
    <w:p w14:paraId="01D04155"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Décimo - </w:t>
      </w:r>
      <w:r w:rsidRPr="00C5004C">
        <w:rPr>
          <w:bCs/>
          <w:color w:val="000000" w:themeColor="text1"/>
        </w:rPr>
        <w:t>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 (art. 160, da Lei nº 14.133, de 2021)</w:t>
      </w:r>
    </w:p>
    <w:p w14:paraId="2D670D82"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Parágrafo Décimo Primeiro -</w:t>
      </w:r>
      <w:r w:rsidRPr="00C5004C">
        <w:rPr>
          <w:bCs/>
          <w:color w:val="000000" w:themeColor="text1"/>
        </w:rPr>
        <w:t xml:space="preserve"> O Contratante deverá, no prazo máximo de 15 (quinze) dias úteis, contado da data de aplicação da sanção, informar e manter atualizados os dados relativos às sanções por ela aplicadas, para fins de publicidade no Cadastro Nacional de Empresas Inidôneas e Suspensas (Ceis) e no Cadastro Nacional de Empresas Punidas (Cnep), instituídos no âmbito do Poder Executivo Federal. (Art. 161, da Lei nº 14.133, de 2021)</w:t>
      </w:r>
    </w:p>
    <w:p w14:paraId="657DED79"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Décimo Segundo - </w:t>
      </w:r>
      <w:r w:rsidRPr="00C5004C">
        <w:rPr>
          <w:bCs/>
          <w:color w:val="000000" w:themeColor="text1"/>
        </w:rPr>
        <w:t>As sanções de impedimento de licitar e contratar e declaração de inidoneidade para licitar ou contratar são passíveis de reabilitação na forma do art. 163 da Lei nº 14.133/21.</w:t>
      </w:r>
    </w:p>
    <w:p w14:paraId="2B0C231C" w14:textId="77777777"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Décimo Terceiro - </w:t>
      </w:r>
      <w:r w:rsidRPr="00C5004C">
        <w:rPr>
          <w:bCs/>
          <w:color w:val="000000" w:themeColor="text1"/>
        </w:rPr>
        <w:t>Os débitos do contratado para com a Administração contratante, resultantes de multa administrativa e/ou indenizações, não inscritos em dívida ativa, poderão ser compensados, total ou parcialmente, com os créditos devidos pelo referido órgão decorrentes deste mesmo contrato ou de outros contratos administrativos que o contratado possua com o mesmo órgão ora contratante, na forma da Instrução Normativa SEGES/ME nº 26, de 13 de abril de 2022.</w:t>
      </w:r>
    </w:p>
    <w:p w14:paraId="0BABAF15" w14:textId="77777777" w:rsidR="00F35AEB" w:rsidRPr="00C5004C" w:rsidRDefault="00F35AEB" w:rsidP="00F35AEB">
      <w:pPr>
        <w:pStyle w:val="Corpodetexto"/>
        <w:tabs>
          <w:tab w:val="left" w:pos="0"/>
        </w:tabs>
        <w:spacing w:before="0"/>
        <w:ind w:left="0"/>
        <w:jc w:val="both"/>
        <w:rPr>
          <w:bCs/>
          <w:color w:val="000000" w:themeColor="text1"/>
        </w:rPr>
      </w:pPr>
    </w:p>
    <w:p w14:paraId="54687E29" w14:textId="77777777"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t xml:space="preserve">CLÁUSULA DÉCIMA QUARTA – DAS ALTERAÇÕES </w:t>
      </w:r>
    </w:p>
    <w:p w14:paraId="47BCDA50"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Eventuais alterações contratuais reger-se-ão pela disciplina dos arts. 124 e seguintes da Lei nº 14.133, de 2021.</w:t>
      </w:r>
    </w:p>
    <w:p w14:paraId="33100CB9" w14:textId="77777777" w:rsidR="00F35AEB" w:rsidRPr="00C5004C" w:rsidRDefault="00F35AEB" w:rsidP="00F35AEB">
      <w:pPr>
        <w:pStyle w:val="Corpodetexto"/>
        <w:tabs>
          <w:tab w:val="left" w:pos="0"/>
        </w:tabs>
        <w:spacing w:before="0"/>
        <w:ind w:left="0"/>
        <w:jc w:val="both"/>
        <w:rPr>
          <w:color w:val="000000" w:themeColor="text1"/>
        </w:rPr>
      </w:pPr>
    </w:p>
    <w:p w14:paraId="09C4F0FF" w14:textId="77777777" w:rsidR="00F35AEB" w:rsidRPr="00C5004C" w:rsidRDefault="00F35AEB" w:rsidP="00F35AEB">
      <w:pPr>
        <w:pStyle w:val="Corpodetexto"/>
        <w:tabs>
          <w:tab w:val="left" w:pos="0"/>
        </w:tabs>
        <w:spacing w:before="0"/>
        <w:ind w:left="0"/>
        <w:jc w:val="both"/>
        <w:rPr>
          <w:b/>
          <w:color w:val="000000" w:themeColor="text1"/>
        </w:rPr>
      </w:pPr>
      <w:r w:rsidRPr="00C5004C">
        <w:rPr>
          <w:b/>
          <w:color w:val="000000" w:themeColor="text1"/>
        </w:rPr>
        <w:t xml:space="preserve">Parágrafo Primeiro - </w:t>
      </w:r>
      <w:r w:rsidRPr="00C5004C">
        <w:rPr>
          <w:color w:val="000000" w:themeColor="text1"/>
        </w:rPr>
        <w:t>O contratado é obrigado a aceitar, nas mesmas condições contratuais, os acréscimos ou supressões que se fizerem necessários, até o limite de 25% (vinte e cinco por cento) do valor inicial atualizado do contrato.</w:t>
      </w:r>
    </w:p>
    <w:p w14:paraId="635E2DAB"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Segundo - </w:t>
      </w:r>
      <w:r w:rsidRPr="00C5004C">
        <w:rPr>
          <w:color w:val="000000" w:themeColor="text1"/>
        </w:rPr>
        <w:t>As alterações contratuais deverão ser promovidas mediante celebração de termo aditivo, submetido à prévia aprovação da consultoria jurídica do contratante, salvo nos casos de justificada necessidade de antecipação de seus efeitos, hipótese em que a formalização do aditivo deverá ocorrer no prazo máximo de 1 (um) mês (art. 132 da Lei nº 14.133, de 2021).</w:t>
      </w:r>
    </w:p>
    <w:p w14:paraId="2F0ADA74" w14:textId="77777777"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Terceiro - </w:t>
      </w:r>
      <w:r w:rsidRPr="00C5004C">
        <w:rPr>
          <w:color w:val="000000" w:themeColor="text1"/>
        </w:rPr>
        <w:t>Registros que não caracterizam alteração do contrato podem ser realizados por simples apostila, dispensada a celebração de termo aditivo, na forma do art. 136 da Lei nº 14.133, de 2021.</w:t>
      </w:r>
    </w:p>
    <w:p w14:paraId="4E6B6C1B" w14:textId="77777777" w:rsidR="00F35AEB" w:rsidRPr="00C5004C" w:rsidRDefault="00F35AEB" w:rsidP="00F35AEB">
      <w:pPr>
        <w:pStyle w:val="Corpodetexto"/>
        <w:tabs>
          <w:tab w:val="left" w:pos="0"/>
        </w:tabs>
        <w:spacing w:before="0"/>
        <w:ind w:left="0"/>
        <w:jc w:val="both"/>
        <w:rPr>
          <w:b/>
          <w:bCs/>
          <w:color w:val="000000" w:themeColor="text1"/>
        </w:rPr>
      </w:pPr>
    </w:p>
    <w:p w14:paraId="0A1F2B18"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CLÁUSULA DÉCIMA QUINTA - </w:t>
      </w:r>
      <w:r w:rsidRPr="00C5004C">
        <w:rPr>
          <w:b/>
          <w:color w:val="000000" w:themeColor="text1"/>
        </w:rPr>
        <w:t xml:space="preserve">DA EXTINÇÃO CONTRATUAL </w:t>
      </w:r>
    </w:p>
    <w:p w14:paraId="68C4DEAE"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O contrato será extinto quando vencido o prazo nele estipulado, independentemente de terem sido cumpridas ou não as obrigações de ambas as partes contraentes.</w:t>
      </w:r>
    </w:p>
    <w:p w14:paraId="639FA46E" w14:textId="77777777" w:rsidR="00F35AEB" w:rsidRPr="00C5004C" w:rsidRDefault="00F35AEB" w:rsidP="00F35AEB">
      <w:pPr>
        <w:pStyle w:val="Corpodetexto"/>
        <w:tabs>
          <w:tab w:val="left" w:pos="0"/>
        </w:tabs>
        <w:spacing w:before="0"/>
        <w:ind w:left="0"/>
        <w:jc w:val="both"/>
        <w:rPr>
          <w:color w:val="000000" w:themeColor="text1"/>
        </w:rPr>
      </w:pPr>
    </w:p>
    <w:p w14:paraId="7E740D63"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Primeiro - </w:t>
      </w:r>
      <w:r w:rsidRPr="00C5004C">
        <w:rPr>
          <w:color w:val="000000" w:themeColor="text1"/>
        </w:rPr>
        <w:t>O contrato poderá ser extinto antes do prazo nele fixado, sem ônus para o contratante, quando esta não dispuser de créditos orçamentários para sua continuidade ou quando entender que o contrato não mais lhe oferece vantagem.</w:t>
      </w:r>
    </w:p>
    <w:p w14:paraId="453291B7"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Segundo - </w:t>
      </w:r>
      <w:r w:rsidRPr="00C5004C">
        <w:rPr>
          <w:color w:val="000000" w:themeColor="text1"/>
        </w:rPr>
        <w:t xml:space="preserve">A extinção nesta hipótese ocorrerá na próxima data de aniversário do </w:t>
      </w:r>
      <w:r w:rsidRPr="00C5004C">
        <w:rPr>
          <w:color w:val="000000" w:themeColor="text1"/>
        </w:rPr>
        <w:lastRenderedPageBreak/>
        <w:t xml:space="preserve">contrato, desde que haja a notificação do contratado pelo contratante nesse sentido com pelo menos 2 (dois) meses de antecedência desse dia. </w:t>
      </w:r>
    </w:p>
    <w:p w14:paraId="400CF1F9"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Terceiro - </w:t>
      </w:r>
      <w:r w:rsidRPr="00C5004C">
        <w:rPr>
          <w:color w:val="000000" w:themeColor="text1"/>
        </w:rPr>
        <w:t xml:space="preserve">Caso a notificação da não-continuidade do contrato de que trata este subitem ocorra com menos de 2 (dois) meses da data de aniversário, a extinção contratual ocorrerá após 2 (dois) meses da data da comunicação. </w:t>
      </w:r>
    </w:p>
    <w:p w14:paraId="4BABA4CA"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Quarto - </w:t>
      </w:r>
      <w:r w:rsidRPr="00C5004C">
        <w:rPr>
          <w:color w:val="000000" w:themeColor="text1"/>
        </w:rPr>
        <w:t>O contrato poderá ser extinto antes de cumpridas as obrigações nele estipuladas, ou antes do prazo nele fixado, por algum dos motivos previstos no artigo 137 da Lei nº 14.133/21, bem como amigavelmente, assegurados o contraditório e a ampla defesa.</w:t>
      </w:r>
    </w:p>
    <w:p w14:paraId="12DDB03A"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1- Nesta hipótese, aplicam-se também os artigos 138 e 139 da mesma Lei.</w:t>
      </w:r>
    </w:p>
    <w:p w14:paraId="5DBE688D"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2- A alteração social ou a modificação da finalidade ou da estrutura da empresa não ensejará a extinção se não restringir sua capacidade de concluir o contrato.</w:t>
      </w:r>
    </w:p>
    <w:p w14:paraId="6CBDCE00"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2.1- Se a operação implicar mudança da pessoa jurídica contratada, deverá ser formalizado termo aditivo para alteração subjetiva.</w:t>
      </w:r>
    </w:p>
    <w:p w14:paraId="4894BB9A"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Quinto - </w:t>
      </w:r>
      <w:r w:rsidRPr="00C5004C">
        <w:rPr>
          <w:color w:val="000000" w:themeColor="text1"/>
        </w:rPr>
        <w:t>O termo de extinção, sempre que possível, será precedido:</w:t>
      </w:r>
    </w:p>
    <w:p w14:paraId="0CEDE87A"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1- Balanço dos eventos contratuais já cumpridos ou parcialmente cumpridos;</w:t>
      </w:r>
    </w:p>
    <w:p w14:paraId="1DFC4885"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2- Relação dos pagamentos já efetuados e ainda devidos;</w:t>
      </w:r>
    </w:p>
    <w:p w14:paraId="7276D2A2"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3- Indenizações e multas.</w:t>
      </w:r>
    </w:p>
    <w:p w14:paraId="537B7328"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Sexto - </w:t>
      </w:r>
      <w:r w:rsidRPr="00C5004C">
        <w:rPr>
          <w:color w:val="000000" w:themeColor="text1"/>
        </w:rPr>
        <w:t xml:space="preserve">A extinção do contrato não configura óbice para o reconhecimento do desequilíbrio econômico-financeiro, hipótese em que será concedida indenização por meio de termo indenizatório (art. 131, caput, da Lei n.º 14.133, de 2021). </w:t>
      </w:r>
    </w:p>
    <w:p w14:paraId="41FDAB5C"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Sétimo - </w:t>
      </w:r>
      <w:r w:rsidRPr="00C5004C">
        <w:rPr>
          <w:color w:val="000000" w:themeColor="text1"/>
        </w:rPr>
        <w:t>O contrato poderá ser extinto caso se constate que o contratado mantém vínculo de natureza técnica, comercial, econômica, financeira, trabalhista ou civil com dirigente do órgão ou entidade contratante ou com agente público que tenha desempenhado função na licitação ou atue na fiscalização ou na gestão do contrato, ou que deles seja cônjuge, companheiro ou parente em linha reta, colateral ou por afinidade, até o terceiro grau (art. 14, inciso IV, da Lei n.º 14.133, de 2021).</w:t>
      </w:r>
    </w:p>
    <w:p w14:paraId="3BA3BC7E" w14:textId="77777777" w:rsidR="00F35AEB" w:rsidRPr="00C5004C" w:rsidRDefault="00F35AEB" w:rsidP="00F35AEB">
      <w:pPr>
        <w:pStyle w:val="Corpodetexto"/>
        <w:tabs>
          <w:tab w:val="left" w:pos="0"/>
        </w:tabs>
        <w:spacing w:before="0"/>
        <w:ind w:left="0"/>
        <w:jc w:val="both"/>
        <w:rPr>
          <w:b/>
          <w:bCs/>
          <w:color w:val="000000" w:themeColor="text1"/>
        </w:rPr>
      </w:pPr>
    </w:p>
    <w:p w14:paraId="1382FFF9"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CLAUSULA DÉCIMA SEXTA - LEGISLAÇÃO APLICÁVEL </w:t>
      </w:r>
    </w:p>
    <w:p w14:paraId="23A2B0E6"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O presente Instrumento Contratual rege-se pelas disposições expressas na Lei 14.133, de 01 de abril de 2021, e pelos preceitos de direito público, aplicando-se supletivamente os princípios da teoria geral dos contratos e as disposições de direito privado.</w:t>
      </w:r>
    </w:p>
    <w:p w14:paraId="33693F4C" w14:textId="77777777" w:rsidR="00F35AEB" w:rsidRPr="00C5004C" w:rsidRDefault="00F35AEB" w:rsidP="00F35AEB">
      <w:pPr>
        <w:pStyle w:val="Corpodetexto"/>
        <w:tabs>
          <w:tab w:val="left" w:pos="0"/>
        </w:tabs>
        <w:spacing w:before="0"/>
        <w:ind w:left="0"/>
        <w:jc w:val="both"/>
        <w:rPr>
          <w:color w:val="000000" w:themeColor="text1"/>
        </w:rPr>
      </w:pPr>
    </w:p>
    <w:p w14:paraId="67AE14FB"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CLÁUSULA DÉCIMA SÉTIMA – DURAÇÃO </w:t>
      </w:r>
    </w:p>
    <w:p w14:paraId="1C67E13D" w14:textId="06DE620E" w:rsidR="00F35AEB" w:rsidRPr="00C5004C" w:rsidRDefault="00F35AEB" w:rsidP="00F35AEB">
      <w:pPr>
        <w:pStyle w:val="Corpodetexto"/>
        <w:tabs>
          <w:tab w:val="left" w:pos="0"/>
        </w:tabs>
        <w:spacing w:before="0"/>
        <w:ind w:left="0"/>
        <w:jc w:val="both"/>
        <w:rPr>
          <w:color w:val="000000" w:themeColor="text1"/>
        </w:rPr>
      </w:pPr>
      <w:r w:rsidRPr="00D95582">
        <w:rPr>
          <w:color w:val="000000" w:themeColor="text1"/>
        </w:rPr>
        <w:t>O prazo de vigência da contratação</w:t>
      </w:r>
      <w:r w:rsidR="00D95582" w:rsidRPr="00D95582">
        <w:rPr>
          <w:color w:val="000000" w:themeColor="text1"/>
        </w:rPr>
        <w:t xml:space="preserve"> é de 01 (um) ano contados da assinatura contratual</w:t>
      </w:r>
      <w:r w:rsidRPr="00D95582">
        <w:rPr>
          <w:color w:val="000000" w:themeColor="text1"/>
        </w:rPr>
        <w:t>, prorrogável por até 10 anos, na forma dos artigos 106 e 107 da Lei n° 14.133, de 2021.</w:t>
      </w:r>
    </w:p>
    <w:p w14:paraId="101AC6D4"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Primeiro - </w:t>
      </w:r>
      <w:r w:rsidRPr="00C5004C">
        <w:rPr>
          <w:color w:val="000000" w:themeColor="text1"/>
        </w:rPr>
        <w:t xml:space="preserve">A prorrogação de que trata este item é condicionada ao ateste, pela autoridade competente, de que as condições e os preços permanecem vantajosos para a Administração, permitida a negociação com o contratado , atentando, ainda, para o cumprimento dos seguintes requisitos: </w:t>
      </w:r>
    </w:p>
    <w:p w14:paraId="6E4A5A20"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a)</w:t>
      </w:r>
      <w:r w:rsidRPr="00C5004C">
        <w:rPr>
          <w:color w:val="000000" w:themeColor="text1"/>
        </w:rPr>
        <w:tab/>
        <w:t>Estar formalmente demonstrado no processo que a forma de prestação dos serviços tem natureza continuada;</w:t>
      </w:r>
    </w:p>
    <w:p w14:paraId="357076C9"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b)</w:t>
      </w:r>
      <w:r w:rsidRPr="00C5004C">
        <w:rPr>
          <w:color w:val="000000" w:themeColor="text1"/>
        </w:rPr>
        <w:tab/>
        <w:t xml:space="preserve">Seja juntado relatório que discorra sobre a execução do contrato, com informações de que os serviços tenham sido prestados regularmente;  </w:t>
      </w:r>
    </w:p>
    <w:p w14:paraId="3689CBEC"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c)</w:t>
      </w:r>
      <w:r w:rsidRPr="00C5004C">
        <w:rPr>
          <w:color w:val="000000" w:themeColor="text1"/>
        </w:rPr>
        <w:tab/>
        <w:t xml:space="preserve">Seja juntada justificativa e motivo, por escrito, de que a Administração mantém interesse na realização do serviço;  </w:t>
      </w:r>
    </w:p>
    <w:p w14:paraId="5F60DA79"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d)</w:t>
      </w:r>
      <w:r w:rsidRPr="00C5004C">
        <w:rPr>
          <w:color w:val="000000" w:themeColor="text1"/>
        </w:rPr>
        <w:tab/>
        <w:t xml:space="preserve">Haja manifestação expressa do contratado informando o interesse na prorrogação; </w:t>
      </w:r>
    </w:p>
    <w:p w14:paraId="21AA4793"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e)</w:t>
      </w:r>
      <w:r w:rsidRPr="00C5004C">
        <w:rPr>
          <w:color w:val="000000" w:themeColor="text1"/>
        </w:rPr>
        <w:tab/>
        <w:t>Seja comprovado que o contratado mantém as condições iniciais de habilitação.</w:t>
      </w:r>
    </w:p>
    <w:p w14:paraId="1C88904C"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Segundo - </w:t>
      </w:r>
      <w:r w:rsidRPr="00C5004C">
        <w:rPr>
          <w:color w:val="000000" w:themeColor="text1"/>
        </w:rPr>
        <w:t>O contratado não tem direito subjetivo à prorrogação contratual.</w:t>
      </w:r>
    </w:p>
    <w:p w14:paraId="3E14686F"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Terceiro - </w:t>
      </w:r>
      <w:r w:rsidRPr="00C5004C">
        <w:rPr>
          <w:color w:val="000000" w:themeColor="text1"/>
        </w:rPr>
        <w:t xml:space="preserve">A prorrogação de contrato deverá ser promovida mediante celebração de </w:t>
      </w:r>
      <w:r w:rsidRPr="00C5004C">
        <w:rPr>
          <w:color w:val="000000" w:themeColor="text1"/>
        </w:rPr>
        <w:lastRenderedPageBreak/>
        <w:t xml:space="preserve">termo aditivo. </w:t>
      </w:r>
    </w:p>
    <w:p w14:paraId="2FF74656"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Quarto - </w:t>
      </w:r>
      <w:r w:rsidRPr="00C5004C">
        <w:rPr>
          <w:color w:val="000000" w:themeColor="text1"/>
        </w:rPr>
        <w:t>Nas eventuais prorrogações contratuais, os custos não renováveis já pagos ou amortizados ao longo do primeiro período de vigência da contratação deverão ser reduzidos ou eliminados como condição para a renovação.</w:t>
      </w:r>
    </w:p>
    <w:p w14:paraId="3C522D2E" w14:textId="77777777"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t xml:space="preserve">Parágrafo Quinto - </w:t>
      </w:r>
      <w:r w:rsidRPr="00C5004C">
        <w:rPr>
          <w:color w:val="000000" w:themeColor="text1"/>
        </w:rPr>
        <w:t>O contrato não poderá ser prorrogado quando o contratado tiver sido penalizado nas sanções de declaração de inidoneidade ou impedimento de licitar e contratar com poder público, observadas as abrangências de aplicação.</w:t>
      </w:r>
      <w:r w:rsidRPr="00C5004C">
        <w:rPr>
          <w:b/>
          <w:bCs/>
          <w:color w:val="000000" w:themeColor="text1"/>
        </w:rPr>
        <w:t xml:space="preserve"> </w:t>
      </w:r>
    </w:p>
    <w:p w14:paraId="379C12AE" w14:textId="77777777" w:rsidR="00F35AEB" w:rsidRPr="00C5004C" w:rsidRDefault="00F35AEB" w:rsidP="00F35AEB">
      <w:pPr>
        <w:pStyle w:val="Corpodetexto"/>
        <w:tabs>
          <w:tab w:val="left" w:pos="0"/>
        </w:tabs>
        <w:spacing w:before="0"/>
        <w:ind w:left="0"/>
        <w:jc w:val="both"/>
        <w:rPr>
          <w:b/>
          <w:bCs/>
          <w:color w:val="000000" w:themeColor="text1"/>
        </w:rPr>
      </w:pPr>
    </w:p>
    <w:p w14:paraId="7985764C"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CLÁUSULA DÉCIMA OITAVA – DA PUBLICAÇÃO </w:t>
      </w:r>
    </w:p>
    <w:p w14:paraId="101840B1"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 xml:space="preserve">Incumbirá ao contratante divulgar o presente instrumento no Portal Nacional de Contratações Públicas (PNCP), na forma prevista no art. 94 da Lei 14.133, de 2021, bem como no respectivo sítio oficial na Internet, em atenção ao art. 91, caput, da Lei n.º 14.133, de 2021, e ao  art. 8º, §2º, da Lei n. 12.527, de 2011, c/c art. 7º, §3º, inciso V, do Decreto n. 7.724, de 2012. </w:t>
      </w:r>
    </w:p>
    <w:p w14:paraId="0D767C2D" w14:textId="77777777" w:rsidR="00F35AEB" w:rsidRPr="00C5004C" w:rsidRDefault="00F35AEB" w:rsidP="00F35AEB">
      <w:pPr>
        <w:pStyle w:val="Corpodetexto"/>
        <w:tabs>
          <w:tab w:val="left" w:pos="0"/>
        </w:tabs>
        <w:spacing w:before="0"/>
        <w:ind w:left="0"/>
        <w:jc w:val="both"/>
        <w:rPr>
          <w:rFonts w:eastAsia="Arial"/>
          <w:color w:val="000000" w:themeColor="text1"/>
        </w:rPr>
      </w:pPr>
      <w:r w:rsidRPr="00C5004C">
        <w:rPr>
          <w:color w:val="000000" w:themeColor="text1"/>
        </w:rPr>
        <w:t xml:space="preserve"> </w:t>
      </w:r>
    </w:p>
    <w:p w14:paraId="158694D4" w14:textId="77777777"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CLÁUSULA DÉCIMA NONA – CASOS OMISSOS</w:t>
      </w:r>
    </w:p>
    <w:p w14:paraId="6708519E" w14:textId="77777777"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Os casos omissos serão decididos pelo contratante, segundo as disposições contidas na Lei nº 14.133, de 2021, e demais normas federais aplicáveis e, subsidiariamente, segundo as disposições contidas na Lei nº 8.078, de 1990 – Código de Defesa do Consumidor – e normas e princípios gerais dos contratos.</w:t>
      </w:r>
    </w:p>
    <w:p w14:paraId="45301AFA" w14:textId="77777777" w:rsidR="004B3ACB" w:rsidRPr="00C5004C" w:rsidRDefault="004B3ACB" w:rsidP="00F35AEB">
      <w:pPr>
        <w:pStyle w:val="Corpodetexto"/>
        <w:tabs>
          <w:tab w:val="left" w:pos="0"/>
        </w:tabs>
        <w:spacing w:before="0"/>
        <w:ind w:left="0"/>
        <w:jc w:val="both"/>
        <w:rPr>
          <w:color w:val="000000" w:themeColor="text1"/>
        </w:rPr>
      </w:pPr>
    </w:p>
    <w:p w14:paraId="6187B6F8" w14:textId="77777777" w:rsidR="00803DE5" w:rsidRPr="00C5004C" w:rsidRDefault="00803DE5" w:rsidP="004B3ACB">
      <w:pPr>
        <w:pStyle w:val="Corpodetexto"/>
        <w:spacing w:before="0"/>
        <w:ind w:left="0"/>
        <w:jc w:val="both"/>
        <w:rPr>
          <w:color w:val="000000" w:themeColor="text1"/>
          <w:szCs w:val="22"/>
        </w:rPr>
      </w:pPr>
      <w:r w:rsidRPr="00C5004C">
        <w:rPr>
          <w:b/>
          <w:bCs/>
          <w:color w:val="000000" w:themeColor="text1"/>
          <w:szCs w:val="22"/>
        </w:rPr>
        <w:t>CLÁUSULA VIGÉSIMA – GARANTIA DE EXECUÇÃO</w:t>
      </w:r>
    </w:p>
    <w:p w14:paraId="2E83333E" w14:textId="77777777" w:rsidR="00803DE5" w:rsidRPr="00C5004C" w:rsidRDefault="00803DE5" w:rsidP="004B3ACB">
      <w:pPr>
        <w:pStyle w:val="Corpodetexto"/>
        <w:spacing w:before="0"/>
        <w:ind w:left="0"/>
        <w:jc w:val="both"/>
        <w:rPr>
          <w:color w:val="000000" w:themeColor="text1"/>
          <w:szCs w:val="22"/>
        </w:rPr>
      </w:pPr>
      <w:r w:rsidRPr="00C5004C">
        <w:rPr>
          <w:color w:val="000000" w:themeColor="text1"/>
          <w:szCs w:val="22"/>
        </w:rPr>
        <w:t>O contratado apresentará, no prazo máximo de 10 (dez) dias úteis, prorrogáveis por igual período, a critério do contratante, contado da assinatura do contrato, comprovante de prestação de garantia, podendo optar por caução em dinheiro ou títulos da dívida pública ou, ainda, pela fiança bancária ou seguro garantia, em valor correspondente a correspondente a 05% (cinco por cento) do valor anual do contrato.</w:t>
      </w:r>
    </w:p>
    <w:p w14:paraId="7A51A19E" w14:textId="77777777" w:rsidR="00803DE5" w:rsidRPr="00C5004C" w:rsidRDefault="00803DE5" w:rsidP="004B3ACB">
      <w:pPr>
        <w:pStyle w:val="Corpodetexto"/>
        <w:spacing w:before="0"/>
        <w:ind w:left="0"/>
        <w:jc w:val="both"/>
        <w:rPr>
          <w:color w:val="000000" w:themeColor="text1"/>
          <w:szCs w:val="22"/>
        </w:rPr>
      </w:pPr>
    </w:p>
    <w:p w14:paraId="28B23145"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Primeiro - </w:t>
      </w:r>
      <w:r w:rsidRPr="00C5004C">
        <w:rPr>
          <w:color w:val="000000" w:themeColor="text1"/>
          <w:szCs w:val="22"/>
        </w:rPr>
        <w:t>Caso utilizada a modalidade de seguro-garantia, a apólice deverá ter validade durante a vigência do contrato e por mais 90 (noventa) dias após o término deste prazo de vigência, permanecendo em vigor mesmo que o contratado não pague o prêmio nas datas convencionadas.</w:t>
      </w:r>
    </w:p>
    <w:p w14:paraId="5718FC1B"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Segundo - </w:t>
      </w:r>
      <w:r w:rsidRPr="00C5004C">
        <w:rPr>
          <w:color w:val="000000" w:themeColor="text1"/>
          <w:szCs w:val="22"/>
        </w:rPr>
        <w:t>A apólice do seguro garantia deverá acompanhar as modificações referentes à vigência do contrato principal mediante a emissão do respectivo endosso pela seguradora.</w:t>
      </w:r>
    </w:p>
    <w:p w14:paraId="748C820E"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Terceiro - </w:t>
      </w:r>
      <w:r w:rsidRPr="00C5004C">
        <w:rPr>
          <w:color w:val="000000" w:themeColor="text1"/>
          <w:szCs w:val="22"/>
        </w:rPr>
        <w:t>Será permitida a substituição da apólice de seguro-garantia na data de renovação ou de aniversário, desde que mantidas as condições e coberturas da apólice vigente e nenhum período fique descoberto, ressalvado o disposto no parágrafo quarto deste contrato.</w:t>
      </w:r>
    </w:p>
    <w:p w14:paraId="4D6642A7"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Quarto - </w:t>
      </w:r>
      <w:r w:rsidRPr="00C5004C">
        <w:rPr>
          <w:color w:val="000000" w:themeColor="text1"/>
          <w:szCs w:val="22"/>
        </w:rPr>
        <w:t>Na hipótese de suspensão do contrato por ordem ou inadimplemento da Administração, o contratado ficará desobrigado de renovar a garantia ou de endossar a apólice de seguro até a ordem de reinício da execução ou o adimplemento pela Administração.</w:t>
      </w:r>
    </w:p>
    <w:p w14:paraId="6717EC56"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Quinto - </w:t>
      </w:r>
      <w:r w:rsidRPr="00C5004C">
        <w:rPr>
          <w:color w:val="000000" w:themeColor="text1"/>
          <w:szCs w:val="22"/>
        </w:rPr>
        <w:t xml:space="preserve">A garantia assegurará, qualquer que seja a modalidade escolhida, o pagamento de: </w:t>
      </w:r>
    </w:p>
    <w:p w14:paraId="1BD2A01F" w14:textId="77777777" w:rsidR="00803DE5" w:rsidRPr="00C5004C" w:rsidRDefault="00803DE5" w:rsidP="004B3ACB">
      <w:pPr>
        <w:pStyle w:val="Corpodetexto"/>
        <w:spacing w:before="0"/>
        <w:ind w:left="0"/>
        <w:jc w:val="both"/>
        <w:rPr>
          <w:color w:val="000000" w:themeColor="text1"/>
          <w:szCs w:val="22"/>
        </w:rPr>
      </w:pPr>
      <w:r w:rsidRPr="00C5004C">
        <w:rPr>
          <w:color w:val="000000" w:themeColor="text1"/>
          <w:szCs w:val="22"/>
        </w:rPr>
        <w:t xml:space="preserve">1- prejuízos advindos do não cumprimento do objeto do contrato e do não adimplemento das demais obrigações nele previstas; </w:t>
      </w:r>
    </w:p>
    <w:p w14:paraId="7A5588EB" w14:textId="77777777" w:rsidR="00803DE5" w:rsidRPr="00C5004C" w:rsidRDefault="00803DE5" w:rsidP="004B3ACB">
      <w:pPr>
        <w:pStyle w:val="Corpodetexto"/>
        <w:spacing w:before="0"/>
        <w:ind w:left="0"/>
        <w:jc w:val="both"/>
        <w:rPr>
          <w:color w:val="000000" w:themeColor="text1"/>
          <w:szCs w:val="22"/>
        </w:rPr>
      </w:pPr>
      <w:r w:rsidRPr="00C5004C">
        <w:rPr>
          <w:color w:val="000000" w:themeColor="text1"/>
          <w:szCs w:val="22"/>
        </w:rPr>
        <w:t xml:space="preserve">2- multas moratórias e punitivas aplicadas pela Administração à contratada; e  </w:t>
      </w:r>
    </w:p>
    <w:p w14:paraId="3E72A066" w14:textId="77777777" w:rsidR="00803DE5" w:rsidRPr="00C5004C" w:rsidRDefault="00803DE5" w:rsidP="004B3ACB">
      <w:pPr>
        <w:pStyle w:val="Corpodetexto"/>
        <w:spacing w:before="0"/>
        <w:ind w:left="0"/>
        <w:jc w:val="both"/>
        <w:rPr>
          <w:color w:val="000000" w:themeColor="text1"/>
          <w:szCs w:val="22"/>
        </w:rPr>
      </w:pPr>
      <w:r w:rsidRPr="00C5004C">
        <w:rPr>
          <w:color w:val="000000" w:themeColor="text1"/>
          <w:szCs w:val="22"/>
        </w:rPr>
        <w:t>3- obrigações trabalhistas e previdenciárias de qualquer natureza e para com o FGTS, não adimplidas pelo contratado, quando couber.</w:t>
      </w:r>
    </w:p>
    <w:p w14:paraId="4E803ACD"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Sexto - </w:t>
      </w:r>
      <w:r w:rsidRPr="00C5004C">
        <w:rPr>
          <w:color w:val="000000" w:themeColor="text1"/>
          <w:szCs w:val="22"/>
        </w:rPr>
        <w:t xml:space="preserve">A modalidade seguro-garantia somente será aceita se contemplar todos os eventos indicados no parágrafo anterior, observada a legislação que rege a matéria. </w:t>
      </w:r>
    </w:p>
    <w:p w14:paraId="285CAAD5"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lastRenderedPageBreak/>
        <w:t xml:space="preserve">Parágrafo Sétimo - </w:t>
      </w:r>
      <w:r w:rsidRPr="00C5004C">
        <w:rPr>
          <w:color w:val="000000" w:themeColor="text1"/>
          <w:szCs w:val="22"/>
        </w:rPr>
        <w:t>A garantia em dinheiro deverá ser efetuada em favor da Administração, em conta específica a ser informada pela Secretaria Municipal de Fazenda, com correção monetária.</w:t>
      </w:r>
    </w:p>
    <w:p w14:paraId="0612777D"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Oitavo - </w:t>
      </w:r>
      <w:r w:rsidRPr="00C5004C">
        <w:rPr>
          <w:color w:val="000000" w:themeColor="text1"/>
          <w:szCs w:val="22"/>
        </w:rPr>
        <w:t>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Economia.</w:t>
      </w:r>
    </w:p>
    <w:p w14:paraId="0D7E9C2D"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Nono - </w:t>
      </w:r>
      <w:r w:rsidRPr="00C5004C">
        <w:rPr>
          <w:color w:val="000000" w:themeColor="text1"/>
          <w:szCs w:val="22"/>
        </w:rPr>
        <w:t>No caso de garantia na modalidade de fiança bancária, deverá ser emitida por banco ou instituição financeira devidamente autorizada a operar no País pelo Banco Central do Brasil, e deverá constar expressa renúncia do fiador aos benefícios do artigo 827 do Código Civil.</w:t>
      </w:r>
    </w:p>
    <w:p w14:paraId="4D3A32CE"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Décimo - </w:t>
      </w:r>
      <w:r w:rsidRPr="00C5004C">
        <w:rPr>
          <w:color w:val="000000" w:themeColor="text1"/>
          <w:szCs w:val="22"/>
        </w:rPr>
        <w:t xml:space="preserve">No caso de alteração do valor do contrato, ou prorrogação de sua vigência, a garantia deverá ser ajustada ou renovada, seguindo os mesmos parâmetros utilizados quando da contratação. </w:t>
      </w:r>
    </w:p>
    <w:p w14:paraId="4CBBD51D"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Décimo Primeiro - </w:t>
      </w:r>
      <w:r w:rsidRPr="00C5004C">
        <w:rPr>
          <w:color w:val="000000" w:themeColor="text1"/>
          <w:szCs w:val="22"/>
        </w:rPr>
        <w:t>Se o valor da garantia for utilizado total ou parcialmente em pagamento de qualquer obrigação, o Contratado obriga-se a fazer a respectiva reposição no prazo máximo de 05 (cinco) dias úteis, contados da data em que for notificada.</w:t>
      </w:r>
    </w:p>
    <w:p w14:paraId="5CEB8FED"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Décimo Segundo - </w:t>
      </w:r>
      <w:r w:rsidRPr="00C5004C">
        <w:rPr>
          <w:color w:val="000000" w:themeColor="text1"/>
          <w:szCs w:val="22"/>
        </w:rPr>
        <w:t>O Contratante executará a garantia na forma prevista na legislação que rege a matéria.</w:t>
      </w:r>
    </w:p>
    <w:p w14:paraId="53FD617F" w14:textId="77777777" w:rsidR="00803DE5" w:rsidRPr="00C5004C" w:rsidRDefault="00803DE5" w:rsidP="004B3ACB">
      <w:pPr>
        <w:pStyle w:val="Corpodetexto"/>
        <w:spacing w:before="0"/>
        <w:ind w:left="0"/>
        <w:jc w:val="both"/>
        <w:rPr>
          <w:color w:val="000000" w:themeColor="text1"/>
          <w:szCs w:val="22"/>
        </w:rPr>
      </w:pPr>
      <w:r w:rsidRPr="00C5004C">
        <w:rPr>
          <w:color w:val="000000" w:themeColor="text1"/>
          <w:szCs w:val="22"/>
        </w:rPr>
        <w:t>1- O emitente da garantia ofertada pelo contratado deverá ser notificado pelo contratante quanto ao início de processo administrativo para apuração de descumprimento de cláusulas contratuais (art. 137, § 4º, da Lei n.º 14.133, de 2021).</w:t>
      </w:r>
    </w:p>
    <w:p w14:paraId="3A921C47" w14:textId="77777777" w:rsidR="00803DE5" w:rsidRPr="00C5004C" w:rsidRDefault="00803DE5" w:rsidP="004B3ACB">
      <w:pPr>
        <w:pStyle w:val="Corpodetexto"/>
        <w:spacing w:before="0"/>
        <w:ind w:left="0"/>
        <w:jc w:val="both"/>
        <w:rPr>
          <w:color w:val="000000" w:themeColor="text1"/>
          <w:szCs w:val="22"/>
        </w:rPr>
      </w:pPr>
      <w:r w:rsidRPr="00C5004C">
        <w:rPr>
          <w:color w:val="000000" w:themeColor="text1"/>
          <w:szCs w:val="22"/>
        </w:rPr>
        <w:t>2- Caso se trate da modalidade seguro-garantia, ocorrido o sinistro durante a vigência da apólice, sua caracterização e comunicação poderão ocorrer fora desta vigência, não caracterizando fato que justifique a negativa do sinistro, desde que respeitados os prazos prescricionais aplicados ao contrato de seguro, nos termos do art. 20 da Circular Susep n° 662, de 11 de abril de 2022.</w:t>
      </w:r>
    </w:p>
    <w:p w14:paraId="1253B327"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Décimo Terceiro - </w:t>
      </w:r>
      <w:r w:rsidRPr="00C5004C">
        <w:rPr>
          <w:color w:val="000000" w:themeColor="text1"/>
          <w:szCs w:val="22"/>
        </w:rPr>
        <w:t xml:space="preserve">Extinguir-se-á a garantia com a restituição da apólice, carta fiança ou autorização para a liberação de importâncias depositadas em dinheiro a título de garantia, acompanhada de declaração do contratante, mediante termo circunstanciado, de que o contratado cumpriu todas as cláusulas do contrato; </w:t>
      </w:r>
    </w:p>
    <w:p w14:paraId="300C8D1A"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Décimo Quarto - </w:t>
      </w:r>
      <w:r w:rsidRPr="00C5004C">
        <w:rPr>
          <w:color w:val="000000" w:themeColor="text1"/>
          <w:szCs w:val="22"/>
        </w:rPr>
        <w:t>A garantia somente será liberada ou restituída após a fiel execução do contrato ou após a sua extinção por culpa exclusiva da Administração e, quando em dinheiro, será atualizada monetariamente.</w:t>
      </w:r>
    </w:p>
    <w:p w14:paraId="6C8DDF2E"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Décimo Quinto - </w:t>
      </w:r>
      <w:r w:rsidRPr="00C5004C">
        <w:rPr>
          <w:color w:val="000000" w:themeColor="text1"/>
          <w:szCs w:val="22"/>
        </w:rPr>
        <w:t xml:space="preserve">O garantidor não é parte para figurar em processo administrativo instaurado pelo contratante com o objetivo de apurar prejuízos e/ou aplicar sanções à contratada. </w:t>
      </w:r>
    </w:p>
    <w:p w14:paraId="19B7E585"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Décimo Sexto - </w:t>
      </w:r>
      <w:r w:rsidRPr="00C5004C">
        <w:rPr>
          <w:color w:val="000000" w:themeColor="text1"/>
          <w:szCs w:val="22"/>
        </w:rPr>
        <w:t>O contratado autoriza o contratante a reter, a qualquer tempo, a garantia, na forma prevista neste Contrato.</w:t>
      </w:r>
    </w:p>
    <w:p w14:paraId="3EECD1E5" w14:textId="77777777"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Décimo Sétimo - </w:t>
      </w:r>
      <w:r w:rsidRPr="00C5004C">
        <w:rPr>
          <w:color w:val="000000" w:themeColor="text1"/>
          <w:szCs w:val="22"/>
        </w:rPr>
        <w:t>A garantia de execução é independente de eventual garantia do produto ou serviço prevista especificamente no Termo de Referência.</w:t>
      </w:r>
    </w:p>
    <w:p w14:paraId="1E3D08F9" w14:textId="77777777" w:rsidR="00F35AEB" w:rsidRPr="00C5004C" w:rsidRDefault="00F35AEB" w:rsidP="00803DE5">
      <w:pPr>
        <w:pStyle w:val="Corpodetexto"/>
        <w:tabs>
          <w:tab w:val="left" w:pos="0"/>
        </w:tabs>
        <w:spacing w:before="0"/>
        <w:ind w:left="0"/>
        <w:jc w:val="both"/>
        <w:rPr>
          <w:color w:val="000000" w:themeColor="text1"/>
        </w:rPr>
      </w:pPr>
    </w:p>
    <w:p w14:paraId="268DF693" w14:textId="77777777" w:rsidR="00F35AEB" w:rsidRPr="00C5004C" w:rsidRDefault="00F35AEB" w:rsidP="00803DE5">
      <w:pPr>
        <w:pStyle w:val="Corpodetexto"/>
        <w:tabs>
          <w:tab w:val="left" w:pos="0"/>
        </w:tabs>
        <w:spacing w:before="0"/>
        <w:ind w:left="0"/>
        <w:jc w:val="both"/>
        <w:rPr>
          <w:color w:val="000000" w:themeColor="text1"/>
        </w:rPr>
      </w:pPr>
      <w:r w:rsidRPr="00C5004C">
        <w:rPr>
          <w:b/>
          <w:bCs/>
          <w:color w:val="000000" w:themeColor="text1"/>
        </w:rPr>
        <w:t xml:space="preserve">CLÁUSULA VIGÉSIMA </w:t>
      </w:r>
      <w:r w:rsidR="000F2A23" w:rsidRPr="00C5004C">
        <w:rPr>
          <w:b/>
          <w:bCs/>
          <w:color w:val="000000" w:themeColor="text1"/>
        </w:rPr>
        <w:t xml:space="preserve">PRIMEIRA </w:t>
      </w:r>
      <w:r w:rsidRPr="00C5004C">
        <w:rPr>
          <w:b/>
          <w:bCs/>
          <w:color w:val="000000" w:themeColor="text1"/>
        </w:rPr>
        <w:t xml:space="preserve">- FORO </w:t>
      </w:r>
    </w:p>
    <w:p w14:paraId="2F392F22" w14:textId="77777777" w:rsidR="00F35AEB" w:rsidRPr="00C5004C" w:rsidRDefault="00F35AEB" w:rsidP="00803DE5">
      <w:pPr>
        <w:pStyle w:val="Corpodetexto"/>
        <w:tabs>
          <w:tab w:val="left" w:pos="0"/>
        </w:tabs>
        <w:spacing w:before="0"/>
        <w:ind w:left="0"/>
        <w:jc w:val="both"/>
        <w:rPr>
          <w:color w:val="000000" w:themeColor="text1"/>
        </w:rPr>
      </w:pPr>
      <w:r w:rsidRPr="00C5004C">
        <w:rPr>
          <w:color w:val="000000" w:themeColor="text1"/>
        </w:rPr>
        <w:t>Fica eleito o foro da Comarca de Bom Jardim/ RJ para dirimir dúvidas ou questões oriundas do presente contrato.</w:t>
      </w:r>
    </w:p>
    <w:p w14:paraId="3FD1FB00" w14:textId="77777777" w:rsidR="00F35AEB" w:rsidRPr="00C5004C" w:rsidRDefault="00F35AEB" w:rsidP="00803DE5">
      <w:pPr>
        <w:pStyle w:val="Corpodetexto"/>
        <w:tabs>
          <w:tab w:val="left" w:pos="0"/>
        </w:tabs>
        <w:spacing w:before="0"/>
        <w:ind w:left="0"/>
        <w:jc w:val="both"/>
        <w:rPr>
          <w:color w:val="000000" w:themeColor="text1"/>
        </w:rPr>
      </w:pPr>
    </w:p>
    <w:p w14:paraId="75970C0F" w14:textId="77777777" w:rsidR="00F35AEB" w:rsidRPr="00C5004C" w:rsidRDefault="00F35AEB" w:rsidP="00803DE5">
      <w:pPr>
        <w:pStyle w:val="Corpodetexto"/>
        <w:tabs>
          <w:tab w:val="left" w:pos="0"/>
        </w:tabs>
        <w:spacing w:before="0"/>
        <w:ind w:left="0"/>
        <w:jc w:val="both"/>
        <w:rPr>
          <w:color w:val="000000" w:themeColor="text1"/>
        </w:rPr>
      </w:pPr>
      <w:r w:rsidRPr="00C5004C">
        <w:rPr>
          <w:color w:val="000000" w:themeColor="text1"/>
        </w:rPr>
        <w:t>E por estarem justas e contratadas, as partes assinam o presente instrumento contratual, em 03 (três vias) iguais e rubricadas para todos os fins de direito, na presença das testemunhas abaixo.</w:t>
      </w:r>
    </w:p>
    <w:p w14:paraId="3EB68C37" w14:textId="7D18F1D5" w:rsidR="00F35AEB" w:rsidRPr="00C5004C" w:rsidRDefault="00F35AEB" w:rsidP="00F35AEB">
      <w:pPr>
        <w:pStyle w:val="Corpodetexto"/>
        <w:tabs>
          <w:tab w:val="left" w:pos="0"/>
        </w:tabs>
        <w:spacing w:before="0"/>
        <w:ind w:left="0"/>
        <w:jc w:val="center"/>
        <w:rPr>
          <w:color w:val="000000" w:themeColor="text1"/>
        </w:rPr>
      </w:pPr>
      <w:r w:rsidRPr="00C5004C">
        <w:rPr>
          <w:color w:val="000000" w:themeColor="text1"/>
        </w:rPr>
        <w:t>Bom Jardim/RJ, XX de XXX de 202</w:t>
      </w:r>
      <w:r w:rsidR="007F6487">
        <w:rPr>
          <w:color w:val="000000" w:themeColor="text1"/>
        </w:rPr>
        <w:t>5</w:t>
      </w:r>
      <w:r w:rsidRPr="00C5004C">
        <w:rPr>
          <w:color w:val="000000" w:themeColor="text1"/>
        </w:rPr>
        <w:t>.</w:t>
      </w:r>
    </w:p>
    <w:p w14:paraId="7C2E020D" w14:textId="77777777" w:rsidR="00F35AEB" w:rsidRPr="00C5004C" w:rsidRDefault="00F35AEB" w:rsidP="00F35AEB">
      <w:pPr>
        <w:pStyle w:val="Corpodetexto"/>
        <w:tabs>
          <w:tab w:val="left" w:pos="9072"/>
        </w:tabs>
        <w:ind w:left="0"/>
        <w:jc w:val="both"/>
        <w:rPr>
          <w:color w:val="000000" w:themeColor="text1"/>
        </w:rPr>
      </w:pPr>
    </w:p>
    <w:p w14:paraId="0C11B864" w14:textId="77777777" w:rsidR="00F35AEB" w:rsidRPr="00C5004C" w:rsidRDefault="00F35AEB" w:rsidP="00F35AEB">
      <w:pPr>
        <w:pStyle w:val="Corpodetexto"/>
        <w:tabs>
          <w:tab w:val="left" w:pos="9072"/>
        </w:tabs>
        <w:ind w:left="0"/>
        <w:jc w:val="both"/>
        <w:rPr>
          <w:color w:val="000000" w:themeColor="text1"/>
        </w:rPr>
      </w:pPr>
    </w:p>
    <w:p w14:paraId="1EDB9DFC" w14:textId="77777777" w:rsidR="00F35AEB" w:rsidRPr="00F35AEB" w:rsidRDefault="00F35AEB" w:rsidP="00F35AEB">
      <w:pPr>
        <w:pStyle w:val="Corpodetexto"/>
        <w:tabs>
          <w:tab w:val="left" w:pos="9072"/>
        </w:tabs>
        <w:ind w:left="0"/>
        <w:jc w:val="both"/>
        <w:rPr>
          <w:b/>
          <w:bCs/>
        </w:rPr>
        <w:sectPr w:rsidR="00F35AEB" w:rsidRPr="00F35AEB" w:rsidSect="000E7B57">
          <w:pgSz w:w="11906" w:h="16838"/>
          <w:pgMar w:top="1821" w:right="1274" w:bottom="1417" w:left="1418" w:header="708" w:footer="708" w:gutter="0"/>
          <w:cols w:space="708"/>
          <w:docGrid w:linePitch="360"/>
        </w:sectPr>
      </w:pPr>
    </w:p>
    <w:p w14:paraId="6A48953A" w14:textId="77777777" w:rsidR="00F35AEB" w:rsidRPr="00F35AEB" w:rsidRDefault="00F35AEB" w:rsidP="00F35AEB">
      <w:pPr>
        <w:pStyle w:val="Corpodetexto"/>
        <w:tabs>
          <w:tab w:val="left" w:pos="9072"/>
        </w:tabs>
        <w:ind w:left="0"/>
        <w:jc w:val="center"/>
        <w:rPr>
          <w:b/>
        </w:rPr>
      </w:pPr>
      <w:r w:rsidRPr="00F35AEB">
        <w:rPr>
          <w:b/>
          <w:bCs/>
        </w:rPr>
        <w:lastRenderedPageBreak/>
        <w:t>MUNICÍPIO DE BOM JARDIM</w:t>
      </w:r>
      <w:r w:rsidRPr="00F35AEB">
        <w:rPr>
          <w:b/>
        </w:rPr>
        <w:t xml:space="preserve"> CONTRATANTE</w:t>
      </w:r>
    </w:p>
    <w:p w14:paraId="7D91B340" w14:textId="77777777" w:rsidR="00F35AEB" w:rsidRPr="00F35AEB" w:rsidRDefault="00F35AEB" w:rsidP="00F35AEB">
      <w:pPr>
        <w:pStyle w:val="Corpodetexto"/>
        <w:tabs>
          <w:tab w:val="left" w:pos="9072"/>
        </w:tabs>
        <w:ind w:left="0"/>
        <w:jc w:val="center"/>
      </w:pPr>
    </w:p>
    <w:p w14:paraId="59968EA4" w14:textId="77777777" w:rsidR="00F35AEB" w:rsidRPr="00F35AEB" w:rsidRDefault="00F35AEB" w:rsidP="00F35AEB">
      <w:pPr>
        <w:pStyle w:val="Corpodetexto"/>
        <w:tabs>
          <w:tab w:val="left" w:pos="9072"/>
        </w:tabs>
        <w:ind w:left="0"/>
        <w:jc w:val="center"/>
        <w:rPr>
          <w:b/>
          <w:bCs/>
        </w:rPr>
      </w:pPr>
      <w:r w:rsidRPr="00F35AEB">
        <w:rPr>
          <w:b/>
          <w:bCs/>
        </w:rPr>
        <w:t>XXXXXX</w:t>
      </w:r>
    </w:p>
    <w:p w14:paraId="7FEB1519" w14:textId="77777777" w:rsidR="00F35AEB" w:rsidRPr="00F35AEB" w:rsidRDefault="00F35AEB" w:rsidP="00F35AEB">
      <w:pPr>
        <w:pStyle w:val="Corpodetexto"/>
        <w:tabs>
          <w:tab w:val="left" w:pos="9072"/>
        </w:tabs>
        <w:ind w:left="0"/>
        <w:jc w:val="center"/>
        <w:rPr>
          <w:b/>
          <w:bCs/>
        </w:rPr>
      </w:pPr>
      <w:r w:rsidRPr="00F35AEB">
        <w:rPr>
          <w:b/>
          <w:bCs/>
        </w:rPr>
        <w:t>CONTRATADA</w:t>
      </w:r>
    </w:p>
    <w:p w14:paraId="78955305" w14:textId="77777777" w:rsidR="00F35AEB" w:rsidRPr="00F35AEB" w:rsidRDefault="00F35AEB" w:rsidP="00F35AEB">
      <w:pPr>
        <w:pStyle w:val="Corpodetexto"/>
        <w:tabs>
          <w:tab w:val="left" w:pos="9072"/>
        </w:tabs>
        <w:ind w:left="0"/>
        <w:jc w:val="both"/>
        <w:rPr>
          <w:b/>
        </w:rPr>
        <w:sectPr w:rsidR="00F35AEB" w:rsidRPr="00F35AEB" w:rsidSect="000E7B57">
          <w:type w:val="continuous"/>
          <w:pgSz w:w="11906" w:h="16838"/>
          <w:pgMar w:top="1417" w:right="1701" w:bottom="1417" w:left="1701" w:header="708" w:footer="708" w:gutter="0"/>
          <w:cols w:num="2" w:space="708"/>
          <w:docGrid w:linePitch="360"/>
        </w:sectPr>
      </w:pPr>
    </w:p>
    <w:p w14:paraId="139ED93C" w14:textId="77777777" w:rsidR="00F35AEB" w:rsidRPr="00F35AEB" w:rsidRDefault="00F35AEB" w:rsidP="00F35AEB">
      <w:pPr>
        <w:pStyle w:val="Corpodetexto"/>
        <w:tabs>
          <w:tab w:val="left" w:pos="9072"/>
        </w:tabs>
        <w:ind w:left="0"/>
        <w:jc w:val="both"/>
      </w:pPr>
      <w:r w:rsidRPr="00F35AEB">
        <w:rPr>
          <w:b/>
        </w:rPr>
        <w:t>TESTEMUNHAS</w:t>
      </w:r>
      <w:r w:rsidRPr="00F35AEB">
        <w:t>:</w:t>
      </w:r>
    </w:p>
    <w:p w14:paraId="5000945C" w14:textId="77777777" w:rsidR="00F35AEB" w:rsidRDefault="00F35AEB" w:rsidP="00F35AEB">
      <w:pPr>
        <w:pStyle w:val="Corpodetexto"/>
        <w:tabs>
          <w:tab w:val="left" w:pos="9072"/>
        </w:tabs>
        <w:ind w:left="0"/>
        <w:jc w:val="both"/>
      </w:pPr>
    </w:p>
    <w:p w14:paraId="414864CA" w14:textId="77777777" w:rsidR="009851C1" w:rsidRPr="00F35AEB" w:rsidRDefault="009851C1" w:rsidP="009851C1">
      <w:pPr>
        <w:pStyle w:val="Corpodetexto"/>
        <w:tabs>
          <w:tab w:val="left" w:pos="9072"/>
        </w:tabs>
        <w:ind w:left="0"/>
        <w:jc w:val="both"/>
      </w:pPr>
      <w:r w:rsidRPr="00F35AEB">
        <w:t>Nome:</w:t>
      </w:r>
    </w:p>
    <w:p w14:paraId="114F6B48" w14:textId="77777777" w:rsidR="009851C1" w:rsidRDefault="009851C1" w:rsidP="009851C1">
      <w:pPr>
        <w:pStyle w:val="Corpodetexto"/>
        <w:tabs>
          <w:tab w:val="left" w:pos="9072"/>
        </w:tabs>
        <w:ind w:left="0"/>
        <w:jc w:val="both"/>
      </w:pPr>
      <w:r w:rsidRPr="00F35AEB">
        <w:t>CPF:</w:t>
      </w:r>
    </w:p>
    <w:p w14:paraId="2ED37117" w14:textId="77777777" w:rsidR="009851C1" w:rsidRPr="00F35AEB" w:rsidRDefault="009851C1" w:rsidP="009851C1">
      <w:pPr>
        <w:pStyle w:val="Corpodetexto"/>
        <w:tabs>
          <w:tab w:val="left" w:pos="9072"/>
        </w:tabs>
        <w:ind w:left="0"/>
        <w:jc w:val="both"/>
      </w:pPr>
    </w:p>
    <w:p w14:paraId="00A64139" w14:textId="77777777" w:rsidR="009851C1" w:rsidRPr="00F35AEB" w:rsidRDefault="009851C1" w:rsidP="009851C1">
      <w:pPr>
        <w:tabs>
          <w:tab w:val="left" w:pos="9072"/>
        </w:tabs>
        <w:jc w:val="both"/>
        <w:rPr>
          <w:sz w:val="24"/>
          <w:szCs w:val="24"/>
        </w:rPr>
      </w:pPr>
      <w:r w:rsidRPr="00F35AEB">
        <w:rPr>
          <w:sz w:val="24"/>
          <w:szCs w:val="24"/>
        </w:rPr>
        <w:t>Nome:</w:t>
      </w:r>
    </w:p>
    <w:p w14:paraId="0520CE39" w14:textId="77777777" w:rsidR="009851C1" w:rsidRPr="00AB4714" w:rsidRDefault="009851C1" w:rsidP="009851C1">
      <w:pPr>
        <w:tabs>
          <w:tab w:val="left" w:pos="9072"/>
        </w:tabs>
        <w:jc w:val="both"/>
      </w:pPr>
      <w:r>
        <w:rPr>
          <w:sz w:val="24"/>
          <w:szCs w:val="24"/>
        </w:rPr>
        <w:t>CPF</w:t>
      </w:r>
    </w:p>
    <w:sectPr w:rsidR="009851C1" w:rsidRPr="00AB4714" w:rsidSect="009851C1">
      <w:headerReference w:type="default" r:id="rId80"/>
      <w:footerReference w:type="default" r:id="rId81"/>
      <w:type w:val="continuous"/>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CF909D" w14:textId="77777777" w:rsidR="004A762D" w:rsidRDefault="004A762D">
      <w:r>
        <w:separator/>
      </w:r>
    </w:p>
  </w:endnote>
  <w:endnote w:type="continuationSeparator" w:id="0">
    <w:p w14:paraId="5C746CF8" w14:textId="77777777" w:rsidR="004A762D" w:rsidRDefault="004A76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1">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3">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MT">
    <w:altName w:val="Arial"/>
    <w:charset w:val="01"/>
    <w:family w:val="swiss"/>
    <w:pitch w:val="variable"/>
  </w:font>
  <w:font w:name="Ecofont_Spranq_eco_Sans">
    <w:altName w:val="Calibri"/>
    <w:charset w:val="00"/>
    <w:family w:val="swiss"/>
    <w:pitch w:val="variable"/>
    <w:sig w:usb0="800000AF" w:usb1="1000204A" w:usb2="00000000" w:usb3="00000000" w:csb0="00000001" w:csb1="00000000"/>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Liberation Serif">
    <w:altName w:val="Times New Roman"/>
    <w:charset w:val="01"/>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Rawline">
    <w:altName w:val="Courier New"/>
    <w:charset w:val="00"/>
    <w:family w:val="auto"/>
    <w:pitch w:val="variable"/>
    <w:sig w:usb0="20000207" w:usb1="00000003" w:usb2="00000000" w:usb3="00000000" w:csb0="00000197"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8804174"/>
      <w:docPartObj>
        <w:docPartGallery w:val="Page Numbers (Bottom of Page)"/>
        <w:docPartUnique/>
      </w:docPartObj>
    </w:sdtPr>
    <w:sdtEndPr>
      <w:rPr>
        <w:rFonts w:ascii="Times New Roman" w:hAnsi="Times New Roman" w:cs="Times New Roman"/>
        <w:b/>
      </w:rPr>
    </w:sdtEndPr>
    <w:sdtContent>
      <w:p w14:paraId="4C9C8A4C" w14:textId="77777777" w:rsidR="00D04576" w:rsidRPr="00F8521B" w:rsidRDefault="00D04576">
        <w:pPr>
          <w:pStyle w:val="Rodap"/>
          <w:jc w:val="right"/>
          <w:rPr>
            <w:rFonts w:ascii="Times New Roman" w:hAnsi="Times New Roman" w:cs="Times New Roman"/>
            <w:b/>
          </w:rPr>
        </w:pPr>
        <w:r w:rsidRPr="00F8521B">
          <w:rPr>
            <w:rFonts w:ascii="Times New Roman" w:hAnsi="Times New Roman" w:cs="Times New Roman"/>
            <w:b/>
          </w:rPr>
          <w:t>[</w:t>
        </w:r>
        <w:r w:rsidRPr="00F8521B">
          <w:rPr>
            <w:rFonts w:ascii="Times New Roman" w:hAnsi="Times New Roman" w:cs="Times New Roman"/>
            <w:b/>
          </w:rPr>
          <w:fldChar w:fldCharType="begin"/>
        </w:r>
        <w:r w:rsidRPr="00F8521B">
          <w:rPr>
            <w:rFonts w:ascii="Times New Roman" w:hAnsi="Times New Roman" w:cs="Times New Roman"/>
            <w:b/>
          </w:rPr>
          <w:instrText>PAGE   \* MERGEFORMAT</w:instrText>
        </w:r>
        <w:r w:rsidRPr="00F8521B">
          <w:rPr>
            <w:rFonts w:ascii="Times New Roman" w:hAnsi="Times New Roman" w:cs="Times New Roman"/>
            <w:b/>
          </w:rPr>
          <w:fldChar w:fldCharType="separate"/>
        </w:r>
        <w:r w:rsidR="00D95582">
          <w:rPr>
            <w:rFonts w:ascii="Times New Roman" w:hAnsi="Times New Roman" w:cs="Times New Roman"/>
            <w:b/>
            <w:noProof/>
          </w:rPr>
          <w:t>114</w:t>
        </w:r>
        <w:r w:rsidRPr="00F8521B">
          <w:rPr>
            <w:rFonts w:ascii="Times New Roman" w:hAnsi="Times New Roman" w:cs="Times New Roman"/>
            <w:b/>
          </w:rPr>
          <w:fldChar w:fldCharType="end"/>
        </w:r>
        <w:r w:rsidRPr="00F8521B">
          <w:rPr>
            <w:rFonts w:ascii="Times New Roman" w:hAnsi="Times New Roman" w:cs="Times New Roman"/>
            <w:b/>
          </w:rPr>
          <w:t>]</w:t>
        </w:r>
      </w:p>
    </w:sdtContent>
  </w:sdt>
  <w:p w14:paraId="2C726E70" w14:textId="77777777" w:rsidR="00D04576" w:rsidRDefault="00D04576">
    <w:pPr>
      <w:pStyle w:val="Rodap"/>
    </w:pPr>
  </w:p>
  <w:p w14:paraId="3D037696" w14:textId="77777777" w:rsidR="00D04576" w:rsidRDefault="00D0457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7366897"/>
      <w:docPartObj>
        <w:docPartGallery w:val="Page Numbers (Bottom of Page)"/>
        <w:docPartUnique/>
      </w:docPartObj>
    </w:sdtPr>
    <w:sdtEndPr>
      <w:rPr>
        <w:rFonts w:ascii="Times New Roman" w:hAnsi="Times New Roman" w:cs="Times New Roman"/>
      </w:rPr>
    </w:sdtEndPr>
    <w:sdtContent>
      <w:p w14:paraId="07105B51" w14:textId="77777777" w:rsidR="00D04576" w:rsidRPr="002031C4" w:rsidRDefault="00D04576" w:rsidP="002031C4">
        <w:pPr>
          <w:pStyle w:val="Rodap"/>
          <w:jc w:val="right"/>
          <w:rPr>
            <w:rFonts w:ascii="Times New Roman" w:hAnsi="Times New Roman" w:cs="Times New Roman"/>
          </w:rPr>
        </w:pPr>
        <w:r w:rsidRPr="002031C4">
          <w:rPr>
            <w:rFonts w:ascii="Times New Roman" w:hAnsi="Times New Roman" w:cs="Times New Roman"/>
            <w:b/>
          </w:rPr>
          <w:t>[</w:t>
        </w:r>
        <w:r w:rsidRPr="002031C4">
          <w:rPr>
            <w:rFonts w:ascii="Times New Roman" w:hAnsi="Times New Roman" w:cs="Times New Roman"/>
            <w:b/>
          </w:rPr>
          <w:fldChar w:fldCharType="begin"/>
        </w:r>
        <w:r w:rsidRPr="002031C4">
          <w:rPr>
            <w:rFonts w:ascii="Times New Roman" w:hAnsi="Times New Roman" w:cs="Times New Roman"/>
            <w:b/>
          </w:rPr>
          <w:instrText>PAGE   \* MERGEFORMAT</w:instrText>
        </w:r>
        <w:r w:rsidRPr="002031C4">
          <w:rPr>
            <w:rFonts w:ascii="Times New Roman" w:hAnsi="Times New Roman" w:cs="Times New Roman"/>
            <w:b/>
          </w:rPr>
          <w:fldChar w:fldCharType="separate"/>
        </w:r>
        <w:r>
          <w:rPr>
            <w:rFonts w:ascii="Times New Roman" w:hAnsi="Times New Roman" w:cs="Times New Roman"/>
            <w:b/>
            <w:noProof/>
          </w:rPr>
          <w:t>114</w:t>
        </w:r>
        <w:r w:rsidRPr="002031C4">
          <w:rPr>
            <w:rFonts w:ascii="Times New Roman" w:hAnsi="Times New Roman" w:cs="Times New Roman"/>
            <w:b/>
          </w:rPr>
          <w:fldChar w:fldCharType="end"/>
        </w:r>
        <w:r w:rsidRPr="002031C4">
          <w:rPr>
            <w:rFonts w:ascii="Times New Roman" w:hAnsi="Times New Roman" w:cs="Times New Roman"/>
            <w:b/>
          </w:rPr>
          <w:t>]</w:t>
        </w:r>
      </w:p>
    </w:sdtContent>
  </w:sdt>
  <w:p w14:paraId="198BF6EA" w14:textId="77777777" w:rsidR="00D04576" w:rsidRDefault="00D04576">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B807B1" w14:textId="77777777" w:rsidR="004A762D" w:rsidRDefault="004A762D">
      <w:r>
        <w:separator/>
      </w:r>
    </w:p>
  </w:footnote>
  <w:footnote w:type="continuationSeparator" w:id="0">
    <w:p w14:paraId="6DACAEB1" w14:textId="77777777" w:rsidR="004A762D" w:rsidRDefault="004A76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BCCFD6" w14:textId="77777777" w:rsidR="00D04576" w:rsidRDefault="00D04576" w:rsidP="00F8521B">
    <w:pPr>
      <w:pStyle w:val="Corpodetexto"/>
      <w:spacing w:before="0" w:line="14" w:lineRule="auto"/>
      <w:ind w:left="0"/>
      <w:rPr>
        <w:sz w:val="20"/>
      </w:rPr>
    </w:pPr>
    <w:r>
      <w:rPr>
        <w:noProof/>
        <w:lang w:val="pt-BR" w:eastAsia="pt-BR"/>
      </w:rPr>
      <mc:AlternateContent>
        <mc:Choice Requires="wps">
          <w:drawing>
            <wp:anchor distT="0" distB="0" distL="0" distR="0" simplePos="0" relativeHeight="251659776" behindDoc="1" locked="0" layoutInCell="1" allowOverlap="1" wp14:anchorId="5F954F23" wp14:editId="7E09EA0C">
              <wp:simplePos x="0" y="0"/>
              <wp:positionH relativeFrom="page">
                <wp:posOffset>5575300</wp:posOffset>
              </wp:positionH>
              <wp:positionV relativeFrom="page">
                <wp:posOffset>322580</wp:posOffset>
              </wp:positionV>
              <wp:extent cx="1192530" cy="312420"/>
              <wp:effectExtent l="0" t="0" r="0" b="0"/>
              <wp:wrapNone/>
              <wp:docPr id="4"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2530" cy="312420"/>
                      </a:xfrm>
                      <a:prstGeom prst="rect">
                        <a:avLst/>
                      </a:prstGeom>
                    </wps:spPr>
                    <wps:txbx>
                      <w:txbxContent>
                        <w:p w14:paraId="5BB0A263" w14:textId="6E239A5D" w:rsidR="00D04576" w:rsidRDefault="00D04576" w:rsidP="00F8521B">
                          <w:pPr>
                            <w:tabs>
                              <w:tab w:val="left" w:pos="1610"/>
                            </w:tabs>
                            <w:spacing w:line="292" w:lineRule="auto"/>
                            <w:ind w:left="20" w:right="18"/>
                            <w:rPr>
                              <w:b/>
                              <w:sz w:val="18"/>
                            </w:rPr>
                          </w:pPr>
                          <w:r>
                            <w:rPr>
                              <w:b/>
                              <w:sz w:val="18"/>
                            </w:rPr>
                            <w:t>PROCESSO</w:t>
                          </w:r>
                          <w:r>
                            <w:rPr>
                              <w:b/>
                              <w:spacing w:val="-12"/>
                              <w:sz w:val="18"/>
                            </w:rPr>
                            <w:t xml:space="preserve"> </w:t>
                          </w:r>
                          <w:r>
                            <w:rPr>
                              <w:b/>
                              <w:sz w:val="18"/>
                            </w:rPr>
                            <w:t>Nº</w:t>
                          </w:r>
                          <w:r>
                            <w:rPr>
                              <w:b/>
                              <w:spacing w:val="-11"/>
                              <w:sz w:val="18"/>
                            </w:rPr>
                            <w:t xml:space="preserve"> </w:t>
                          </w:r>
                          <w:r w:rsidR="00197B8A">
                            <w:rPr>
                              <w:b/>
                              <w:sz w:val="18"/>
                            </w:rPr>
                            <w:t>1583</w:t>
                          </w:r>
                          <w:r>
                            <w:rPr>
                              <w:b/>
                              <w:sz w:val="18"/>
                            </w:rPr>
                            <w:t>/2</w:t>
                          </w:r>
                          <w:r w:rsidR="00197B8A">
                            <w:rPr>
                              <w:b/>
                              <w:sz w:val="18"/>
                            </w:rPr>
                            <w:t>5</w:t>
                          </w:r>
                          <w:r>
                            <w:rPr>
                              <w:b/>
                              <w:sz w:val="18"/>
                            </w:rPr>
                            <w:t xml:space="preserve"> FLS; </w:t>
                          </w:r>
                          <w:r>
                            <w:rPr>
                              <w:b/>
                              <w:sz w:val="18"/>
                              <w:u w:val="single"/>
                            </w:rPr>
                            <w:tab/>
                          </w:r>
                        </w:p>
                      </w:txbxContent>
                    </wps:txbx>
                    <wps:bodyPr wrap="square" lIns="0" tIns="0" rIns="0" bIns="0" rtlCol="0">
                      <a:noAutofit/>
                    </wps:bodyPr>
                  </wps:wsp>
                </a:graphicData>
              </a:graphic>
            </wp:anchor>
          </w:drawing>
        </mc:Choice>
        <mc:Fallback>
          <w:pict>
            <v:shapetype w14:anchorId="5F954F23" id="_x0000_t202" coordsize="21600,21600" o:spt="202" path="m,l,21600r21600,l21600,xe">
              <v:stroke joinstyle="miter"/>
              <v:path gradientshapeok="t" o:connecttype="rect"/>
            </v:shapetype>
            <v:shape id="Textbox 3" o:spid="_x0000_s1030" type="#_x0000_t202" style="position:absolute;margin-left:439pt;margin-top:25.4pt;width:93.9pt;height:24.6pt;z-index:-25165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TM2lAEAABsDAAAOAAAAZHJzL2Uyb0RvYy54bWysUsGO0zAQvSPxD5bv1G0WEBs1XcGuQEgr&#10;WGmXD3Adu4mIPd4Zt0n/nrE3bRHcEJfJODN+894br28mP4iDReohNHK1WEphg4G2D7tG/nj6/OaD&#10;FJR0aPUAwTbyaEnebF6/Wo+xthV0MLQWBYMEqsfYyC6lWCtFprNe0wKiDVx0gF4nPuJOtahHRveD&#10;qpbL92oEbCOCsUT89+6lKDcF3zlr0nfnyCYxNJK5pRKxxG2OarPW9Q517Hoz09D/wMLrPvDQM9Sd&#10;Tlrssf8LyvcGgcClhQGvwLne2KKB1ayWf6h57HS0RQubQ/FsE/0/WPPt8BgfUKTpE0y8wCKC4j2Y&#10;n8TeqDFSPfdkT6km7s5CJ4c+f1mC4Ivs7fHsp52SMBltdV29u+KS4drVqnpbFcPV5XZESl8seJGT&#10;RiLvqzDQh3tKeb6uTy0zmZf5mUmathO35HQL7ZFFjLzHRtLzXqOVYvga2Ki89FOCp2R7SjANt1Ce&#10;RtYS4OM+gevL5AvuPJk3UAjNryWv+Pdz6bq86c0vAAAA//8DAFBLAwQUAAYACAAAACEAavODjd4A&#10;AAALAQAADwAAAGRycy9kb3ducmV2LnhtbEyPwU7DMBBE70j8g7VI3KgNUkMIcaoKwQkJkYYDRyfZ&#10;JlbjdYjdNvw9mxO9zWhHs/PyzewGccIpWE8a7lcKBFLjW0udhq/q7S4FEaKh1gyeUMMvBtgU11e5&#10;yVp/phJPu9gJLqGQGQ19jGMmZWh6dCas/IjEt72fnIlsp062kzlzuRvkg1KJdMYSf+jNiC89Nofd&#10;0WnYflP5an8+6s9yX9qqelL0nhy0vr2Zt88gIs7xPwzLfJ4OBW+q/ZHaIAYN6WPKLFHDWjHCElDJ&#10;mlW9KKVAFrm8ZCj+AAAA//8DAFBLAQItABQABgAIAAAAIQC2gziS/gAAAOEBAAATAAAAAAAAAAAA&#10;AAAAAAAAAABbQ29udGVudF9UeXBlc10ueG1sUEsBAi0AFAAGAAgAAAAhADj9If/WAAAAlAEAAAsA&#10;AAAAAAAAAAAAAAAALwEAAF9yZWxzLy5yZWxzUEsBAi0AFAAGAAgAAAAhAIaBMzaUAQAAGwMAAA4A&#10;AAAAAAAAAAAAAAAALgIAAGRycy9lMm9Eb2MueG1sUEsBAi0AFAAGAAgAAAAhAGrzg43eAAAACwEA&#10;AA8AAAAAAAAAAAAAAAAA7gMAAGRycy9kb3ducmV2LnhtbFBLBQYAAAAABAAEAPMAAAD5BAAAAAA=&#10;" filled="f" stroked="f">
              <v:textbox inset="0,0,0,0">
                <w:txbxContent>
                  <w:p w14:paraId="5BB0A263" w14:textId="6E239A5D" w:rsidR="00D04576" w:rsidRDefault="00D04576" w:rsidP="00F8521B">
                    <w:pPr>
                      <w:tabs>
                        <w:tab w:val="left" w:pos="1610"/>
                      </w:tabs>
                      <w:spacing w:line="292" w:lineRule="auto"/>
                      <w:ind w:left="20" w:right="18"/>
                      <w:rPr>
                        <w:b/>
                        <w:sz w:val="18"/>
                      </w:rPr>
                    </w:pPr>
                    <w:r>
                      <w:rPr>
                        <w:b/>
                        <w:sz w:val="18"/>
                      </w:rPr>
                      <w:t>PROCESSO</w:t>
                    </w:r>
                    <w:r>
                      <w:rPr>
                        <w:b/>
                        <w:spacing w:val="-12"/>
                        <w:sz w:val="18"/>
                      </w:rPr>
                      <w:t xml:space="preserve"> </w:t>
                    </w:r>
                    <w:r>
                      <w:rPr>
                        <w:b/>
                        <w:sz w:val="18"/>
                      </w:rPr>
                      <w:t>Nº</w:t>
                    </w:r>
                    <w:r>
                      <w:rPr>
                        <w:b/>
                        <w:spacing w:val="-11"/>
                        <w:sz w:val="18"/>
                      </w:rPr>
                      <w:t xml:space="preserve"> </w:t>
                    </w:r>
                    <w:r w:rsidR="00197B8A">
                      <w:rPr>
                        <w:b/>
                        <w:sz w:val="18"/>
                      </w:rPr>
                      <w:t>1583</w:t>
                    </w:r>
                    <w:r>
                      <w:rPr>
                        <w:b/>
                        <w:sz w:val="18"/>
                      </w:rPr>
                      <w:t>/2</w:t>
                    </w:r>
                    <w:r w:rsidR="00197B8A">
                      <w:rPr>
                        <w:b/>
                        <w:sz w:val="18"/>
                      </w:rPr>
                      <w:t>5</w:t>
                    </w:r>
                    <w:r>
                      <w:rPr>
                        <w:b/>
                        <w:sz w:val="18"/>
                      </w:rPr>
                      <w:t xml:space="preserve"> FLS; </w:t>
                    </w:r>
                    <w:r>
                      <w:rPr>
                        <w:b/>
                        <w:sz w:val="18"/>
                        <w:u w:val="single"/>
                      </w:rPr>
                      <w:tab/>
                    </w:r>
                  </w:p>
                </w:txbxContent>
              </v:textbox>
              <w10:wrap anchorx="page" anchory="page"/>
            </v:shape>
          </w:pict>
        </mc:Fallback>
      </mc:AlternateContent>
    </w:r>
    <w:r>
      <w:rPr>
        <w:noProof/>
        <w:lang w:val="pt-BR" w:eastAsia="pt-BR"/>
      </w:rPr>
      <mc:AlternateContent>
        <mc:Choice Requires="wps">
          <w:drawing>
            <wp:anchor distT="0" distB="0" distL="0" distR="0" simplePos="0" relativeHeight="251657728" behindDoc="1" locked="0" layoutInCell="1" allowOverlap="1" wp14:anchorId="5D64D202" wp14:editId="7FD9761B">
              <wp:simplePos x="0" y="0"/>
              <wp:positionH relativeFrom="page">
                <wp:posOffset>5478714</wp:posOffset>
              </wp:positionH>
              <wp:positionV relativeFrom="page">
                <wp:posOffset>270841</wp:posOffset>
              </wp:positionV>
              <wp:extent cx="1381125" cy="485775"/>
              <wp:effectExtent l="0" t="0" r="28575" b="28575"/>
              <wp:wrapNone/>
              <wp:docPr id="3"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1125" cy="485775"/>
                      </a:xfrm>
                      <a:custGeom>
                        <a:avLst/>
                        <a:gdLst/>
                        <a:ahLst/>
                        <a:cxnLst/>
                        <a:rect l="l" t="t" r="r" b="b"/>
                        <a:pathLst>
                          <a:path w="1381125" h="485775">
                            <a:moveTo>
                              <a:pt x="0" y="485775"/>
                            </a:moveTo>
                            <a:lnTo>
                              <a:pt x="1381125" y="485775"/>
                            </a:lnTo>
                            <a:lnTo>
                              <a:pt x="1381125" y="0"/>
                            </a:lnTo>
                            <a:lnTo>
                              <a:pt x="0" y="0"/>
                            </a:lnTo>
                            <a:lnTo>
                              <a:pt x="0" y="485775"/>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BD4AD4F" id="Graphic 1" o:spid="_x0000_s1026" style="position:absolute;margin-left:431.4pt;margin-top:21.35pt;width:108.75pt;height:38.25pt;z-index:-251658752;visibility:visible;mso-wrap-style:square;mso-wrap-distance-left:0;mso-wrap-distance-top:0;mso-wrap-distance-right:0;mso-wrap-distance-bottom:0;mso-position-horizontal:absolute;mso-position-horizontal-relative:page;mso-position-vertical:absolute;mso-position-vertical-relative:page;v-text-anchor:top" coordsize="138112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WsbNAIAAPMEAAAOAAAAZHJzL2Uyb0RvYy54bWysVMFu2zAMvQ/YPwi6L06yZc2MOMXQoMOA&#10;oivQDDsrshwbk0WNUuL070fJlpN0hwHDfJAp84l6fCS9uj21mh0VugZMwWeTKWfKSCgbsy/49+39&#10;uyVnzgtTCg1GFfxFOX67fvtm1dlczaEGXSpkFMS4vLMFr723eZY5WatWuAlYZchZAbbC0xb3WYmi&#10;o+itzubT6cesAywtglTO0ddN7+TrGL+qlPTfqsopz3TBiZuPK8Z1F9ZsvRL5HoWtGznQEP/AohWN&#10;oUvHUBvhBTtg80eotpEIDio/kdBmUFWNVDEHymY2fZXNcy2sirmQOM6OMrn/F1Y+Hp/tEwbqzj6A&#10;/OlIkayzLh89YeMGzKnCNmCJODtFFV9GFdXJM0kfZ++Xs9l8wZkk34fl4uZmEWTORJ5Oy4PzXxTE&#10;SOL44HxfhTJZok6WPJlkItUyVFHHKnrOqIrIGVVx11fRCh/OBXrBZN0FlXpkEtwtHNUWItCf07ii&#10;eoZocwkdk3udW4Klt42RL+Gx2UiFhEjvHknNmaT8C+aKZwoiNTjVqxySj3KPglDAS8m1Cdp8WlCN&#10;ggYOdFPeN1rHDe53dxrZUYSBic9QvCuYRec3wtU9LroGmDZD//QtE5pnB+XLE7KOpqzg7tdBoOJM&#10;fzXUxmEkk4HJ2CUDvb6DOLixVnTn9vRDoGXh+oJ76rhHSEMi8tRKlG4A9Nhw0sDng4eqCX0We7tn&#10;NGxosqJcw18gjO7lPqLO/6r1bwAAAP//AwBQSwMEFAAGAAgAAAAhAKQY4NLhAAAACwEAAA8AAABk&#10;cnMvZG93bnJldi54bWxMj8FOwzAQRO9I/IO1SNyonRRKCHEqhMSpQiIpQnBz4yWOiNeR7baBr8c9&#10;wW1HO5p5U61nO7ID+jA4kpAtBDCkzumBegmv26erAliIirQaHaGEbwywrs/PKlVqd6QGD23sWQqh&#10;UCoJJsap5Dx0Bq0KCzchpd+n81bFJH3PtVfHFG5Hngux4lYNlBqMmvDRYPfV7q2En2bDNzct2pe3&#10;96X/yJ6bbhuNlJcX88M9sIhz/DPDCT+hQ52Ydm5POrBRQrHKE3qUcJ3fAjsZRCGWwHbpyu5y4HXF&#10;/2+ofwEAAP//AwBQSwECLQAUAAYACAAAACEAtoM4kv4AAADhAQAAEwAAAAAAAAAAAAAAAAAAAAAA&#10;W0NvbnRlbnRfVHlwZXNdLnhtbFBLAQItABQABgAIAAAAIQA4/SH/1gAAAJQBAAALAAAAAAAAAAAA&#10;AAAAAC8BAABfcmVscy8ucmVsc1BLAQItABQABgAIAAAAIQAYnWsbNAIAAPMEAAAOAAAAAAAAAAAA&#10;AAAAAC4CAABkcnMvZTJvRG9jLnhtbFBLAQItABQABgAIAAAAIQCkGODS4QAAAAsBAAAPAAAAAAAA&#10;AAAAAAAAAI4EAABkcnMvZG93bnJldi54bWxQSwUGAAAAAAQABADzAAAAnAUAAAAA&#10;" path="m,485775r1381125,l1381125,,,,,485775xe" filled="f">
              <v:path arrowok="t"/>
              <w10:wrap anchorx="page" anchory="page"/>
            </v:shape>
          </w:pict>
        </mc:Fallback>
      </mc:AlternateContent>
    </w:r>
    <w:r>
      <w:rPr>
        <w:noProof/>
        <w:lang w:val="pt-BR" w:eastAsia="pt-BR"/>
      </w:rPr>
      <w:drawing>
        <wp:anchor distT="0" distB="0" distL="0" distR="0" simplePos="0" relativeHeight="251658752" behindDoc="1" locked="0" layoutInCell="1" allowOverlap="1" wp14:anchorId="5494F2C7" wp14:editId="713297A1">
          <wp:simplePos x="0" y="0"/>
          <wp:positionH relativeFrom="page">
            <wp:posOffset>922655</wp:posOffset>
          </wp:positionH>
          <wp:positionV relativeFrom="page">
            <wp:posOffset>329564</wp:posOffset>
          </wp:positionV>
          <wp:extent cx="556894" cy="565784"/>
          <wp:effectExtent l="0" t="0" r="0" b="0"/>
          <wp:wrapNone/>
          <wp:docPr id="1740770304"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556894" cy="565784"/>
                  </a:xfrm>
                  <a:prstGeom prst="rect">
                    <a:avLst/>
                  </a:prstGeom>
                </pic:spPr>
              </pic:pic>
            </a:graphicData>
          </a:graphic>
        </wp:anchor>
      </w:drawing>
    </w:r>
    <w:r>
      <w:rPr>
        <w:noProof/>
        <w:lang w:val="pt-BR" w:eastAsia="pt-BR"/>
      </w:rPr>
      <mc:AlternateContent>
        <mc:Choice Requires="wps">
          <w:drawing>
            <wp:anchor distT="0" distB="0" distL="0" distR="0" simplePos="0" relativeHeight="251660800" behindDoc="1" locked="0" layoutInCell="1" allowOverlap="1" wp14:anchorId="3CEFE570" wp14:editId="5A41CD88">
              <wp:simplePos x="0" y="0"/>
              <wp:positionH relativeFrom="page">
                <wp:posOffset>1586230</wp:posOffset>
              </wp:positionH>
              <wp:positionV relativeFrom="page">
                <wp:posOffset>450426</wp:posOffset>
              </wp:positionV>
              <wp:extent cx="2442845" cy="377190"/>
              <wp:effectExtent l="0" t="0" r="0" b="0"/>
              <wp:wrapNone/>
              <wp:docPr id="5"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2845" cy="377190"/>
                      </a:xfrm>
                      <a:prstGeom prst="rect">
                        <a:avLst/>
                      </a:prstGeom>
                    </wps:spPr>
                    <wps:txbx>
                      <w:txbxContent>
                        <w:p w14:paraId="5668D3E2" w14:textId="77777777" w:rsidR="00D04576" w:rsidRDefault="00D04576" w:rsidP="00F8521B">
                          <w:pPr>
                            <w:spacing w:before="10"/>
                            <w:ind w:left="20"/>
                            <w:rPr>
                              <w:b/>
                              <w:sz w:val="24"/>
                            </w:rPr>
                          </w:pPr>
                          <w:r>
                            <w:rPr>
                              <w:b/>
                              <w:sz w:val="24"/>
                            </w:rPr>
                            <w:t>ESTADO</w:t>
                          </w:r>
                          <w:r>
                            <w:rPr>
                              <w:b/>
                              <w:spacing w:val="-1"/>
                              <w:sz w:val="24"/>
                            </w:rPr>
                            <w:t xml:space="preserve"> </w:t>
                          </w:r>
                          <w:r>
                            <w:rPr>
                              <w:b/>
                              <w:sz w:val="24"/>
                            </w:rPr>
                            <w:t>DO</w:t>
                          </w:r>
                          <w:r>
                            <w:rPr>
                              <w:b/>
                              <w:spacing w:val="-1"/>
                              <w:sz w:val="24"/>
                            </w:rPr>
                            <w:t xml:space="preserve"> </w:t>
                          </w:r>
                          <w:r>
                            <w:rPr>
                              <w:b/>
                              <w:sz w:val="24"/>
                            </w:rPr>
                            <w:t>RIO DE</w:t>
                          </w:r>
                          <w:r>
                            <w:rPr>
                              <w:b/>
                              <w:spacing w:val="-3"/>
                              <w:sz w:val="24"/>
                            </w:rPr>
                            <w:t xml:space="preserve"> </w:t>
                          </w:r>
                          <w:r>
                            <w:rPr>
                              <w:b/>
                              <w:spacing w:val="-2"/>
                              <w:sz w:val="24"/>
                            </w:rPr>
                            <w:t>JANEIRO</w:t>
                          </w:r>
                        </w:p>
                        <w:p w14:paraId="0E956131" w14:textId="77777777" w:rsidR="00D04576" w:rsidRDefault="00D04576" w:rsidP="00F8521B">
                          <w:pPr>
                            <w:spacing w:before="12"/>
                            <w:ind w:left="20"/>
                            <w:rPr>
                              <w:b/>
                              <w:sz w:val="24"/>
                            </w:rPr>
                          </w:pPr>
                          <w:r>
                            <w:rPr>
                              <w:b/>
                              <w:sz w:val="24"/>
                            </w:rPr>
                            <w:t>Prefeitura</w:t>
                          </w:r>
                          <w:r>
                            <w:rPr>
                              <w:b/>
                              <w:spacing w:val="-2"/>
                              <w:sz w:val="24"/>
                            </w:rPr>
                            <w:t xml:space="preserve"> </w:t>
                          </w:r>
                          <w:r>
                            <w:rPr>
                              <w:b/>
                              <w:sz w:val="24"/>
                            </w:rPr>
                            <w:t>Municipal</w:t>
                          </w:r>
                          <w:r>
                            <w:rPr>
                              <w:b/>
                              <w:spacing w:val="-3"/>
                              <w:sz w:val="24"/>
                            </w:rPr>
                            <w:t xml:space="preserve"> </w:t>
                          </w:r>
                          <w:r>
                            <w:rPr>
                              <w:b/>
                              <w:sz w:val="24"/>
                            </w:rPr>
                            <w:t>de</w:t>
                          </w:r>
                          <w:r>
                            <w:rPr>
                              <w:b/>
                              <w:spacing w:val="-5"/>
                              <w:sz w:val="24"/>
                            </w:rPr>
                            <w:t xml:space="preserve"> </w:t>
                          </w:r>
                          <w:r>
                            <w:rPr>
                              <w:b/>
                              <w:sz w:val="24"/>
                            </w:rPr>
                            <w:t>Bom</w:t>
                          </w:r>
                          <w:r>
                            <w:rPr>
                              <w:b/>
                              <w:spacing w:val="-4"/>
                              <w:sz w:val="24"/>
                            </w:rPr>
                            <w:t xml:space="preserve"> </w:t>
                          </w:r>
                          <w:r>
                            <w:rPr>
                              <w:b/>
                              <w:spacing w:val="-2"/>
                              <w:sz w:val="24"/>
                            </w:rPr>
                            <w:t>Jardim</w:t>
                          </w:r>
                        </w:p>
                      </w:txbxContent>
                    </wps:txbx>
                    <wps:bodyPr wrap="square" lIns="0" tIns="0" rIns="0" bIns="0" rtlCol="0">
                      <a:noAutofit/>
                    </wps:bodyPr>
                  </wps:wsp>
                </a:graphicData>
              </a:graphic>
            </wp:anchor>
          </w:drawing>
        </mc:Choice>
        <mc:Fallback>
          <w:pict>
            <v:shape w14:anchorId="3CEFE570" id="Textbox 4" o:spid="_x0000_s1031" type="#_x0000_t202" style="position:absolute;margin-left:124.9pt;margin-top:35.45pt;width:192.35pt;height:29.7pt;z-index:-25165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gwPmgEAACIDAAAOAAAAZHJzL2Uyb0RvYy54bWysUsFuEzEQvSP1Hyzfm01CoGWVTQVUIKQK&#10;kAof4HjtrNW1x8w42c3fM3Y3CYIb6sUez4yf33vj9d3oe3EwSA5CIxezuRQmaGhd2DXy549P17dS&#10;UFKhVT0E08ijIXm3uXq1HmJtltBB3xoUDBKoHmIju5RiXVWkO+MVzSCawEUL6FXiI+6qFtXA6L6v&#10;lvP522oAbCOCNkScvX8uyk3Bt9bo9M1aMkn0jWRuqaxY1m1eq81a1TtUsXN6oqH+g4VXLvCjZ6h7&#10;lZTYo/sHyjuNQGDTTIOvwFqnTdHAahbzv9Q8diqaooXNoXi2iV4OVn89PMbvKNL4AUYeYBFB8QH0&#10;E7E31RCpnnqyp1QTd2eho0Wfd5Yg+CJ7ezz7acYkNCeXq9XydvVGCs211zc3i3fF8OpyOyKlzwa8&#10;yEEjkedVGKjDA6X8vqpPLROZ5/czkzRuR+HaTJo7c2YL7ZG1DDzORtKvvUIjRf8lsF959qcAT8H2&#10;FGDqP0L5IVlSgPf7BNYVAhfciQAPovCaPk2e9J/n0nX52pvfAAAA//8DAFBLAwQUAAYACAAAACEA&#10;pgerJOAAAAAKAQAADwAAAGRycy9kb3ducmV2LnhtbEyPwU7DMBBE70j8g7VI3KhNU0IT4lQVghMS&#10;Ig2HHp3YTazG6xC7bfh7lhMcV/M087bYzG5gZzMF61HC/UIAM9h6bbGT8Fm/3q2BhahQq8GjkfBt&#10;AmzK66tC5dpfsDLnXewYlWDIlYQ+xjHnPLS9cSos/GiQsoOfnIp0Th3Xk7pQuRv4UoiUO2WRFno1&#10;mufetMfdyUnY7rF6sV/vzUd1qGxdZwLf0qOUtzfz9glYNHP8g+FXn9ShJKfGn1AHNkhYrjJSjxIe&#10;RQaMgDRZPQBriExEArws+P8Xyh8AAAD//wMAUEsBAi0AFAAGAAgAAAAhALaDOJL+AAAA4QEAABMA&#10;AAAAAAAAAAAAAAAAAAAAAFtDb250ZW50X1R5cGVzXS54bWxQSwECLQAUAAYACAAAACEAOP0h/9YA&#10;AACUAQAACwAAAAAAAAAAAAAAAAAvAQAAX3JlbHMvLnJlbHNQSwECLQAUAAYACAAAACEA7AIMD5oB&#10;AAAiAwAADgAAAAAAAAAAAAAAAAAuAgAAZHJzL2Uyb0RvYy54bWxQSwECLQAUAAYACAAAACEApger&#10;JOAAAAAKAQAADwAAAAAAAAAAAAAAAAD0AwAAZHJzL2Rvd25yZXYueG1sUEsFBgAAAAAEAAQA8wAA&#10;AAEFAAAAAA==&#10;" filled="f" stroked="f">
              <v:textbox inset="0,0,0,0">
                <w:txbxContent>
                  <w:p w14:paraId="5668D3E2" w14:textId="77777777" w:rsidR="00D04576" w:rsidRDefault="00D04576" w:rsidP="00F8521B">
                    <w:pPr>
                      <w:spacing w:before="10"/>
                      <w:ind w:left="20"/>
                      <w:rPr>
                        <w:b/>
                        <w:sz w:val="24"/>
                      </w:rPr>
                    </w:pPr>
                    <w:r>
                      <w:rPr>
                        <w:b/>
                        <w:sz w:val="24"/>
                      </w:rPr>
                      <w:t>ESTADO</w:t>
                    </w:r>
                    <w:r>
                      <w:rPr>
                        <w:b/>
                        <w:spacing w:val="-1"/>
                        <w:sz w:val="24"/>
                      </w:rPr>
                      <w:t xml:space="preserve"> </w:t>
                    </w:r>
                    <w:r>
                      <w:rPr>
                        <w:b/>
                        <w:sz w:val="24"/>
                      </w:rPr>
                      <w:t>DO</w:t>
                    </w:r>
                    <w:r>
                      <w:rPr>
                        <w:b/>
                        <w:spacing w:val="-1"/>
                        <w:sz w:val="24"/>
                      </w:rPr>
                      <w:t xml:space="preserve"> </w:t>
                    </w:r>
                    <w:r>
                      <w:rPr>
                        <w:b/>
                        <w:sz w:val="24"/>
                      </w:rPr>
                      <w:t>RIO DE</w:t>
                    </w:r>
                    <w:r>
                      <w:rPr>
                        <w:b/>
                        <w:spacing w:val="-3"/>
                        <w:sz w:val="24"/>
                      </w:rPr>
                      <w:t xml:space="preserve"> </w:t>
                    </w:r>
                    <w:r>
                      <w:rPr>
                        <w:b/>
                        <w:spacing w:val="-2"/>
                        <w:sz w:val="24"/>
                      </w:rPr>
                      <w:t>JANEIRO</w:t>
                    </w:r>
                  </w:p>
                  <w:p w14:paraId="0E956131" w14:textId="77777777" w:rsidR="00D04576" w:rsidRDefault="00D04576" w:rsidP="00F8521B">
                    <w:pPr>
                      <w:spacing w:before="12"/>
                      <w:ind w:left="20"/>
                      <w:rPr>
                        <w:b/>
                        <w:sz w:val="24"/>
                      </w:rPr>
                    </w:pPr>
                    <w:r>
                      <w:rPr>
                        <w:b/>
                        <w:sz w:val="24"/>
                      </w:rPr>
                      <w:t>Prefeitura</w:t>
                    </w:r>
                    <w:r>
                      <w:rPr>
                        <w:b/>
                        <w:spacing w:val="-2"/>
                        <w:sz w:val="24"/>
                      </w:rPr>
                      <w:t xml:space="preserve"> </w:t>
                    </w:r>
                    <w:r>
                      <w:rPr>
                        <w:b/>
                        <w:sz w:val="24"/>
                      </w:rPr>
                      <w:t>Municipal</w:t>
                    </w:r>
                    <w:r>
                      <w:rPr>
                        <w:b/>
                        <w:spacing w:val="-3"/>
                        <w:sz w:val="24"/>
                      </w:rPr>
                      <w:t xml:space="preserve"> </w:t>
                    </w:r>
                    <w:r>
                      <w:rPr>
                        <w:b/>
                        <w:sz w:val="24"/>
                      </w:rPr>
                      <w:t>de</w:t>
                    </w:r>
                    <w:r>
                      <w:rPr>
                        <w:b/>
                        <w:spacing w:val="-5"/>
                        <w:sz w:val="24"/>
                      </w:rPr>
                      <w:t xml:space="preserve"> </w:t>
                    </w:r>
                    <w:r>
                      <w:rPr>
                        <w:b/>
                        <w:sz w:val="24"/>
                      </w:rPr>
                      <w:t>Bom</w:t>
                    </w:r>
                    <w:r>
                      <w:rPr>
                        <w:b/>
                        <w:spacing w:val="-4"/>
                        <w:sz w:val="24"/>
                      </w:rPr>
                      <w:t xml:space="preserve"> </w:t>
                    </w:r>
                    <w:r>
                      <w:rPr>
                        <w:b/>
                        <w:spacing w:val="-2"/>
                        <w:sz w:val="24"/>
                      </w:rPr>
                      <w:t>Jardim</w:t>
                    </w:r>
                  </w:p>
                </w:txbxContent>
              </v:textbox>
              <w10:wrap anchorx="page" anchory="page"/>
            </v:shape>
          </w:pict>
        </mc:Fallback>
      </mc:AlternateContent>
    </w:r>
  </w:p>
  <w:p w14:paraId="5F7E23AD" w14:textId="77777777" w:rsidR="00D04576" w:rsidRPr="00F8521B" w:rsidRDefault="00D04576" w:rsidP="00F8521B">
    <w:pPr>
      <w:pStyle w:val="Cabealho"/>
    </w:pPr>
  </w:p>
  <w:p w14:paraId="052B8303" w14:textId="77777777" w:rsidR="00D04576" w:rsidRDefault="00D0457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629967" w14:textId="77777777" w:rsidR="00D04576" w:rsidRDefault="00D04576">
    <w:pPr>
      <w:pStyle w:val="Cabealho"/>
    </w:pPr>
  </w:p>
  <w:p w14:paraId="0BA3C263" w14:textId="77777777" w:rsidR="00D04576" w:rsidRDefault="00D04576" w:rsidP="00E32B71">
    <w:pPr>
      <w:pStyle w:val="Corpodetexto"/>
      <w:spacing w:before="0" w:line="14" w:lineRule="auto"/>
      <w:ind w:left="0"/>
      <w:rPr>
        <w:sz w:val="20"/>
      </w:rPr>
    </w:pPr>
    <w:r>
      <w:rPr>
        <w:noProof/>
        <w:lang w:val="pt-BR" w:eastAsia="pt-BR"/>
      </w:rPr>
      <mc:AlternateContent>
        <mc:Choice Requires="wps">
          <w:drawing>
            <wp:anchor distT="0" distB="0" distL="114300" distR="114300" simplePos="0" relativeHeight="251656704" behindDoc="1" locked="0" layoutInCell="1" allowOverlap="1" wp14:anchorId="2976BE10" wp14:editId="4B66359E">
              <wp:simplePos x="0" y="0"/>
              <wp:positionH relativeFrom="page">
                <wp:posOffset>1676400</wp:posOffset>
              </wp:positionH>
              <wp:positionV relativeFrom="page">
                <wp:posOffset>308610</wp:posOffset>
              </wp:positionV>
              <wp:extent cx="2443480" cy="377190"/>
              <wp:effectExtent l="0" t="0" r="0" b="0"/>
              <wp:wrapNone/>
              <wp:docPr id="470" name="Caixa de texto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3480"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436DD2" w14:textId="77777777" w:rsidR="00D04576" w:rsidRDefault="00D04576" w:rsidP="00E32B71">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14:paraId="40D8C464" w14:textId="77777777" w:rsidR="00D04576" w:rsidRDefault="00D04576" w:rsidP="00E32B71">
                          <w:pPr>
                            <w:spacing w:before="11"/>
                            <w:ind w:left="20"/>
                            <w:rPr>
                              <w:b/>
                              <w:sz w:val="24"/>
                            </w:rPr>
                          </w:pPr>
                          <w:r>
                            <w:rPr>
                              <w:b/>
                              <w:sz w:val="24"/>
                            </w:rPr>
                            <w:t>Prefeitura</w:t>
                          </w:r>
                          <w:r>
                            <w:rPr>
                              <w:b/>
                              <w:spacing w:val="-1"/>
                              <w:sz w:val="24"/>
                            </w:rPr>
                            <w:t xml:space="preserve"> </w:t>
                          </w:r>
                          <w:r>
                            <w:rPr>
                              <w:b/>
                              <w:sz w:val="24"/>
                            </w:rPr>
                            <w:t>Municipal</w:t>
                          </w:r>
                          <w:r>
                            <w:rPr>
                              <w:b/>
                              <w:spacing w:val="-3"/>
                              <w:sz w:val="24"/>
                            </w:rPr>
                            <w:t xml:space="preserve"> </w:t>
                          </w:r>
                          <w:r>
                            <w:rPr>
                              <w:b/>
                              <w:sz w:val="24"/>
                            </w:rPr>
                            <w:t>de</w:t>
                          </w:r>
                          <w:r>
                            <w:rPr>
                              <w:b/>
                              <w:spacing w:val="-5"/>
                              <w:sz w:val="24"/>
                            </w:rPr>
                            <w:t xml:space="preserve"> </w:t>
                          </w:r>
                          <w:r>
                            <w:rPr>
                              <w:b/>
                              <w:sz w:val="24"/>
                            </w:rPr>
                            <w:t>Bom</w:t>
                          </w:r>
                          <w:r>
                            <w:rPr>
                              <w:b/>
                              <w:spacing w:val="-9"/>
                              <w:sz w:val="24"/>
                            </w:rPr>
                            <w:t xml:space="preserve"> </w:t>
                          </w:r>
                          <w:r>
                            <w:rPr>
                              <w:b/>
                              <w:sz w:val="24"/>
                            </w:rPr>
                            <w:t>Jardim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76BE10" id="_x0000_t202" coordsize="21600,21600" o:spt="202" path="m,l,21600r21600,l21600,xe">
              <v:stroke joinstyle="miter"/>
              <v:path gradientshapeok="t" o:connecttype="rect"/>
            </v:shapetype>
            <v:shape id="Caixa de texto 470" o:spid="_x0000_s1032" type="#_x0000_t202" style="position:absolute;margin-left:132pt;margin-top:24.3pt;width:192.4pt;height:29.7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raY2wEAAJgDAAAOAAAAZHJzL2Uyb0RvYy54bWysU9tu2zAMfR+wfxD0vjhJg7Uz4hRdiw4D&#10;ugvQ7QNkWbaF2aJGKrGzrx8lx+m2vhV7EShSOjrnkNpej30nDgbJgivkarGUwjgNlXVNIb9/u39z&#10;JQUF5SrVgTOFPBqS17vXr7aDz80aWugqg4JBHOWDL2Qbgs+zjHRrekUL8MZxsQbsVeAtNlmFamD0&#10;vsvWy+XbbACsPII2RJy9m4pyl/Dr2ujwpa7JBNEVkrmFtGJay7hmu63KG1S+tfpEQ72ARa+s40fP&#10;UHcqKLFH+wyqtxqBoA4LDX0GdW21SRpYzWr5j5rHVnmTtLA55M820f+D1Z8Pj/4rijC+h5EbmESQ&#10;fwD9g4SD21a5xtwgwtAaVfHDq2hZNnjKT1ej1ZRTBCmHT1Bxk9U+QAIaa+yjK6xTMDo34Hg23YxB&#10;aE6uN5uLzRWXNNcuLi9X71JXMpXPtz1S+GCgFzEoJHJTE7o6PFCIbFQ+H4mPObi3XZca27m/Enww&#10;ZhL7SHiiHsZyFLZiJlFaFFNCdWQ5CNO48Hhz0AL+kmLgUSkk/dwrNFJ0Hx1bEudqDnAOyjlQTvPV&#10;QgYppvA2TPO392iblpEn0x3csG21TYqeWJzocvuT0NOoxvn6c59OPX2o3W8AAAD//wMAUEsDBBQA&#10;BgAIAAAAIQCxfC923gAAAAoBAAAPAAAAZHJzL2Rvd25yZXYueG1sTI/BTsMwEETvSPyDtZW4UbtV&#10;ZIUQp6oQnJAQaThwdGI3sRqvQ+y24e9ZTnBc7WjmvXK3+JFd7BxdQAWbtQBmsQvGYa/go3m5z4HF&#10;pNHoMaBV8G0j7Krbm1IXJlyxtpdD6hmVYCy0giGlqeA8doP1Oq7DZJF+xzB7neice25mfaVyP/Kt&#10;EJJ77ZAWBj3Zp8F2p8PZK9h/Yv3svt7a9/pYu6Z5EPgqT0rdrZb9I7Bkl/QXhl98QoeKmNpwRhPZ&#10;qGArM3JJCrJcAqOAzHJyaSkpcgG8Kvl/heoHAAD//wMAUEsBAi0AFAAGAAgAAAAhALaDOJL+AAAA&#10;4QEAABMAAAAAAAAAAAAAAAAAAAAAAFtDb250ZW50X1R5cGVzXS54bWxQSwECLQAUAAYACAAAACEA&#10;OP0h/9YAAACUAQAACwAAAAAAAAAAAAAAAAAvAQAAX3JlbHMvLnJlbHNQSwECLQAUAAYACAAAACEA&#10;u5K2mNsBAACYAwAADgAAAAAAAAAAAAAAAAAuAgAAZHJzL2Uyb0RvYy54bWxQSwECLQAUAAYACAAA&#10;ACEAsXwvdt4AAAAKAQAADwAAAAAAAAAAAAAAAAA1BAAAZHJzL2Rvd25yZXYueG1sUEsFBgAAAAAE&#10;AAQA8wAAAEAFAAAAAA==&#10;" filled="f" stroked="f">
              <v:textbox inset="0,0,0,0">
                <w:txbxContent>
                  <w:p w14:paraId="07436DD2" w14:textId="77777777" w:rsidR="00D04576" w:rsidRDefault="00D04576" w:rsidP="00E32B71">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14:paraId="40D8C464" w14:textId="77777777" w:rsidR="00D04576" w:rsidRDefault="00D04576" w:rsidP="00E32B71">
                    <w:pPr>
                      <w:spacing w:before="11"/>
                      <w:ind w:left="20"/>
                      <w:rPr>
                        <w:b/>
                        <w:sz w:val="24"/>
                      </w:rPr>
                    </w:pPr>
                    <w:r>
                      <w:rPr>
                        <w:b/>
                        <w:sz w:val="24"/>
                      </w:rPr>
                      <w:t>Prefeitura</w:t>
                    </w:r>
                    <w:r>
                      <w:rPr>
                        <w:b/>
                        <w:spacing w:val="-1"/>
                        <w:sz w:val="24"/>
                      </w:rPr>
                      <w:t xml:space="preserve"> </w:t>
                    </w:r>
                    <w:r>
                      <w:rPr>
                        <w:b/>
                        <w:sz w:val="24"/>
                      </w:rPr>
                      <w:t>Municipal</w:t>
                    </w:r>
                    <w:r>
                      <w:rPr>
                        <w:b/>
                        <w:spacing w:val="-3"/>
                        <w:sz w:val="24"/>
                      </w:rPr>
                      <w:t xml:space="preserve"> </w:t>
                    </w:r>
                    <w:r>
                      <w:rPr>
                        <w:b/>
                        <w:sz w:val="24"/>
                      </w:rPr>
                      <w:t>de</w:t>
                    </w:r>
                    <w:r>
                      <w:rPr>
                        <w:b/>
                        <w:spacing w:val="-5"/>
                        <w:sz w:val="24"/>
                      </w:rPr>
                      <w:t xml:space="preserve"> </w:t>
                    </w:r>
                    <w:r>
                      <w:rPr>
                        <w:b/>
                        <w:sz w:val="24"/>
                      </w:rPr>
                      <w:t>Bom</w:t>
                    </w:r>
                    <w:r>
                      <w:rPr>
                        <w:b/>
                        <w:spacing w:val="-9"/>
                        <w:sz w:val="24"/>
                      </w:rPr>
                      <w:t xml:space="preserve"> </w:t>
                    </w:r>
                    <w:r>
                      <w:rPr>
                        <w:b/>
                        <w:sz w:val="24"/>
                      </w:rPr>
                      <w:t>Jardim</w:t>
                    </w:r>
                  </w:p>
                </w:txbxContent>
              </v:textbox>
              <w10:wrap anchorx="page" anchory="page"/>
            </v:shape>
          </w:pict>
        </mc:Fallback>
      </mc:AlternateContent>
    </w:r>
    <w:r>
      <w:rPr>
        <w:noProof/>
        <w:lang w:val="pt-BR" w:eastAsia="pt-BR"/>
      </w:rPr>
      <w:drawing>
        <wp:anchor distT="0" distB="0" distL="0" distR="0" simplePos="0" relativeHeight="251653632" behindDoc="1" locked="0" layoutInCell="1" allowOverlap="1" wp14:anchorId="2B23C504" wp14:editId="164A0365">
          <wp:simplePos x="0" y="0"/>
          <wp:positionH relativeFrom="page">
            <wp:posOffset>1042416</wp:posOffset>
          </wp:positionH>
          <wp:positionV relativeFrom="page">
            <wp:posOffset>224027</wp:posOffset>
          </wp:positionV>
          <wp:extent cx="557783" cy="568451"/>
          <wp:effectExtent l="0" t="0" r="0" b="0"/>
          <wp:wrapNone/>
          <wp:docPr id="14" name="image5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538.jpeg"/>
                  <pic:cNvPicPr/>
                </pic:nvPicPr>
                <pic:blipFill>
                  <a:blip r:embed="rId1" cstate="print"/>
                  <a:stretch>
                    <a:fillRect/>
                  </a:stretch>
                </pic:blipFill>
                <pic:spPr>
                  <a:xfrm>
                    <a:off x="0" y="0"/>
                    <a:ext cx="557783" cy="568451"/>
                  </a:xfrm>
                  <a:prstGeom prst="rect">
                    <a:avLst/>
                  </a:prstGeom>
                </pic:spPr>
              </pic:pic>
            </a:graphicData>
          </a:graphic>
        </wp:anchor>
      </w:drawing>
    </w:r>
    <w:r>
      <w:rPr>
        <w:noProof/>
        <w:lang w:val="pt-BR" w:eastAsia="pt-BR"/>
      </w:rPr>
      <mc:AlternateContent>
        <mc:Choice Requires="wpg">
          <w:drawing>
            <wp:anchor distT="0" distB="0" distL="114300" distR="114300" simplePos="0" relativeHeight="251654656" behindDoc="1" locked="0" layoutInCell="1" allowOverlap="1" wp14:anchorId="30710479" wp14:editId="7AC55412">
              <wp:simplePos x="0" y="0"/>
              <wp:positionH relativeFrom="page">
                <wp:posOffset>5498465</wp:posOffset>
              </wp:positionH>
              <wp:positionV relativeFrom="page">
                <wp:posOffset>308610</wp:posOffset>
              </wp:positionV>
              <wp:extent cx="1391920" cy="495300"/>
              <wp:effectExtent l="0" t="0" r="0" b="0"/>
              <wp:wrapNone/>
              <wp:docPr id="464" name="Grupo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1920" cy="495300"/>
                        <a:chOff x="8659" y="486"/>
                        <a:chExt cx="2192" cy="780"/>
                      </a:xfrm>
                    </wpg:grpSpPr>
                    <wps:wsp>
                      <wps:cNvPr id="466" name="Freeform 165"/>
                      <wps:cNvSpPr>
                        <a:spLocks/>
                      </wps:cNvSpPr>
                      <wps:spPr bwMode="auto">
                        <a:xfrm>
                          <a:off x="8659" y="485"/>
                          <a:ext cx="2192" cy="780"/>
                        </a:xfrm>
                        <a:custGeom>
                          <a:avLst/>
                          <a:gdLst>
                            <a:gd name="T0" fmla="+- 0 10850 8659"/>
                            <a:gd name="T1" fmla="*/ T0 w 2192"/>
                            <a:gd name="T2" fmla="+- 0 486 486"/>
                            <a:gd name="T3" fmla="*/ 486 h 780"/>
                            <a:gd name="T4" fmla="+- 0 10834 8659"/>
                            <a:gd name="T5" fmla="*/ T4 w 2192"/>
                            <a:gd name="T6" fmla="+- 0 486 486"/>
                            <a:gd name="T7" fmla="*/ 486 h 780"/>
                            <a:gd name="T8" fmla="+- 0 10834 8659"/>
                            <a:gd name="T9" fmla="*/ T8 w 2192"/>
                            <a:gd name="T10" fmla="+- 0 500 486"/>
                            <a:gd name="T11" fmla="*/ 500 h 780"/>
                            <a:gd name="T12" fmla="+- 0 10834 8659"/>
                            <a:gd name="T13" fmla="*/ T12 w 2192"/>
                            <a:gd name="T14" fmla="+- 0 1250 486"/>
                            <a:gd name="T15" fmla="*/ 1250 h 780"/>
                            <a:gd name="T16" fmla="+- 0 8674 8659"/>
                            <a:gd name="T17" fmla="*/ T16 w 2192"/>
                            <a:gd name="T18" fmla="+- 0 1250 486"/>
                            <a:gd name="T19" fmla="*/ 1250 h 780"/>
                            <a:gd name="T20" fmla="+- 0 8674 8659"/>
                            <a:gd name="T21" fmla="*/ T20 w 2192"/>
                            <a:gd name="T22" fmla="+- 0 1250 486"/>
                            <a:gd name="T23" fmla="*/ 1250 h 780"/>
                            <a:gd name="T24" fmla="+- 0 8666 8659"/>
                            <a:gd name="T25" fmla="*/ T24 w 2192"/>
                            <a:gd name="T26" fmla="+- 0 1250 486"/>
                            <a:gd name="T27" fmla="*/ 1250 h 780"/>
                            <a:gd name="T28" fmla="+- 0 8666 8659"/>
                            <a:gd name="T29" fmla="*/ T28 w 2192"/>
                            <a:gd name="T30" fmla="+- 0 1250 486"/>
                            <a:gd name="T31" fmla="*/ 1250 h 780"/>
                            <a:gd name="T32" fmla="+- 0 8674 8659"/>
                            <a:gd name="T33" fmla="*/ T32 w 2192"/>
                            <a:gd name="T34" fmla="+- 0 1250 486"/>
                            <a:gd name="T35" fmla="*/ 1250 h 780"/>
                            <a:gd name="T36" fmla="+- 0 8674 8659"/>
                            <a:gd name="T37" fmla="*/ T36 w 2192"/>
                            <a:gd name="T38" fmla="+- 0 500 486"/>
                            <a:gd name="T39" fmla="*/ 500 h 780"/>
                            <a:gd name="T40" fmla="+- 0 10834 8659"/>
                            <a:gd name="T41" fmla="*/ T40 w 2192"/>
                            <a:gd name="T42" fmla="+- 0 500 486"/>
                            <a:gd name="T43" fmla="*/ 500 h 780"/>
                            <a:gd name="T44" fmla="+- 0 10834 8659"/>
                            <a:gd name="T45" fmla="*/ T44 w 2192"/>
                            <a:gd name="T46" fmla="+- 0 486 486"/>
                            <a:gd name="T47" fmla="*/ 486 h 780"/>
                            <a:gd name="T48" fmla="+- 0 8659 8659"/>
                            <a:gd name="T49" fmla="*/ T48 w 2192"/>
                            <a:gd name="T50" fmla="+- 0 486 486"/>
                            <a:gd name="T51" fmla="*/ 486 h 780"/>
                            <a:gd name="T52" fmla="+- 0 8659 8659"/>
                            <a:gd name="T53" fmla="*/ T52 w 2192"/>
                            <a:gd name="T54" fmla="+- 0 500 486"/>
                            <a:gd name="T55" fmla="*/ 500 h 780"/>
                            <a:gd name="T56" fmla="+- 0 8659 8659"/>
                            <a:gd name="T57" fmla="*/ T56 w 2192"/>
                            <a:gd name="T58" fmla="+- 0 1250 486"/>
                            <a:gd name="T59" fmla="*/ 1250 h 780"/>
                            <a:gd name="T60" fmla="+- 0 8659 8659"/>
                            <a:gd name="T61" fmla="*/ T60 w 2192"/>
                            <a:gd name="T62" fmla="+- 0 1258 486"/>
                            <a:gd name="T63" fmla="*/ 1258 h 780"/>
                            <a:gd name="T64" fmla="+- 0 8659 8659"/>
                            <a:gd name="T65" fmla="*/ T64 w 2192"/>
                            <a:gd name="T66" fmla="+- 0 1266 486"/>
                            <a:gd name="T67" fmla="*/ 1266 h 780"/>
                            <a:gd name="T68" fmla="+- 0 10850 8659"/>
                            <a:gd name="T69" fmla="*/ T68 w 2192"/>
                            <a:gd name="T70" fmla="+- 0 1266 486"/>
                            <a:gd name="T71" fmla="*/ 1266 h 780"/>
                            <a:gd name="T72" fmla="+- 0 10850 8659"/>
                            <a:gd name="T73" fmla="*/ T72 w 2192"/>
                            <a:gd name="T74" fmla="+- 0 1258 486"/>
                            <a:gd name="T75" fmla="*/ 1258 h 780"/>
                            <a:gd name="T76" fmla="+- 0 10850 8659"/>
                            <a:gd name="T77" fmla="*/ T76 w 2192"/>
                            <a:gd name="T78" fmla="+- 0 1250 486"/>
                            <a:gd name="T79" fmla="*/ 1250 h 780"/>
                            <a:gd name="T80" fmla="+- 0 10850 8659"/>
                            <a:gd name="T81" fmla="*/ T80 w 2192"/>
                            <a:gd name="T82" fmla="+- 0 500 486"/>
                            <a:gd name="T83" fmla="*/ 500 h 780"/>
                            <a:gd name="T84" fmla="+- 0 10850 8659"/>
                            <a:gd name="T85" fmla="*/ T84 w 2192"/>
                            <a:gd name="T86" fmla="+- 0 486 486"/>
                            <a:gd name="T87" fmla="*/ 486 h 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192" h="780">
                              <a:moveTo>
                                <a:pt x="2191" y="0"/>
                              </a:moveTo>
                              <a:lnTo>
                                <a:pt x="2175" y="0"/>
                              </a:lnTo>
                              <a:lnTo>
                                <a:pt x="2175" y="14"/>
                              </a:lnTo>
                              <a:lnTo>
                                <a:pt x="2175" y="764"/>
                              </a:lnTo>
                              <a:lnTo>
                                <a:pt x="15" y="764"/>
                              </a:lnTo>
                              <a:lnTo>
                                <a:pt x="7" y="764"/>
                              </a:lnTo>
                              <a:lnTo>
                                <a:pt x="15" y="764"/>
                              </a:lnTo>
                              <a:lnTo>
                                <a:pt x="15" y="14"/>
                              </a:lnTo>
                              <a:lnTo>
                                <a:pt x="2175" y="14"/>
                              </a:lnTo>
                              <a:lnTo>
                                <a:pt x="2175" y="0"/>
                              </a:lnTo>
                              <a:lnTo>
                                <a:pt x="0" y="0"/>
                              </a:lnTo>
                              <a:lnTo>
                                <a:pt x="0" y="14"/>
                              </a:lnTo>
                              <a:lnTo>
                                <a:pt x="0" y="764"/>
                              </a:lnTo>
                              <a:lnTo>
                                <a:pt x="0" y="772"/>
                              </a:lnTo>
                              <a:lnTo>
                                <a:pt x="0" y="780"/>
                              </a:lnTo>
                              <a:lnTo>
                                <a:pt x="2191" y="780"/>
                              </a:lnTo>
                              <a:lnTo>
                                <a:pt x="2191" y="772"/>
                              </a:lnTo>
                              <a:lnTo>
                                <a:pt x="2191" y="764"/>
                              </a:lnTo>
                              <a:lnTo>
                                <a:pt x="2191" y="14"/>
                              </a:lnTo>
                              <a:lnTo>
                                <a:pt x="21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8" name="Picture 16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673" y="571"/>
                          <a:ext cx="2165" cy="6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7F77B83" id="Grupo 464" o:spid="_x0000_s1026" style="position:absolute;margin-left:432.95pt;margin-top:24.3pt;width:109.6pt;height:39pt;z-index:-251661824;mso-position-horizontal-relative:page;mso-position-vertical-relative:page" coordorigin="8659,486" coordsize="2192,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nWnFBAcAAJEcAAAOAAAAZHJzL2Uyb0RvYy54bWykWW2Pm0YQ/l6p/wHx&#10;sVVi885Z54uipIkipW3U0B+AMTYowNIFn+/66zuzL/YuYc4oPels8D4sz8yzsy8z92+e2sZ5LPlQ&#10;s27req/XrlN2BdvX3XHr/p19eJW6zjDm3T5vWFdu3edycN88/PzT/bnflD6rWLMvuQOddMPm3G/d&#10;ahz7zWo1FFXZ5sNr1pcdNB4Yb/MRbvlxtef5GXpvm5W/XserM+P7nrOiHAb49b1sdB9E/4dDWYx/&#10;Hg5DOTrN1gVuo/jk4nOHn6uH+3xz5Hlf1YWikf8AizavO3jppav3+Zg7J15/11VbF5wN7DC+Lli7&#10;YodDXZTCBrDGW0+s+cjZqRe2HDfnY39xE7h24qcf7rb44/Ej77/2X7hkD5efWfFtAL+szv1xY7bj&#10;/VGCnd35d7YHPfPTyIThTwfeYhdgkvMk/Pt88W/5NDoF/OgFd96dDzIU0BbeRcFaCVBUoBI+lsbR&#10;netgaxpLbYrqN/W0D8/KR5NUPLfKN/KtgqlihsrDUBqu3hr+n7e+VnlfChEG9MYX7tR74BfHrtPl&#10;LbjgAy9LHKCOF0fIGd8PQO3TwXSo0YKwAfx+05WGT0T/+Ub7k/ZIvilOw/ixZEKT/PHzMMqRvocr&#10;ofResc9AjkPbwKD/9ZWzdrx1Gq0d8Ur1gMZ5GvfLysnWztkRb5+AQCCjMxDRuQh5vLwx0CDoCSGV&#10;owSF8LmAQg3StIJwllakcUgrJGiBVrdpJRr0Ei2YzoyewFsELRjFEoe0UoKWZ/s+Wq/n3OWZnkfM&#10;rL882/U0M890f+b5FLeJAD4MixktPdP/HoLm2dkKpHEyr6ZnipB5MUVuIgNFzlSBJoczkiEqSc43&#10;hch8MgYmShDkfFOHF8jZOqRxHM/GgW8KkflUJPi2EOK9M7L6pg4vkLN1oMmZQmQ+FQ+BLQRFLjB1&#10;oMkFtg6krIEpRBZQARHYQpDkTB1eIGfrQJMzhcgCKiACWwhiJglMGciZJJyoQM5xoalDFlLxENo6&#10;ENxCUwWa20QEmpspQxZS4RDaMuBqNBMNoSkCYmbnuNDWANfQ2UgNTRWykAqGyJaBoBaZGpDUIlsC&#10;klpkipBFVChEtgqEopEpAaloZCtAUzM1yCIqECJbBCpKcZd5WZ/pKI1tDUhysalCFlORENsywHvT&#10;ueEWmyoI0Ox4i20VaHKmDllMhQJuaI1V0PNhoZmJhdjUQYDmyU10ILeVsalEFlPRkNhKUOwSUwia&#10;XTIRgmSXmFJkCRUQiS0FJWxiKkELm0yUoNmZWmQJFRPJRAtiQ5KYSgA7YisHZy9rnJDsUlOLLKWC&#10;IrW1ICaT1BSCnEzSiQ40N1OJLKViAg6hpq3EHJyaMlhzMJxQj/rElVf6EFY8deoUBldOjpmStThD&#10;92zAQ3AGjoMjcBbgaRK6ABQe2QgwWILgZBEYJEYwHCmWdI1HBQEX586bTHDzLuB3i3rH7TTCYSO8&#10;hAxucAV8maW+MhU2i0t6x00g9h4sMzVQpsKOaknvuFPC3mGTswiuTIV9xyK4MhX2AkvguMgjGVif&#10;F8GVqbBkLoHjUoi9wyK2CK5MhWVlEVyZCvP8EjhO30gGJt5FcGUqzIRL4DjBYe8wNy2CK1NhujDg&#10;MqrUfMAhXznNVHLXgUzlDp/JN30+4jSiL53z1pVJoGrrYhIFG1r2WGZMQEacTgAgieqk2RXQdDYQ&#10;FyiwSAN1s/7uVX8K5oXKEN2uvye4BHYq0mIN0N8SiDkEeOstmBTnFmphZwq21ISluJc9ByvnTe9K&#10;zI33SdAtVygUbHZe8r5CXVKqWhv9rcVUg+iae9UA/T0F3njvZVjeMuMCvOGUC24qQtGwoZQuwPgR&#10;a+olkDD+jFTpwJp6/6FuGoyfgR937xruPOZYPRB/ypUWrBHLc8fwMe1pkT6XCV6ZEd6x/TMkezmT&#10;JQgomcBFxfi/rnOG8sPWHf455bx0neZTBxnrOy/Ec/gobsIowRwVN1t2ZkveFdDV1h1d2E7g5btR&#10;1jhOPa+PFbzJE1NDx95Cvv5QYzIYkubDRrJSN5A0f7jv62ID/6rWAFffZc9v12TgqfGEtsi6Truo&#10;jzbn3079KyiLgDb1rm7q8VmUeIA5kuoev9QFlinwxkzEw+5WJuKhHV8LeXhRO9A4+RTMnXUhShtO&#10;x95VsOsq3w49zLfom+tPnLNzVeZ7kEAuMXYvK7y1mOyautfjBa+VzeD+SYlmxm2y/POeFae27EZZ&#10;z+JlA+azbqjqfgDNN2W7K/dbl3/aC0I4Kou/gDdICNcjL8cChnS+OcDoU7/DmL40CMZXksh/YdVB&#10;LZ6RXGvNqgPUOUQJJ4aksxzwuvrTc1l1cPACSANPMfB0BQKYaQhyvsaM5gVDES/hXwxKUfeCK6uw&#10;Zt4L1LWS+PAfAAAA//8DAFBLAwQKAAAAAAAAACEAZJ5NC2ACAABgAgAAFAAAAGRycy9tZWRpYS9p&#10;bWFnZTEucG5niVBORw0KGgoAAAANSUhEUgAAA4YAAABVCAYAAAAVMfoRAAAABmJLR0QA/wD/AP+g&#10;vaeTAAAACXBIWXMAAA7EAAAOxAGVKw4bAAACAElEQVR4nO3XMQHAMAzAsGT8OWcwelhC4Nd7dzcA&#10;AADk7O7c3XyvQwAAAHjLGAIAAMQZQwAAgDhjCAAAEGcMAQAA4owhAABAnDEEAACIM4YAAABxxhAA&#10;ACDOGAIAAMQZQwAAgDhjCAAAEGcMAQAA4owhAABAnDEEAACIM4YAAABxxhAAACDOGAIAAMQZQwAA&#10;gDhjCAAAEGcMAQAA4owhAABAnDEEAACIM4YAAABxxhAAACDOGAIAAMQZQwAAgDhjCAAAEGcMAQAA&#10;4owhAABAnDEEAACIM4YAAABxxhAAACDOGAIAAMQZQwAAgDhjCAAAEGcMAQAA4owhAABAnDEEAACI&#10;M4YAAABxxhAAACDOGAIAAMQZQwAAgDhjCAAAEGcMAQAA4owhAABAnDEEAACIM4YAAABxxhAAACDO&#10;GAIAAMQZQwAAgDhjCAAAEGcMAQAA4owhAABAnDEEAACIM4YAAABxxhAAACDOGAIAAMQZQwAAgDhj&#10;CAAAEGcMAQAA4owhAABAnDEEAACIM4YAAABxxhAAACDOGAIAAMQZQwAAgDhjCAAAEGcMAQAA4owh&#10;AABAnDEEAACIM4YAAABxxhAAACDOGAIAAMQZQwAAgDhjCAAAEGcMAQAA4owhAABAnDEEAACIM4YA&#10;AABxxhAAACDOGAIAAMQZQwAAgDhjCAAAEPcDo1UHplFVztYAAAAASUVORK5CYIJQSwMEFAAGAAgA&#10;AAAhACiDWRfhAAAACwEAAA8AAABkcnMvZG93bnJldi54bWxMj8FKw0AQhu+C77CM4M1uUk2IMZtS&#10;inoqgq0g3qbZaRKanQ3ZbZK+vduT3maYj3++v1jNphMjDa61rCBeRCCIK6tbrhV87d8eMhDOI2vs&#10;LJOCCzlYlbc3BebaTvxJ487XIoSwy1FB432fS+mqhgy6he2Jw+1oB4M+rEMt9YBTCDedXEZRKg22&#10;HD402NOmoeq0OxsF7xNO68f4ddyejpvLzz75+N7GpNT93bx+AeFp9n8wXPWDOpTB6WDPrJ3oFGRp&#10;8hxQBU9ZCuIKRFkSgziEaZmmIMtC/u9Q/g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HnWnFBAcAAJEcAAAOAAAAAAAAAAAAAAAAADoCAABkcnMvZTJvRG9jLnht&#10;bFBLAQItAAoAAAAAAAAAIQBknk0LYAIAAGACAAAUAAAAAAAAAAAAAAAAAGoJAABkcnMvbWVkaWEv&#10;aW1hZ2UxLnBuZ1BLAQItABQABgAIAAAAIQAog1kX4QAAAAsBAAAPAAAAAAAAAAAAAAAAAPwLAABk&#10;cnMvZG93bnJldi54bWxQSwECLQAUAAYACAAAACEAqiYOvrwAAAAhAQAAGQAAAAAAAAAAAAAAAAAK&#10;DQAAZHJzL19yZWxzL2Uyb0RvYy54bWwucmVsc1BLBQYAAAAABgAGAHwBAAD9DQAAAAA=&#10;">
              <v:shape id="Freeform 165" o:spid="_x0000_s1027" style="position:absolute;left:8659;top:485;width:2192;height:780;visibility:visible;mso-wrap-style:square;v-text-anchor:top" coordsize="219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poZxgAAANwAAAAPAAAAZHJzL2Rvd25yZXYueG1sRI9Ba8JA&#10;FITvhf6H5RW8NZsWCRJdRdoKUlDUKnp8ZJ9JbPZtzG6T9N93BaHHYWa+YSaz3lSipcaVlhW8RDEI&#10;4szqknMF+6/F8wiE88gaK8uk4JcczKaPDxNMte14S+3O5yJA2KWooPC+TqV0WUEGXWRr4uCdbWPQ&#10;B9nkUjfYBbip5GscJ9JgyWGhwJreCsq+dz9GQb4Zdna7tq69flxOl/h4+Fy9H5QaPPXzMQhPvf8P&#10;39tLrWCYJHA7E46AnP4BAAD//wMAUEsBAi0AFAAGAAgAAAAhANvh9svuAAAAhQEAABMAAAAAAAAA&#10;AAAAAAAAAAAAAFtDb250ZW50X1R5cGVzXS54bWxQSwECLQAUAAYACAAAACEAWvQsW78AAAAVAQAA&#10;CwAAAAAAAAAAAAAAAAAfAQAAX3JlbHMvLnJlbHNQSwECLQAUAAYACAAAACEAEzqaGcYAAADcAAAA&#10;DwAAAAAAAAAAAAAAAAAHAgAAZHJzL2Rvd25yZXYueG1sUEsFBgAAAAADAAMAtwAAAPoCAAAAAA==&#10;" path="m2191,r-16,l2175,14r,750l15,764r-8,l15,764,15,14r2160,l2175,,,,,14,,764r,8l,780r2191,l2191,772r,-8l2191,14r,-14xe" fillcolor="black" stroked="f">
                <v:path arrowok="t" o:connecttype="custom" o:connectlocs="2191,486;2175,486;2175,500;2175,1250;15,1250;15,1250;7,1250;7,1250;15,1250;15,500;2175,500;2175,486;0,486;0,500;0,1250;0,1258;0,1266;2191,1266;2191,1258;2191,1250;2191,500;2191,486" o:connectangles="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 o:spid="_x0000_s1028" type="#_x0000_t75" style="position:absolute;left:8673;top:571;width:2165;height: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uDjwQAAANwAAAAPAAAAZHJzL2Rvd25yZXYueG1sRE/LisIw&#10;FN0L8w/hDrjTdKyIVKMMgyO6Eh8I7i7NtSk2N50mY+vfm4Xg8nDe82VnK3GnxpeOFXwNExDEudMl&#10;FwpOx9/BFIQPyBorx6TgQR6Wi4/eHDPtWt7T/RAKEUPYZ6jAhFBnUvrckEU/dDVx5K6usRgibAqp&#10;G2xjuK3kKEkm0mLJscFgTT+G8tvh3yrIa1l0611qjpt097c6bx/VJSmV6n923zMQgbrwFr/cG61g&#10;PIlr45l4BOTiCQAA//8DAFBLAQItABQABgAIAAAAIQDb4fbL7gAAAIUBAAATAAAAAAAAAAAAAAAA&#10;AAAAAABbQ29udGVudF9UeXBlc10ueG1sUEsBAi0AFAAGAAgAAAAhAFr0LFu/AAAAFQEAAAsAAAAA&#10;AAAAAAAAAAAAHwEAAF9yZWxzLy5yZWxzUEsBAi0AFAAGAAgAAAAhAK1q4OPBAAAA3AAAAA8AAAAA&#10;AAAAAAAAAAAABwIAAGRycy9kb3ducmV2LnhtbFBLBQYAAAAAAwADALcAAAD1AgAAAAA=&#10;">
                <v:imagedata r:id="rId3" o:title=""/>
              </v:shape>
              <w10:wrap anchorx="page" anchory="page"/>
            </v:group>
          </w:pict>
        </mc:Fallback>
      </mc:AlternateContent>
    </w:r>
    <w:r>
      <w:rPr>
        <w:noProof/>
        <w:lang w:val="pt-BR" w:eastAsia="pt-BR"/>
      </w:rPr>
      <mc:AlternateContent>
        <mc:Choice Requires="wps">
          <w:drawing>
            <wp:anchor distT="0" distB="0" distL="114300" distR="114300" simplePos="0" relativeHeight="251655680" behindDoc="1" locked="0" layoutInCell="1" allowOverlap="1" wp14:anchorId="7F3726A1" wp14:editId="01D1E481">
              <wp:simplePos x="0" y="0"/>
              <wp:positionH relativeFrom="page">
                <wp:posOffset>5600065</wp:posOffset>
              </wp:positionH>
              <wp:positionV relativeFrom="page">
                <wp:posOffset>362585</wp:posOffset>
              </wp:positionV>
              <wp:extent cx="1191895" cy="312420"/>
              <wp:effectExtent l="0" t="0" r="0" b="0"/>
              <wp:wrapNone/>
              <wp:docPr id="462" name="Caixa de texto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189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7AD50" w14:textId="77777777" w:rsidR="00D04576" w:rsidRDefault="00D04576" w:rsidP="00E32B71">
                          <w:pPr>
                            <w:tabs>
                              <w:tab w:val="left" w:pos="1598"/>
                            </w:tabs>
                            <w:spacing w:before="7" w:line="292" w:lineRule="auto"/>
                            <w:ind w:left="20" w:right="18"/>
                            <w:rPr>
                              <w:b/>
                              <w:sz w:val="18"/>
                            </w:rPr>
                          </w:pPr>
                          <w:r>
                            <w:rPr>
                              <w:b/>
                              <w:sz w:val="18"/>
                            </w:rPr>
                            <w:t>PROCESSO</w:t>
                          </w:r>
                          <w:r>
                            <w:rPr>
                              <w:b/>
                              <w:spacing w:val="-9"/>
                              <w:sz w:val="18"/>
                            </w:rPr>
                            <w:t xml:space="preserve"> </w:t>
                          </w:r>
                          <w:r>
                            <w:rPr>
                              <w:b/>
                              <w:sz w:val="18"/>
                            </w:rPr>
                            <w:t>Nº</w:t>
                          </w:r>
                          <w:r>
                            <w:rPr>
                              <w:b/>
                              <w:spacing w:val="-3"/>
                              <w:sz w:val="18"/>
                            </w:rPr>
                            <w:t xml:space="preserve"> </w:t>
                          </w:r>
                          <w:r>
                            <w:rPr>
                              <w:b/>
                              <w:sz w:val="18"/>
                            </w:rPr>
                            <w:t>0567/24</w:t>
                          </w:r>
                        </w:p>
                        <w:p w14:paraId="4130A26A" w14:textId="77777777" w:rsidR="00D04576" w:rsidRDefault="00D04576" w:rsidP="00E32B71">
                          <w:pPr>
                            <w:tabs>
                              <w:tab w:val="left" w:pos="1598"/>
                            </w:tabs>
                            <w:spacing w:before="7" w:line="292" w:lineRule="auto"/>
                            <w:ind w:left="20" w:right="18"/>
                            <w:rPr>
                              <w:sz w:val="18"/>
                            </w:rPr>
                          </w:pPr>
                          <w:r>
                            <w:rPr>
                              <w:b/>
                              <w:sz w:val="18"/>
                            </w:rPr>
                            <w:t>FLS.</w:t>
                          </w:r>
                          <w:r>
                            <w:rPr>
                              <w:b/>
                              <w:spacing w:val="-2"/>
                              <w:sz w:val="18"/>
                            </w:rPr>
                            <w:t xml:space="preserve"> </w:t>
                          </w:r>
                          <w:r>
                            <w:rPr>
                              <w:sz w:val="18"/>
                              <w:u w:val="thick"/>
                            </w:rPr>
                            <w:t xml:space="preserve"> </w:t>
                          </w:r>
                          <w:r>
                            <w:rPr>
                              <w:sz w:val="18"/>
                              <w:u w:val="thick"/>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3726A1" id="Caixa de texto 462" o:spid="_x0000_s1033" type="#_x0000_t202" style="position:absolute;margin-left:440.95pt;margin-top:28.55pt;width:93.85pt;height:24.6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sun2QEAAJgDAAAOAAAAZHJzL2Uyb0RvYy54bWysU8lu2zAQvRfoPxC817LcBYlgOUgTpCiQ&#10;LkCaD6AoSiIqcdgZ2pL79R1SltM2t6IXYsTlzVtG26tp6MXBIFlwpcxXaymM01Bb15by8dvdqwsp&#10;KChXqx6cKeXRkLzavXyxHX1hNtBBXxsUDOKoGH0puxB8kWWkOzMoWoE3jg8bwEEF/sQ2q1GNjD70&#10;2Wa9fpeNgLVH0IaId2/nQ7lL+E1jdPjSNGSC6EvJ3EJaMa1VXLPdVhUtKt9ZfaKh/oHFoKzjpmeo&#10;WxWU2KN9BjVYjUDQhJWGIYOmsdokDawmX/+l5qFT3iQtbA75s030/2D158OD/4oiTO9h4gCTCPL3&#10;oL+TcHDTKdeaa0QYO6NqbpxHy7LRU3F6Gq2mgiJINX6CmkNW+wAJaGpwiK6wTsHoHMDxbLqZgtCx&#10;ZX6ZX1y+lULz2et882aTUslUsbz2SOGDgUHEopTIoSZ0dbinENmoYrkSmzm4s32fgu3dHxt8Me4k&#10;9pHwTD1M1SRszc2jtCimgvrIchDmceHx5qID/CnFyKNSSvqxV2ik6D86tiTO1VLgUlRLoZzmp6UM&#10;UszlTZjnb+/Rth0jz6Y7uGbbGpsUPbE40eX4k9DTqMb5+v073Xr6oXa/AAAA//8DAFBLAwQUAAYA&#10;CAAAACEAWmuvdt8AAAALAQAADwAAAGRycy9kb3ducmV2LnhtbEyPwU7DMAyG70i8Q2QkbiwpiNKW&#10;ptOE4ISE6MqBY9p4bbTGKU22lbcn4wI3W/70+/vL9WJHdsTZG0cSkpUAhtQ5baiX8NG83GTAfFCk&#10;1egIJXyjh3V1eVGqQrsT1Xjchp7FEPKFkjCEMBWc+25Aq/zKTUjxtnOzVSGuc8/1rE4x3I78VoiU&#10;W2UofhjUhE8DdvvtwUrYfFL9bL7e2vd6V5umyQW9pnspr6+WzSOwgEv4g+GsH9Whik6tO5D2bJSQ&#10;ZUkeUQn3DwmwMyDSPAXW/k53wKuS/+9Q/QAAAP//AwBQSwECLQAUAAYACAAAACEAtoM4kv4AAADh&#10;AQAAEwAAAAAAAAAAAAAAAAAAAAAAW0NvbnRlbnRfVHlwZXNdLnhtbFBLAQItABQABgAIAAAAIQA4&#10;/SH/1gAAAJQBAAALAAAAAAAAAAAAAAAAAC8BAABfcmVscy8ucmVsc1BLAQItABQABgAIAAAAIQBv&#10;Lsun2QEAAJgDAAAOAAAAAAAAAAAAAAAAAC4CAABkcnMvZTJvRG9jLnhtbFBLAQItABQABgAIAAAA&#10;IQBaa6923wAAAAsBAAAPAAAAAAAAAAAAAAAAADMEAABkcnMvZG93bnJldi54bWxQSwUGAAAAAAQA&#10;BADzAAAAPwUAAAAA&#10;" filled="f" stroked="f">
              <v:textbox inset="0,0,0,0">
                <w:txbxContent>
                  <w:p w14:paraId="4427AD50" w14:textId="77777777" w:rsidR="00D04576" w:rsidRDefault="00D04576" w:rsidP="00E32B71">
                    <w:pPr>
                      <w:tabs>
                        <w:tab w:val="left" w:pos="1598"/>
                      </w:tabs>
                      <w:spacing w:before="7" w:line="292" w:lineRule="auto"/>
                      <w:ind w:left="20" w:right="18"/>
                      <w:rPr>
                        <w:b/>
                        <w:sz w:val="18"/>
                      </w:rPr>
                    </w:pPr>
                    <w:r>
                      <w:rPr>
                        <w:b/>
                        <w:sz w:val="18"/>
                      </w:rPr>
                      <w:t>PROCESSO</w:t>
                    </w:r>
                    <w:r>
                      <w:rPr>
                        <w:b/>
                        <w:spacing w:val="-9"/>
                        <w:sz w:val="18"/>
                      </w:rPr>
                      <w:t xml:space="preserve"> </w:t>
                    </w:r>
                    <w:r>
                      <w:rPr>
                        <w:b/>
                        <w:sz w:val="18"/>
                      </w:rPr>
                      <w:t>Nº</w:t>
                    </w:r>
                    <w:r>
                      <w:rPr>
                        <w:b/>
                        <w:spacing w:val="-3"/>
                        <w:sz w:val="18"/>
                      </w:rPr>
                      <w:t xml:space="preserve"> </w:t>
                    </w:r>
                    <w:r>
                      <w:rPr>
                        <w:b/>
                        <w:sz w:val="18"/>
                      </w:rPr>
                      <w:t>0567/24</w:t>
                    </w:r>
                  </w:p>
                  <w:p w14:paraId="4130A26A" w14:textId="77777777" w:rsidR="00D04576" w:rsidRDefault="00D04576" w:rsidP="00E32B71">
                    <w:pPr>
                      <w:tabs>
                        <w:tab w:val="left" w:pos="1598"/>
                      </w:tabs>
                      <w:spacing w:before="7" w:line="292" w:lineRule="auto"/>
                      <w:ind w:left="20" w:right="18"/>
                      <w:rPr>
                        <w:sz w:val="18"/>
                      </w:rPr>
                    </w:pPr>
                    <w:r>
                      <w:rPr>
                        <w:b/>
                        <w:sz w:val="18"/>
                      </w:rPr>
                      <w:t>FLS.</w:t>
                    </w:r>
                    <w:r>
                      <w:rPr>
                        <w:b/>
                        <w:spacing w:val="-2"/>
                        <w:sz w:val="18"/>
                      </w:rPr>
                      <w:t xml:space="preserve"> </w:t>
                    </w:r>
                    <w:r>
                      <w:rPr>
                        <w:sz w:val="18"/>
                        <w:u w:val="thick"/>
                      </w:rPr>
                      <w:t xml:space="preserve"> </w:t>
                    </w:r>
                    <w:r>
                      <w:rPr>
                        <w:sz w:val="18"/>
                        <w:u w:val="thick"/>
                      </w:rPr>
                      <w:tab/>
                    </w:r>
                  </w:p>
                </w:txbxContent>
              </v:textbox>
              <w10:wrap anchorx="page" anchory="page"/>
            </v:shape>
          </w:pict>
        </mc:Fallback>
      </mc:AlternateContent>
    </w:r>
  </w:p>
  <w:p w14:paraId="24650BC2" w14:textId="77777777" w:rsidR="00D04576" w:rsidRDefault="00D04576">
    <w:pPr>
      <w:pStyle w:val="Cabealho"/>
    </w:pPr>
  </w:p>
  <w:p w14:paraId="5380E95E" w14:textId="77777777" w:rsidR="00D04576" w:rsidRDefault="00D04576">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CAAEF126"/>
    <w:lvl w:ilvl="0">
      <w:start w:val="1"/>
      <w:numFmt w:val="bullet"/>
      <w:pStyle w:val="Commarcadores5"/>
      <w:lvlText w:val=""/>
      <w:lvlJc w:val="left"/>
      <w:pPr>
        <w:tabs>
          <w:tab w:val="num" w:pos="1492"/>
        </w:tabs>
        <w:ind w:left="1492" w:hanging="360"/>
      </w:pPr>
      <w:rPr>
        <w:rFonts w:ascii="Symbol" w:hAnsi="Symbol" w:hint="default"/>
      </w:rPr>
    </w:lvl>
  </w:abstractNum>
  <w:abstractNum w:abstractNumId="1" w15:restartNumberingAfterBreak="0">
    <w:nsid w:val="00184D2C"/>
    <w:multiLevelType w:val="multilevel"/>
    <w:tmpl w:val="7F7053A2"/>
    <w:lvl w:ilvl="0">
      <w:start w:val="7"/>
      <w:numFmt w:val="decimal"/>
      <w:lvlText w:val="%1"/>
      <w:lvlJc w:val="left"/>
      <w:pPr>
        <w:ind w:left="999" w:hanging="567"/>
      </w:pPr>
      <w:rPr>
        <w:rFonts w:hint="default"/>
        <w:lang w:val="pt-PT" w:eastAsia="en-US" w:bidi="ar-SA"/>
      </w:rPr>
    </w:lvl>
    <w:lvl w:ilvl="1">
      <w:start w:val="3"/>
      <w:numFmt w:val="decimal"/>
      <w:lvlText w:val="%1.%2"/>
      <w:lvlJc w:val="left"/>
      <w:pPr>
        <w:ind w:left="999" w:hanging="567"/>
      </w:pPr>
      <w:rPr>
        <w:rFonts w:ascii="Times New Roman" w:eastAsia="Times New Roman" w:hAnsi="Times New Roman" w:cs="Times New Roman" w:hint="default"/>
        <w:b w:val="0"/>
        <w:w w:val="100"/>
        <w:sz w:val="24"/>
        <w:szCs w:val="24"/>
        <w:lang w:val="pt-PT" w:eastAsia="en-US" w:bidi="ar-SA"/>
      </w:rPr>
    </w:lvl>
    <w:lvl w:ilvl="2">
      <w:start w:val="1"/>
      <w:numFmt w:val="decimal"/>
      <w:lvlText w:val="%1.%2.%3"/>
      <w:lvlJc w:val="left"/>
      <w:pPr>
        <w:ind w:left="1565" w:hanging="567"/>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999" w:hanging="1128"/>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4722" w:hanging="1128"/>
      </w:pPr>
      <w:rPr>
        <w:rFonts w:hint="default"/>
        <w:lang w:val="pt-PT" w:eastAsia="en-US" w:bidi="ar-SA"/>
      </w:rPr>
    </w:lvl>
    <w:lvl w:ilvl="5">
      <w:numFmt w:val="bullet"/>
      <w:lvlText w:val="•"/>
      <w:lvlJc w:val="left"/>
      <w:pPr>
        <w:ind w:left="5776" w:hanging="1128"/>
      </w:pPr>
      <w:rPr>
        <w:rFonts w:hint="default"/>
        <w:lang w:val="pt-PT" w:eastAsia="en-US" w:bidi="ar-SA"/>
      </w:rPr>
    </w:lvl>
    <w:lvl w:ilvl="6">
      <w:numFmt w:val="bullet"/>
      <w:lvlText w:val="•"/>
      <w:lvlJc w:val="left"/>
      <w:pPr>
        <w:ind w:left="6830" w:hanging="1128"/>
      </w:pPr>
      <w:rPr>
        <w:rFonts w:hint="default"/>
        <w:lang w:val="pt-PT" w:eastAsia="en-US" w:bidi="ar-SA"/>
      </w:rPr>
    </w:lvl>
    <w:lvl w:ilvl="7">
      <w:numFmt w:val="bullet"/>
      <w:lvlText w:val="•"/>
      <w:lvlJc w:val="left"/>
      <w:pPr>
        <w:ind w:left="7884" w:hanging="1128"/>
      </w:pPr>
      <w:rPr>
        <w:rFonts w:hint="default"/>
        <w:lang w:val="pt-PT" w:eastAsia="en-US" w:bidi="ar-SA"/>
      </w:rPr>
    </w:lvl>
    <w:lvl w:ilvl="8">
      <w:numFmt w:val="bullet"/>
      <w:lvlText w:val="•"/>
      <w:lvlJc w:val="left"/>
      <w:pPr>
        <w:ind w:left="8938" w:hanging="1128"/>
      </w:pPr>
      <w:rPr>
        <w:rFonts w:hint="default"/>
        <w:lang w:val="pt-PT" w:eastAsia="en-US" w:bidi="ar-SA"/>
      </w:rPr>
    </w:lvl>
  </w:abstractNum>
  <w:abstractNum w:abstractNumId="2" w15:restartNumberingAfterBreak="0">
    <w:nsid w:val="063A7E67"/>
    <w:multiLevelType w:val="multilevel"/>
    <w:tmpl w:val="32F0A4F8"/>
    <w:lvl w:ilvl="0">
      <w:start w:val="11"/>
      <w:numFmt w:val="decimal"/>
      <w:lvlText w:val="%1."/>
      <w:lvlJc w:val="left"/>
      <w:pPr>
        <w:ind w:left="495" w:hanging="495"/>
      </w:pPr>
      <w:rPr>
        <w:rFonts w:hint="default"/>
      </w:rPr>
    </w:lvl>
    <w:lvl w:ilvl="1">
      <w:start w:val="6"/>
      <w:numFmt w:val="decimal"/>
      <w:lvlText w:val="%1.%2-"/>
      <w:lvlJc w:val="left"/>
      <w:pPr>
        <w:ind w:left="4123" w:hanging="720"/>
      </w:pPr>
      <w:rPr>
        <w:rFonts w:hint="default"/>
      </w:rPr>
    </w:lvl>
    <w:lvl w:ilvl="2">
      <w:start w:val="1"/>
      <w:numFmt w:val="decimal"/>
      <w:lvlText w:val="%1.%2-%3."/>
      <w:lvlJc w:val="left"/>
      <w:pPr>
        <w:ind w:left="1324" w:hanging="720"/>
      </w:pPr>
      <w:rPr>
        <w:rFonts w:hint="default"/>
      </w:rPr>
    </w:lvl>
    <w:lvl w:ilvl="3">
      <w:start w:val="1"/>
      <w:numFmt w:val="decimal"/>
      <w:lvlText w:val="%1.%2-%3.%4."/>
      <w:lvlJc w:val="left"/>
      <w:pPr>
        <w:ind w:left="1986" w:hanging="1080"/>
      </w:pPr>
      <w:rPr>
        <w:rFonts w:hint="default"/>
      </w:rPr>
    </w:lvl>
    <w:lvl w:ilvl="4">
      <w:start w:val="1"/>
      <w:numFmt w:val="decimal"/>
      <w:lvlText w:val="%1.%2-%3.%4.%5."/>
      <w:lvlJc w:val="left"/>
      <w:pPr>
        <w:ind w:left="2288" w:hanging="1080"/>
      </w:pPr>
      <w:rPr>
        <w:rFonts w:hint="default"/>
      </w:rPr>
    </w:lvl>
    <w:lvl w:ilvl="5">
      <w:start w:val="1"/>
      <w:numFmt w:val="decimal"/>
      <w:lvlText w:val="%1.%2-%3.%4.%5.%6."/>
      <w:lvlJc w:val="left"/>
      <w:pPr>
        <w:ind w:left="2950" w:hanging="1440"/>
      </w:pPr>
      <w:rPr>
        <w:rFonts w:hint="default"/>
      </w:rPr>
    </w:lvl>
    <w:lvl w:ilvl="6">
      <w:start w:val="1"/>
      <w:numFmt w:val="decimal"/>
      <w:lvlText w:val="%1.%2-%3.%4.%5.%6.%7."/>
      <w:lvlJc w:val="left"/>
      <w:pPr>
        <w:ind w:left="3252" w:hanging="1440"/>
      </w:pPr>
      <w:rPr>
        <w:rFonts w:hint="default"/>
      </w:rPr>
    </w:lvl>
    <w:lvl w:ilvl="7">
      <w:start w:val="1"/>
      <w:numFmt w:val="decimal"/>
      <w:lvlText w:val="%1.%2-%3.%4.%5.%6.%7.%8."/>
      <w:lvlJc w:val="left"/>
      <w:pPr>
        <w:ind w:left="3914" w:hanging="1800"/>
      </w:pPr>
      <w:rPr>
        <w:rFonts w:hint="default"/>
      </w:rPr>
    </w:lvl>
    <w:lvl w:ilvl="8">
      <w:start w:val="1"/>
      <w:numFmt w:val="decimal"/>
      <w:lvlText w:val="%1.%2-%3.%4.%5.%6.%7.%8.%9."/>
      <w:lvlJc w:val="left"/>
      <w:pPr>
        <w:ind w:left="4216" w:hanging="1800"/>
      </w:pPr>
      <w:rPr>
        <w:rFonts w:hint="default"/>
      </w:rPr>
    </w:lvl>
  </w:abstractNum>
  <w:abstractNum w:abstractNumId="3" w15:restartNumberingAfterBreak="0">
    <w:nsid w:val="063D0456"/>
    <w:multiLevelType w:val="multilevel"/>
    <w:tmpl w:val="D56ACBA8"/>
    <w:lvl w:ilvl="0">
      <w:start w:val="8"/>
      <w:numFmt w:val="decimal"/>
      <w:lvlText w:val="%1"/>
      <w:lvlJc w:val="left"/>
      <w:pPr>
        <w:ind w:left="999" w:hanging="567"/>
      </w:pPr>
      <w:rPr>
        <w:rFonts w:hint="default"/>
        <w:lang w:val="pt-PT" w:eastAsia="en-US" w:bidi="ar-SA"/>
      </w:rPr>
    </w:lvl>
    <w:lvl w:ilvl="1">
      <w:start w:val="9"/>
      <w:numFmt w:val="decimal"/>
      <w:lvlText w:val="%1.%2"/>
      <w:lvlJc w:val="left"/>
      <w:pPr>
        <w:ind w:left="999" w:hanging="567"/>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567"/>
      </w:pPr>
      <w:rPr>
        <w:rFonts w:hint="default"/>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4" w15:restartNumberingAfterBreak="0">
    <w:nsid w:val="07D934A7"/>
    <w:multiLevelType w:val="hybridMultilevel"/>
    <w:tmpl w:val="75F25B1A"/>
    <w:lvl w:ilvl="0" w:tplc="90BE3C4E">
      <w:start w:val="1"/>
      <w:numFmt w:val="decimal"/>
      <w:lvlText w:val="%1."/>
      <w:lvlJc w:val="left"/>
      <w:pPr>
        <w:ind w:left="1565" w:hanging="284"/>
      </w:pPr>
      <w:rPr>
        <w:rFonts w:ascii="Times New Roman" w:eastAsia="Times New Roman" w:hAnsi="Times New Roman" w:cs="Times New Roman" w:hint="default"/>
        <w:w w:val="100"/>
        <w:sz w:val="24"/>
        <w:szCs w:val="24"/>
        <w:lang w:val="pt-PT" w:eastAsia="en-US" w:bidi="ar-SA"/>
      </w:rPr>
    </w:lvl>
    <w:lvl w:ilvl="1" w:tplc="E1C02E2A">
      <w:numFmt w:val="bullet"/>
      <w:lvlText w:val="•"/>
      <w:lvlJc w:val="left"/>
      <w:pPr>
        <w:ind w:left="2508" w:hanging="284"/>
      </w:pPr>
      <w:rPr>
        <w:rFonts w:hint="default"/>
        <w:lang w:val="pt-PT" w:eastAsia="en-US" w:bidi="ar-SA"/>
      </w:rPr>
    </w:lvl>
    <w:lvl w:ilvl="2" w:tplc="48542938">
      <w:numFmt w:val="bullet"/>
      <w:lvlText w:val="•"/>
      <w:lvlJc w:val="left"/>
      <w:pPr>
        <w:ind w:left="3457" w:hanging="284"/>
      </w:pPr>
      <w:rPr>
        <w:rFonts w:hint="default"/>
        <w:lang w:val="pt-PT" w:eastAsia="en-US" w:bidi="ar-SA"/>
      </w:rPr>
    </w:lvl>
    <w:lvl w:ilvl="3" w:tplc="D158DAC6">
      <w:numFmt w:val="bullet"/>
      <w:lvlText w:val="•"/>
      <w:lvlJc w:val="left"/>
      <w:pPr>
        <w:ind w:left="4405" w:hanging="284"/>
      </w:pPr>
      <w:rPr>
        <w:rFonts w:hint="default"/>
        <w:lang w:val="pt-PT" w:eastAsia="en-US" w:bidi="ar-SA"/>
      </w:rPr>
    </w:lvl>
    <w:lvl w:ilvl="4" w:tplc="702E0E08">
      <w:numFmt w:val="bullet"/>
      <w:lvlText w:val="•"/>
      <w:lvlJc w:val="left"/>
      <w:pPr>
        <w:ind w:left="5354" w:hanging="284"/>
      </w:pPr>
      <w:rPr>
        <w:rFonts w:hint="default"/>
        <w:lang w:val="pt-PT" w:eastAsia="en-US" w:bidi="ar-SA"/>
      </w:rPr>
    </w:lvl>
    <w:lvl w:ilvl="5" w:tplc="CAAA5A86">
      <w:numFmt w:val="bullet"/>
      <w:lvlText w:val="•"/>
      <w:lvlJc w:val="left"/>
      <w:pPr>
        <w:ind w:left="6303" w:hanging="284"/>
      </w:pPr>
      <w:rPr>
        <w:rFonts w:hint="default"/>
        <w:lang w:val="pt-PT" w:eastAsia="en-US" w:bidi="ar-SA"/>
      </w:rPr>
    </w:lvl>
    <w:lvl w:ilvl="6" w:tplc="281875F8">
      <w:numFmt w:val="bullet"/>
      <w:lvlText w:val="•"/>
      <w:lvlJc w:val="left"/>
      <w:pPr>
        <w:ind w:left="7251" w:hanging="284"/>
      </w:pPr>
      <w:rPr>
        <w:rFonts w:hint="default"/>
        <w:lang w:val="pt-PT" w:eastAsia="en-US" w:bidi="ar-SA"/>
      </w:rPr>
    </w:lvl>
    <w:lvl w:ilvl="7" w:tplc="23DE5D74">
      <w:numFmt w:val="bullet"/>
      <w:lvlText w:val="•"/>
      <w:lvlJc w:val="left"/>
      <w:pPr>
        <w:ind w:left="8200" w:hanging="284"/>
      </w:pPr>
      <w:rPr>
        <w:rFonts w:hint="default"/>
        <w:lang w:val="pt-PT" w:eastAsia="en-US" w:bidi="ar-SA"/>
      </w:rPr>
    </w:lvl>
    <w:lvl w:ilvl="8" w:tplc="901625CE">
      <w:numFmt w:val="bullet"/>
      <w:lvlText w:val="•"/>
      <w:lvlJc w:val="left"/>
      <w:pPr>
        <w:ind w:left="9149" w:hanging="284"/>
      </w:pPr>
      <w:rPr>
        <w:rFonts w:hint="default"/>
        <w:lang w:val="pt-PT" w:eastAsia="en-US" w:bidi="ar-SA"/>
      </w:rPr>
    </w:lvl>
  </w:abstractNum>
  <w:abstractNum w:abstractNumId="5" w15:restartNumberingAfterBreak="0">
    <w:nsid w:val="080F4AB9"/>
    <w:multiLevelType w:val="multilevel"/>
    <w:tmpl w:val="31C0DE26"/>
    <w:lvl w:ilvl="0">
      <w:start w:val="1"/>
      <w:numFmt w:val="decimal"/>
      <w:lvlText w:val="%1."/>
      <w:lvlJc w:val="left"/>
      <w:pPr>
        <w:ind w:left="360" w:hanging="360"/>
      </w:pPr>
      <w:rPr>
        <w:b/>
      </w:rPr>
    </w:lvl>
    <w:lvl w:ilvl="1">
      <w:start w:val="1"/>
      <w:numFmt w:val="decimal"/>
      <w:lvlText w:val="%1.%2."/>
      <w:lvlJc w:val="left"/>
      <w:pPr>
        <w:ind w:left="999" w:hanging="432"/>
      </w:pPr>
      <w:rPr>
        <w:b w:val="0"/>
        <w:i w:val="0"/>
        <w:strike w:val="0"/>
        <w:color w:val="auto"/>
        <w:sz w:val="22"/>
        <w:szCs w:val="22"/>
        <w:u w:val="none"/>
      </w:rPr>
    </w:lvl>
    <w:lvl w:ilvl="2">
      <w:start w:val="1"/>
      <w:numFmt w:val="decimal"/>
      <w:lvlText w:val="%1.%2.%3."/>
      <w:lvlJc w:val="left"/>
      <w:pPr>
        <w:ind w:left="1638" w:hanging="504"/>
      </w:pPr>
      <w:rPr>
        <w:rFonts w:ascii="Times New Roman" w:hAnsi="Times New Roman" w:cs="Times New Roman" w:hint="default"/>
        <w:b w:val="0"/>
        <w:i w:val="0"/>
        <w:strike w:val="0"/>
        <w:color w:val="auto"/>
        <w:sz w:val="22"/>
        <w:szCs w:val="22"/>
      </w:rPr>
    </w:lvl>
    <w:lvl w:ilvl="3">
      <w:start w:val="1"/>
      <w:numFmt w:val="decimal"/>
      <w:lvlText w:val="%1.%2.%3.%4."/>
      <w:lvlJc w:val="left"/>
      <w:pPr>
        <w:ind w:left="2491" w:hanging="648"/>
      </w:pPr>
    </w:lvl>
    <w:lvl w:ilvl="4">
      <w:start w:val="1"/>
      <w:numFmt w:val="decimal"/>
      <w:lvlText w:val="%1.%2.%3.%4.%5."/>
      <w:lvlJc w:val="left"/>
      <w:pPr>
        <w:ind w:left="1927"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1F1798D"/>
    <w:multiLevelType w:val="hybridMultilevel"/>
    <w:tmpl w:val="9B4AFFE0"/>
    <w:lvl w:ilvl="0" w:tplc="6C6AB92E">
      <w:start w:val="1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12D24805"/>
    <w:multiLevelType w:val="multilevel"/>
    <w:tmpl w:val="5B52B262"/>
    <w:lvl w:ilvl="0">
      <w:start w:val="13"/>
      <w:numFmt w:val="decimal"/>
      <w:lvlText w:val="%1."/>
      <w:lvlJc w:val="left"/>
      <w:pPr>
        <w:ind w:left="495" w:hanging="495"/>
      </w:pPr>
      <w:rPr>
        <w:rFonts w:hint="default"/>
      </w:rPr>
    </w:lvl>
    <w:lvl w:ilvl="1">
      <w:start w:val="1"/>
      <w:numFmt w:val="decimal"/>
      <w:lvlText w:val="%1.%2-"/>
      <w:lvlJc w:val="left"/>
      <w:pPr>
        <w:ind w:left="1022" w:hanging="720"/>
      </w:pPr>
      <w:rPr>
        <w:rFonts w:hint="default"/>
      </w:rPr>
    </w:lvl>
    <w:lvl w:ilvl="2">
      <w:start w:val="1"/>
      <w:numFmt w:val="decimal"/>
      <w:lvlText w:val="%1.%2-%3."/>
      <w:lvlJc w:val="left"/>
      <w:pPr>
        <w:ind w:left="1324" w:hanging="720"/>
      </w:pPr>
      <w:rPr>
        <w:rFonts w:hint="default"/>
      </w:rPr>
    </w:lvl>
    <w:lvl w:ilvl="3">
      <w:start w:val="1"/>
      <w:numFmt w:val="decimal"/>
      <w:lvlText w:val="%1.%2-%3.%4."/>
      <w:lvlJc w:val="left"/>
      <w:pPr>
        <w:ind w:left="1986" w:hanging="1080"/>
      </w:pPr>
      <w:rPr>
        <w:rFonts w:hint="default"/>
      </w:rPr>
    </w:lvl>
    <w:lvl w:ilvl="4">
      <w:start w:val="1"/>
      <w:numFmt w:val="decimal"/>
      <w:lvlText w:val="%1.%2-%3.%4.%5."/>
      <w:lvlJc w:val="left"/>
      <w:pPr>
        <w:ind w:left="2288" w:hanging="1080"/>
      </w:pPr>
      <w:rPr>
        <w:rFonts w:hint="default"/>
      </w:rPr>
    </w:lvl>
    <w:lvl w:ilvl="5">
      <w:start w:val="1"/>
      <w:numFmt w:val="decimal"/>
      <w:lvlText w:val="%1.%2-%3.%4.%5.%6."/>
      <w:lvlJc w:val="left"/>
      <w:pPr>
        <w:ind w:left="2950" w:hanging="1440"/>
      </w:pPr>
      <w:rPr>
        <w:rFonts w:hint="default"/>
      </w:rPr>
    </w:lvl>
    <w:lvl w:ilvl="6">
      <w:start w:val="1"/>
      <w:numFmt w:val="decimal"/>
      <w:lvlText w:val="%1.%2-%3.%4.%5.%6.%7."/>
      <w:lvlJc w:val="left"/>
      <w:pPr>
        <w:ind w:left="3252" w:hanging="1440"/>
      </w:pPr>
      <w:rPr>
        <w:rFonts w:hint="default"/>
      </w:rPr>
    </w:lvl>
    <w:lvl w:ilvl="7">
      <w:start w:val="1"/>
      <w:numFmt w:val="decimal"/>
      <w:lvlText w:val="%1.%2-%3.%4.%5.%6.%7.%8."/>
      <w:lvlJc w:val="left"/>
      <w:pPr>
        <w:ind w:left="3914" w:hanging="1800"/>
      </w:pPr>
      <w:rPr>
        <w:rFonts w:hint="default"/>
      </w:rPr>
    </w:lvl>
    <w:lvl w:ilvl="8">
      <w:start w:val="1"/>
      <w:numFmt w:val="decimal"/>
      <w:lvlText w:val="%1.%2-%3.%4.%5.%6.%7.%8.%9."/>
      <w:lvlJc w:val="left"/>
      <w:pPr>
        <w:ind w:left="4216" w:hanging="1800"/>
      </w:pPr>
      <w:rPr>
        <w:rFonts w:hint="default"/>
      </w:rPr>
    </w:lvl>
  </w:abstractNum>
  <w:abstractNum w:abstractNumId="8" w15:restartNumberingAfterBreak="0">
    <w:nsid w:val="157B5757"/>
    <w:multiLevelType w:val="multilevel"/>
    <w:tmpl w:val="572EDDEC"/>
    <w:lvl w:ilvl="0">
      <w:start w:val="4"/>
      <w:numFmt w:val="decimal"/>
      <w:lvlText w:val="%1"/>
      <w:lvlJc w:val="left"/>
      <w:pPr>
        <w:ind w:left="1565" w:hanging="567"/>
      </w:pPr>
      <w:rPr>
        <w:rFonts w:hint="default"/>
        <w:lang w:val="pt-PT" w:eastAsia="en-US" w:bidi="ar-SA"/>
      </w:rPr>
    </w:lvl>
    <w:lvl w:ilvl="1">
      <w:start w:val="1"/>
      <w:numFmt w:val="decimal"/>
      <w:lvlText w:val="%1.%2"/>
      <w:lvlJc w:val="left"/>
      <w:pPr>
        <w:ind w:left="1565" w:hanging="567"/>
      </w:pPr>
      <w:rPr>
        <w:rFonts w:hint="default"/>
        <w:lang w:val="pt-PT" w:eastAsia="en-US" w:bidi="ar-SA"/>
      </w:rPr>
    </w:lvl>
    <w:lvl w:ilvl="2">
      <w:start w:val="2"/>
      <w:numFmt w:val="decimal"/>
      <w:lvlText w:val="%1.%2.%3"/>
      <w:lvlJc w:val="left"/>
      <w:pPr>
        <w:ind w:left="1565" w:hanging="567"/>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405" w:hanging="567"/>
      </w:pPr>
      <w:rPr>
        <w:rFonts w:hint="default"/>
        <w:lang w:val="pt-PT" w:eastAsia="en-US" w:bidi="ar-SA"/>
      </w:rPr>
    </w:lvl>
    <w:lvl w:ilvl="4">
      <w:numFmt w:val="bullet"/>
      <w:lvlText w:val="•"/>
      <w:lvlJc w:val="left"/>
      <w:pPr>
        <w:ind w:left="5354" w:hanging="567"/>
      </w:pPr>
      <w:rPr>
        <w:rFonts w:hint="default"/>
        <w:lang w:val="pt-PT" w:eastAsia="en-US" w:bidi="ar-SA"/>
      </w:rPr>
    </w:lvl>
    <w:lvl w:ilvl="5">
      <w:numFmt w:val="bullet"/>
      <w:lvlText w:val="•"/>
      <w:lvlJc w:val="left"/>
      <w:pPr>
        <w:ind w:left="6303" w:hanging="567"/>
      </w:pPr>
      <w:rPr>
        <w:rFonts w:hint="default"/>
        <w:lang w:val="pt-PT" w:eastAsia="en-US" w:bidi="ar-SA"/>
      </w:rPr>
    </w:lvl>
    <w:lvl w:ilvl="6">
      <w:numFmt w:val="bullet"/>
      <w:lvlText w:val="•"/>
      <w:lvlJc w:val="left"/>
      <w:pPr>
        <w:ind w:left="7251" w:hanging="567"/>
      </w:pPr>
      <w:rPr>
        <w:rFonts w:hint="default"/>
        <w:lang w:val="pt-PT" w:eastAsia="en-US" w:bidi="ar-SA"/>
      </w:rPr>
    </w:lvl>
    <w:lvl w:ilvl="7">
      <w:numFmt w:val="bullet"/>
      <w:lvlText w:val="•"/>
      <w:lvlJc w:val="left"/>
      <w:pPr>
        <w:ind w:left="8200" w:hanging="567"/>
      </w:pPr>
      <w:rPr>
        <w:rFonts w:hint="default"/>
        <w:lang w:val="pt-PT" w:eastAsia="en-US" w:bidi="ar-SA"/>
      </w:rPr>
    </w:lvl>
    <w:lvl w:ilvl="8">
      <w:numFmt w:val="bullet"/>
      <w:lvlText w:val="•"/>
      <w:lvlJc w:val="left"/>
      <w:pPr>
        <w:ind w:left="9149" w:hanging="567"/>
      </w:pPr>
      <w:rPr>
        <w:rFonts w:hint="default"/>
        <w:lang w:val="pt-PT" w:eastAsia="en-US" w:bidi="ar-SA"/>
      </w:rPr>
    </w:lvl>
  </w:abstractNum>
  <w:abstractNum w:abstractNumId="9" w15:restartNumberingAfterBreak="0">
    <w:nsid w:val="1C8265E8"/>
    <w:multiLevelType w:val="multilevel"/>
    <w:tmpl w:val="97BEE0DE"/>
    <w:lvl w:ilvl="0">
      <w:start w:val="8"/>
      <w:numFmt w:val="decimal"/>
      <w:lvlText w:val="%1."/>
      <w:lvlJc w:val="left"/>
      <w:pPr>
        <w:ind w:left="495" w:hanging="495"/>
      </w:pPr>
      <w:rPr>
        <w:rFonts w:hint="default"/>
      </w:rPr>
    </w:lvl>
    <w:lvl w:ilvl="1">
      <w:start w:val="1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DA45C21"/>
    <w:multiLevelType w:val="multilevel"/>
    <w:tmpl w:val="C3EA9F0A"/>
    <w:lvl w:ilvl="0">
      <w:start w:val="7"/>
      <w:numFmt w:val="decimal"/>
      <w:lvlText w:val="%1"/>
      <w:lvlJc w:val="left"/>
      <w:pPr>
        <w:ind w:left="999" w:hanging="567"/>
      </w:pPr>
      <w:rPr>
        <w:rFonts w:hint="default"/>
        <w:lang w:val="pt-PT" w:eastAsia="en-US" w:bidi="ar-SA"/>
      </w:rPr>
    </w:lvl>
    <w:lvl w:ilvl="1">
      <w:start w:val="6"/>
      <w:numFmt w:val="decimal"/>
      <w:lvlText w:val="%1.%2"/>
      <w:lvlJc w:val="left"/>
      <w:pPr>
        <w:ind w:left="999" w:hanging="567"/>
      </w:pPr>
      <w:rPr>
        <w:rFonts w:hint="default"/>
        <w:lang w:val="pt-PT" w:eastAsia="en-US" w:bidi="ar-SA"/>
      </w:rPr>
    </w:lvl>
    <w:lvl w:ilvl="2">
      <w:start w:val="1"/>
      <w:numFmt w:val="decimal"/>
      <w:lvlText w:val="%1.%2.%3"/>
      <w:lvlJc w:val="left"/>
      <w:pPr>
        <w:ind w:left="999" w:hanging="567"/>
      </w:pPr>
      <w:rPr>
        <w:rFonts w:hint="default"/>
        <w:w w:val="100"/>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11" w15:restartNumberingAfterBreak="0">
    <w:nsid w:val="1E375642"/>
    <w:multiLevelType w:val="multilevel"/>
    <w:tmpl w:val="B956B2C0"/>
    <w:lvl w:ilvl="0">
      <w:start w:val="8"/>
      <w:numFmt w:val="decimal"/>
      <w:lvlText w:val="%1"/>
      <w:lvlJc w:val="left"/>
      <w:pPr>
        <w:ind w:left="999" w:hanging="560"/>
      </w:pPr>
      <w:rPr>
        <w:rFonts w:hint="default"/>
        <w:lang w:val="pt-PT" w:eastAsia="en-US" w:bidi="ar-SA"/>
      </w:rPr>
    </w:lvl>
    <w:lvl w:ilvl="1">
      <w:start w:val="4"/>
      <w:numFmt w:val="decimal"/>
      <w:lvlText w:val="%1.%2"/>
      <w:lvlJc w:val="left"/>
      <w:pPr>
        <w:ind w:left="999" w:hanging="560"/>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600"/>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013" w:hanging="600"/>
      </w:pPr>
      <w:rPr>
        <w:rFonts w:hint="default"/>
        <w:lang w:val="pt-PT" w:eastAsia="en-US" w:bidi="ar-SA"/>
      </w:rPr>
    </w:lvl>
    <w:lvl w:ilvl="4">
      <w:numFmt w:val="bullet"/>
      <w:lvlText w:val="•"/>
      <w:lvlJc w:val="left"/>
      <w:pPr>
        <w:ind w:left="5018" w:hanging="600"/>
      </w:pPr>
      <w:rPr>
        <w:rFonts w:hint="default"/>
        <w:lang w:val="pt-PT" w:eastAsia="en-US" w:bidi="ar-SA"/>
      </w:rPr>
    </w:lvl>
    <w:lvl w:ilvl="5">
      <w:numFmt w:val="bullet"/>
      <w:lvlText w:val="•"/>
      <w:lvlJc w:val="left"/>
      <w:pPr>
        <w:ind w:left="6023" w:hanging="600"/>
      </w:pPr>
      <w:rPr>
        <w:rFonts w:hint="default"/>
        <w:lang w:val="pt-PT" w:eastAsia="en-US" w:bidi="ar-SA"/>
      </w:rPr>
    </w:lvl>
    <w:lvl w:ilvl="6">
      <w:numFmt w:val="bullet"/>
      <w:lvlText w:val="•"/>
      <w:lvlJc w:val="left"/>
      <w:pPr>
        <w:ind w:left="7027" w:hanging="600"/>
      </w:pPr>
      <w:rPr>
        <w:rFonts w:hint="default"/>
        <w:lang w:val="pt-PT" w:eastAsia="en-US" w:bidi="ar-SA"/>
      </w:rPr>
    </w:lvl>
    <w:lvl w:ilvl="7">
      <w:numFmt w:val="bullet"/>
      <w:lvlText w:val="•"/>
      <w:lvlJc w:val="left"/>
      <w:pPr>
        <w:ind w:left="8032" w:hanging="600"/>
      </w:pPr>
      <w:rPr>
        <w:rFonts w:hint="default"/>
        <w:lang w:val="pt-PT" w:eastAsia="en-US" w:bidi="ar-SA"/>
      </w:rPr>
    </w:lvl>
    <w:lvl w:ilvl="8">
      <w:numFmt w:val="bullet"/>
      <w:lvlText w:val="•"/>
      <w:lvlJc w:val="left"/>
      <w:pPr>
        <w:ind w:left="9037" w:hanging="600"/>
      </w:pPr>
      <w:rPr>
        <w:rFonts w:hint="default"/>
        <w:lang w:val="pt-PT" w:eastAsia="en-US" w:bidi="ar-SA"/>
      </w:rPr>
    </w:lvl>
  </w:abstractNum>
  <w:abstractNum w:abstractNumId="12" w15:restartNumberingAfterBreak="0">
    <w:nsid w:val="20120167"/>
    <w:multiLevelType w:val="multilevel"/>
    <w:tmpl w:val="F4DADC7E"/>
    <w:lvl w:ilvl="0">
      <w:start w:val="15"/>
      <w:numFmt w:val="decimal"/>
      <w:lvlText w:val="%1"/>
      <w:lvlJc w:val="left"/>
      <w:pPr>
        <w:ind w:left="540" w:hanging="540"/>
      </w:pPr>
      <w:rPr>
        <w:rFonts w:hint="default"/>
      </w:rPr>
    </w:lvl>
    <w:lvl w:ilvl="1">
      <w:start w:val="40"/>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3163627"/>
    <w:multiLevelType w:val="multilevel"/>
    <w:tmpl w:val="1C764EBE"/>
    <w:lvl w:ilvl="0">
      <w:start w:val="5"/>
      <w:numFmt w:val="decimal"/>
      <w:pStyle w:val="Nivel01Titulo"/>
      <w:lvlText w:val="%1"/>
      <w:lvlJc w:val="left"/>
      <w:pPr>
        <w:ind w:left="999" w:hanging="708"/>
      </w:pPr>
      <w:rPr>
        <w:rFonts w:hint="default"/>
        <w:lang w:val="pt-PT" w:eastAsia="en-US" w:bidi="ar-SA"/>
      </w:rPr>
    </w:lvl>
    <w:lvl w:ilvl="1">
      <w:start w:val="2"/>
      <w:numFmt w:val="decimal"/>
      <w:pStyle w:val="Alteraes"/>
      <w:lvlText w:val="%1.%2"/>
      <w:lvlJc w:val="left"/>
      <w:pPr>
        <w:ind w:left="999" w:hanging="708"/>
      </w:pPr>
      <w:rPr>
        <w:rFonts w:hint="default"/>
        <w:lang w:val="pt-PT" w:eastAsia="en-US" w:bidi="ar-SA"/>
      </w:rPr>
    </w:lvl>
    <w:lvl w:ilvl="2">
      <w:start w:val="1"/>
      <w:numFmt w:val="decimal"/>
      <w:pStyle w:val="Nivel3-erro"/>
      <w:lvlText w:val="%1.%2.%3"/>
      <w:lvlJc w:val="left"/>
      <w:pPr>
        <w:ind w:left="999" w:hanging="708"/>
      </w:pPr>
      <w:rPr>
        <w:rFonts w:ascii="Times New Roman" w:eastAsia="Times New Roman" w:hAnsi="Times New Roman" w:cs="Times New Roman" w:hint="default"/>
        <w:w w:val="100"/>
        <w:sz w:val="24"/>
        <w:szCs w:val="24"/>
        <w:lang w:val="pt-PT" w:eastAsia="en-US" w:bidi="ar-SA"/>
      </w:rPr>
    </w:lvl>
    <w:lvl w:ilvl="3">
      <w:numFmt w:val="bullet"/>
      <w:pStyle w:val="Nvel4-R"/>
      <w:lvlText w:val="•"/>
      <w:lvlJc w:val="left"/>
      <w:pPr>
        <w:ind w:left="4013" w:hanging="708"/>
      </w:pPr>
      <w:rPr>
        <w:rFonts w:hint="default"/>
        <w:lang w:val="pt-PT" w:eastAsia="en-US" w:bidi="ar-SA"/>
      </w:rPr>
    </w:lvl>
    <w:lvl w:ilvl="4">
      <w:numFmt w:val="bullet"/>
      <w:lvlText w:val="•"/>
      <w:lvlJc w:val="left"/>
      <w:pPr>
        <w:ind w:left="5018" w:hanging="708"/>
      </w:pPr>
      <w:rPr>
        <w:rFonts w:hint="default"/>
        <w:lang w:val="pt-PT" w:eastAsia="en-US" w:bidi="ar-SA"/>
      </w:rPr>
    </w:lvl>
    <w:lvl w:ilvl="5">
      <w:numFmt w:val="bullet"/>
      <w:lvlText w:val="•"/>
      <w:lvlJc w:val="left"/>
      <w:pPr>
        <w:ind w:left="6023" w:hanging="708"/>
      </w:pPr>
      <w:rPr>
        <w:rFonts w:hint="default"/>
        <w:lang w:val="pt-PT" w:eastAsia="en-US" w:bidi="ar-SA"/>
      </w:rPr>
    </w:lvl>
    <w:lvl w:ilvl="6">
      <w:numFmt w:val="bullet"/>
      <w:lvlText w:val="•"/>
      <w:lvlJc w:val="left"/>
      <w:pPr>
        <w:ind w:left="7027" w:hanging="708"/>
      </w:pPr>
      <w:rPr>
        <w:rFonts w:hint="default"/>
        <w:lang w:val="pt-PT" w:eastAsia="en-US" w:bidi="ar-SA"/>
      </w:rPr>
    </w:lvl>
    <w:lvl w:ilvl="7">
      <w:numFmt w:val="bullet"/>
      <w:lvlText w:val="•"/>
      <w:lvlJc w:val="left"/>
      <w:pPr>
        <w:ind w:left="8032" w:hanging="708"/>
      </w:pPr>
      <w:rPr>
        <w:rFonts w:hint="default"/>
        <w:lang w:val="pt-PT" w:eastAsia="en-US" w:bidi="ar-SA"/>
      </w:rPr>
    </w:lvl>
    <w:lvl w:ilvl="8">
      <w:numFmt w:val="bullet"/>
      <w:lvlText w:val="•"/>
      <w:lvlJc w:val="left"/>
      <w:pPr>
        <w:ind w:left="9037" w:hanging="708"/>
      </w:pPr>
      <w:rPr>
        <w:rFonts w:hint="default"/>
        <w:lang w:val="pt-PT" w:eastAsia="en-US" w:bidi="ar-SA"/>
      </w:rPr>
    </w:lvl>
  </w:abstractNum>
  <w:abstractNum w:abstractNumId="14" w15:restartNumberingAfterBreak="0">
    <w:nsid w:val="25A84582"/>
    <w:multiLevelType w:val="multilevel"/>
    <w:tmpl w:val="11A06398"/>
    <w:lvl w:ilvl="0">
      <w:start w:val="15"/>
      <w:numFmt w:val="decimal"/>
      <w:lvlText w:val="%1"/>
      <w:lvlJc w:val="left"/>
      <w:pPr>
        <w:ind w:left="540" w:hanging="540"/>
      </w:pPr>
      <w:rPr>
        <w:rFonts w:hint="default"/>
        <w:color w:val="000000"/>
      </w:rPr>
    </w:lvl>
    <w:lvl w:ilvl="1">
      <w:start w:val="32"/>
      <w:numFmt w:val="decimal"/>
      <w:lvlText w:val="%1.%2"/>
      <w:lvlJc w:val="left"/>
      <w:pPr>
        <w:ind w:left="540" w:hanging="540"/>
      </w:pPr>
      <w:rPr>
        <w:rFonts w:hint="default"/>
        <w:i w:val="0"/>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15" w15:restartNumberingAfterBreak="0">
    <w:nsid w:val="25AF5F34"/>
    <w:multiLevelType w:val="multilevel"/>
    <w:tmpl w:val="1CA0A81A"/>
    <w:lvl w:ilvl="0">
      <w:start w:val="15"/>
      <w:numFmt w:val="decimal"/>
      <w:lvlText w:val="%1"/>
      <w:lvlJc w:val="left"/>
      <w:pPr>
        <w:ind w:left="420" w:hanging="420"/>
      </w:pPr>
      <w:rPr>
        <w:rFonts w:hint="default"/>
      </w:rPr>
    </w:lvl>
    <w:lvl w:ilvl="1">
      <w:start w:val="2"/>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6" w15:restartNumberingAfterBreak="0">
    <w:nsid w:val="27260BFD"/>
    <w:multiLevelType w:val="multilevel"/>
    <w:tmpl w:val="11AC6BD6"/>
    <w:lvl w:ilvl="0">
      <w:start w:val="12"/>
      <w:numFmt w:val="decimal"/>
      <w:lvlText w:val="%1."/>
      <w:lvlJc w:val="left"/>
      <w:pPr>
        <w:ind w:left="495" w:hanging="495"/>
      </w:pPr>
      <w:rPr>
        <w:rFonts w:hint="default"/>
      </w:rPr>
    </w:lvl>
    <w:lvl w:ilvl="1">
      <w:start w:val="1"/>
      <w:numFmt w:val="decimal"/>
      <w:lvlText w:val="%1.%2-"/>
      <w:lvlJc w:val="left"/>
      <w:pPr>
        <w:ind w:left="2622"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76A3B53"/>
    <w:multiLevelType w:val="multilevel"/>
    <w:tmpl w:val="3A08AA30"/>
    <w:lvl w:ilvl="0">
      <w:start w:val="14"/>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2BCB50FC"/>
    <w:multiLevelType w:val="hybridMultilevel"/>
    <w:tmpl w:val="57ACEE26"/>
    <w:lvl w:ilvl="0" w:tplc="BCCC66B0">
      <w:start w:val="9"/>
      <w:numFmt w:val="upperRoman"/>
      <w:lvlText w:val="%1-"/>
      <w:lvlJc w:val="left"/>
      <w:pPr>
        <w:ind w:left="1000" w:hanging="416"/>
      </w:pPr>
      <w:rPr>
        <w:rFonts w:ascii="Times New Roman" w:eastAsia="Times New Roman" w:hAnsi="Times New Roman" w:cs="Times New Roman" w:hint="default"/>
        <w:spacing w:val="-4"/>
        <w:w w:val="99"/>
        <w:sz w:val="24"/>
        <w:szCs w:val="24"/>
        <w:lang w:val="pt-PT" w:eastAsia="en-US" w:bidi="ar-SA"/>
      </w:rPr>
    </w:lvl>
    <w:lvl w:ilvl="1" w:tplc="CFA80CF8">
      <w:numFmt w:val="bullet"/>
      <w:lvlText w:val="•"/>
      <w:lvlJc w:val="left"/>
      <w:pPr>
        <w:ind w:left="1948" w:hanging="416"/>
      </w:pPr>
      <w:rPr>
        <w:lang w:val="pt-PT" w:eastAsia="en-US" w:bidi="ar-SA"/>
      </w:rPr>
    </w:lvl>
    <w:lvl w:ilvl="2" w:tplc="E8E41B70">
      <w:numFmt w:val="bullet"/>
      <w:lvlText w:val="•"/>
      <w:lvlJc w:val="left"/>
      <w:pPr>
        <w:ind w:left="2896" w:hanging="416"/>
      </w:pPr>
      <w:rPr>
        <w:lang w:val="pt-PT" w:eastAsia="en-US" w:bidi="ar-SA"/>
      </w:rPr>
    </w:lvl>
    <w:lvl w:ilvl="3" w:tplc="E0687AF8">
      <w:numFmt w:val="bullet"/>
      <w:lvlText w:val="•"/>
      <w:lvlJc w:val="left"/>
      <w:pPr>
        <w:ind w:left="3844" w:hanging="416"/>
      </w:pPr>
      <w:rPr>
        <w:lang w:val="pt-PT" w:eastAsia="en-US" w:bidi="ar-SA"/>
      </w:rPr>
    </w:lvl>
    <w:lvl w:ilvl="4" w:tplc="01BE2E7A">
      <w:numFmt w:val="bullet"/>
      <w:lvlText w:val="•"/>
      <w:lvlJc w:val="left"/>
      <w:pPr>
        <w:ind w:left="4792" w:hanging="416"/>
      </w:pPr>
      <w:rPr>
        <w:lang w:val="pt-PT" w:eastAsia="en-US" w:bidi="ar-SA"/>
      </w:rPr>
    </w:lvl>
    <w:lvl w:ilvl="5" w:tplc="6E66AD52">
      <w:numFmt w:val="bullet"/>
      <w:lvlText w:val="•"/>
      <w:lvlJc w:val="left"/>
      <w:pPr>
        <w:ind w:left="5740" w:hanging="416"/>
      </w:pPr>
      <w:rPr>
        <w:lang w:val="pt-PT" w:eastAsia="en-US" w:bidi="ar-SA"/>
      </w:rPr>
    </w:lvl>
    <w:lvl w:ilvl="6" w:tplc="CE7E5EFA">
      <w:numFmt w:val="bullet"/>
      <w:lvlText w:val="•"/>
      <w:lvlJc w:val="left"/>
      <w:pPr>
        <w:ind w:left="6688" w:hanging="416"/>
      </w:pPr>
      <w:rPr>
        <w:lang w:val="pt-PT" w:eastAsia="en-US" w:bidi="ar-SA"/>
      </w:rPr>
    </w:lvl>
    <w:lvl w:ilvl="7" w:tplc="0F3A6F0A">
      <w:numFmt w:val="bullet"/>
      <w:lvlText w:val="•"/>
      <w:lvlJc w:val="left"/>
      <w:pPr>
        <w:ind w:left="7636" w:hanging="416"/>
      </w:pPr>
      <w:rPr>
        <w:lang w:val="pt-PT" w:eastAsia="en-US" w:bidi="ar-SA"/>
      </w:rPr>
    </w:lvl>
    <w:lvl w:ilvl="8" w:tplc="5A18B29C">
      <w:numFmt w:val="bullet"/>
      <w:lvlText w:val="•"/>
      <w:lvlJc w:val="left"/>
      <w:pPr>
        <w:ind w:left="8584" w:hanging="416"/>
      </w:pPr>
      <w:rPr>
        <w:lang w:val="pt-PT" w:eastAsia="en-US" w:bidi="ar-SA"/>
      </w:rPr>
    </w:lvl>
  </w:abstractNum>
  <w:abstractNum w:abstractNumId="19" w15:restartNumberingAfterBreak="0">
    <w:nsid w:val="2BF33948"/>
    <w:multiLevelType w:val="multilevel"/>
    <w:tmpl w:val="11BCDB7C"/>
    <w:lvl w:ilvl="0">
      <w:start w:val="10"/>
      <w:numFmt w:val="decimal"/>
      <w:lvlText w:val="%1"/>
      <w:lvlJc w:val="left"/>
      <w:pPr>
        <w:ind w:left="720" w:hanging="360"/>
      </w:pPr>
      <w:rPr>
        <w:rFonts w:hint="default"/>
        <w:color w:val="auto"/>
      </w:rPr>
    </w:lvl>
    <w:lvl w:ilvl="1">
      <w:start w:val="1"/>
      <w:numFmt w:val="decimal"/>
      <w:isLgl/>
      <w:lvlText w:val="%1.%2"/>
      <w:lvlJc w:val="left"/>
      <w:pPr>
        <w:ind w:left="532" w:hanging="390"/>
      </w:pPr>
      <w:rPr>
        <w:rFonts w:hint="default"/>
        <w:b w:val="0"/>
        <w:strike w:val="0"/>
        <w:color w:val="auto"/>
      </w:rPr>
    </w:lvl>
    <w:lvl w:ilvl="2">
      <w:start w:val="1"/>
      <w:numFmt w:val="decimal"/>
      <w:isLgl/>
      <w:lvlText w:val="%1.%2.%3"/>
      <w:lvlJc w:val="left"/>
      <w:pPr>
        <w:ind w:left="1494" w:hanging="720"/>
      </w:pPr>
      <w:rPr>
        <w:rFonts w:hint="default"/>
        <w:color w:val="auto"/>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456" w:hanging="1440"/>
      </w:pPr>
      <w:rPr>
        <w:rFonts w:hint="default"/>
      </w:rPr>
    </w:lvl>
  </w:abstractNum>
  <w:abstractNum w:abstractNumId="20" w15:restartNumberingAfterBreak="0">
    <w:nsid w:val="2D2361AC"/>
    <w:multiLevelType w:val="multilevel"/>
    <w:tmpl w:val="04302092"/>
    <w:lvl w:ilvl="0">
      <w:start w:val="9"/>
      <w:numFmt w:val="decimal"/>
      <w:lvlText w:val="%1."/>
      <w:lvlJc w:val="left"/>
      <w:pPr>
        <w:ind w:left="675" w:hanging="675"/>
      </w:pPr>
      <w:rPr>
        <w:rFonts w:hint="default"/>
      </w:rPr>
    </w:lvl>
    <w:lvl w:ilvl="1">
      <w:start w:val="21"/>
      <w:numFmt w:val="decimal"/>
      <w:lvlText w:val="%1.%2."/>
      <w:lvlJc w:val="left"/>
      <w:pPr>
        <w:ind w:left="675" w:hanging="675"/>
      </w:pPr>
      <w:rPr>
        <w:rFonts w:hint="default"/>
      </w:rPr>
    </w:lvl>
    <w:lvl w:ilvl="2">
      <w:start w:val="4"/>
      <w:numFmt w:val="decimal"/>
      <w:lvlText w:val="%1.%2.%3-"/>
      <w:lvlJc w:val="left"/>
      <w:pPr>
        <w:ind w:left="720" w:hanging="720"/>
      </w:pPr>
      <w:rPr>
        <w:rFonts w:hint="default"/>
        <w:b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2EB45F80"/>
    <w:multiLevelType w:val="multilevel"/>
    <w:tmpl w:val="05E21150"/>
    <w:lvl w:ilvl="0">
      <w:start w:val="9"/>
      <w:numFmt w:val="decimal"/>
      <w:lvlText w:val="%1"/>
      <w:lvlJc w:val="left"/>
      <w:pPr>
        <w:ind w:left="600" w:hanging="600"/>
      </w:pPr>
      <w:rPr>
        <w:rFonts w:hint="default"/>
      </w:rPr>
    </w:lvl>
    <w:lvl w:ilvl="1">
      <w:start w:val="20"/>
      <w:numFmt w:val="decimal"/>
      <w:lvlText w:val="%1.%2"/>
      <w:lvlJc w:val="left"/>
      <w:pPr>
        <w:ind w:left="1099" w:hanging="600"/>
      </w:pPr>
      <w:rPr>
        <w:rFonts w:hint="default"/>
      </w:rPr>
    </w:lvl>
    <w:lvl w:ilvl="2">
      <w:start w:val="1"/>
      <w:numFmt w:val="decimal"/>
      <w:lvlText w:val="%1.%2.%3"/>
      <w:lvlJc w:val="left"/>
      <w:pPr>
        <w:ind w:left="1718" w:hanging="720"/>
      </w:pPr>
      <w:rPr>
        <w:rFonts w:hint="default"/>
      </w:rPr>
    </w:lvl>
    <w:lvl w:ilvl="3">
      <w:start w:val="1"/>
      <w:numFmt w:val="decimal"/>
      <w:lvlText w:val="%1.%2.%3.%4"/>
      <w:lvlJc w:val="left"/>
      <w:pPr>
        <w:ind w:left="2217" w:hanging="720"/>
      </w:pPr>
      <w:rPr>
        <w:rFonts w:hint="default"/>
      </w:rPr>
    </w:lvl>
    <w:lvl w:ilvl="4">
      <w:start w:val="1"/>
      <w:numFmt w:val="decimal"/>
      <w:lvlText w:val="%1.%2.%3.%4.%5"/>
      <w:lvlJc w:val="left"/>
      <w:pPr>
        <w:ind w:left="3076" w:hanging="1080"/>
      </w:pPr>
      <w:rPr>
        <w:rFonts w:hint="default"/>
      </w:rPr>
    </w:lvl>
    <w:lvl w:ilvl="5">
      <w:start w:val="1"/>
      <w:numFmt w:val="decimal"/>
      <w:lvlText w:val="%1.%2.%3.%4.%5.%6"/>
      <w:lvlJc w:val="left"/>
      <w:pPr>
        <w:ind w:left="3575" w:hanging="1080"/>
      </w:pPr>
      <w:rPr>
        <w:rFonts w:hint="default"/>
      </w:rPr>
    </w:lvl>
    <w:lvl w:ilvl="6">
      <w:start w:val="1"/>
      <w:numFmt w:val="decimal"/>
      <w:lvlText w:val="%1.%2.%3.%4.%5.%6.%7"/>
      <w:lvlJc w:val="left"/>
      <w:pPr>
        <w:ind w:left="4434" w:hanging="1440"/>
      </w:pPr>
      <w:rPr>
        <w:rFonts w:hint="default"/>
      </w:rPr>
    </w:lvl>
    <w:lvl w:ilvl="7">
      <w:start w:val="1"/>
      <w:numFmt w:val="decimal"/>
      <w:lvlText w:val="%1.%2.%3.%4.%5.%6.%7.%8"/>
      <w:lvlJc w:val="left"/>
      <w:pPr>
        <w:ind w:left="4933" w:hanging="1440"/>
      </w:pPr>
      <w:rPr>
        <w:rFonts w:hint="default"/>
      </w:rPr>
    </w:lvl>
    <w:lvl w:ilvl="8">
      <w:start w:val="1"/>
      <w:numFmt w:val="decimal"/>
      <w:lvlText w:val="%1.%2.%3.%4.%5.%6.%7.%8.%9"/>
      <w:lvlJc w:val="left"/>
      <w:pPr>
        <w:ind w:left="5792" w:hanging="1800"/>
      </w:pPr>
      <w:rPr>
        <w:rFonts w:hint="default"/>
      </w:rPr>
    </w:lvl>
  </w:abstractNum>
  <w:abstractNum w:abstractNumId="22" w15:restartNumberingAfterBreak="0">
    <w:nsid w:val="303E6E92"/>
    <w:multiLevelType w:val="multilevel"/>
    <w:tmpl w:val="276A6078"/>
    <w:lvl w:ilvl="0">
      <w:start w:val="9"/>
      <w:numFmt w:val="decimal"/>
      <w:lvlText w:val="%1"/>
      <w:lvlJc w:val="left"/>
      <w:pPr>
        <w:ind w:left="600" w:hanging="600"/>
      </w:pPr>
      <w:rPr>
        <w:rFonts w:hint="default"/>
      </w:rPr>
    </w:lvl>
    <w:lvl w:ilvl="1">
      <w:start w:val="19"/>
      <w:numFmt w:val="decimal"/>
      <w:lvlText w:val="%1.%2"/>
      <w:lvlJc w:val="left"/>
      <w:pPr>
        <w:ind w:left="600" w:hanging="60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3B441A2"/>
    <w:multiLevelType w:val="multilevel"/>
    <w:tmpl w:val="0416001D"/>
    <w:styleLink w:val="Estilo4"/>
    <w:lvl w:ilvl="0">
      <w:numFmt w:val="decimal"/>
      <w:lvlText w:val="%1)"/>
      <w:lvlJc w:val="left"/>
      <w:pPr>
        <w:ind w:left="360" w:hanging="360"/>
      </w:pPr>
      <w:rPr>
        <w:rFonts w:ascii="1" w:hAnsi="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37021297"/>
    <w:multiLevelType w:val="multilevel"/>
    <w:tmpl w:val="B9884B36"/>
    <w:lvl w:ilvl="0">
      <w:start w:val="7"/>
      <w:numFmt w:val="decimal"/>
      <w:lvlText w:val="%1."/>
      <w:lvlJc w:val="left"/>
      <w:pPr>
        <w:ind w:left="555" w:hanging="555"/>
      </w:pPr>
      <w:rPr>
        <w:rFonts w:hint="default"/>
      </w:rPr>
    </w:lvl>
    <w:lvl w:ilvl="1">
      <w:start w:val="5"/>
      <w:numFmt w:val="decimal"/>
      <w:lvlText w:val="%1.%2."/>
      <w:lvlJc w:val="left"/>
      <w:pPr>
        <w:ind w:left="491" w:hanging="555"/>
      </w:pPr>
      <w:rPr>
        <w:rFonts w:hint="default"/>
      </w:rPr>
    </w:lvl>
    <w:lvl w:ilvl="2">
      <w:start w:val="8"/>
      <w:numFmt w:val="decimal"/>
      <w:lvlText w:val="%1.%2.%3-"/>
      <w:lvlJc w:val="left"/>
      <w:pPr>
        <w:ind w:left="592" w:hanging="720"/>
      </w:pPr>
      <w:rPr>
        <w:rFonts w:hint="default"/>
      </w:rPr>
    </w:lvl>
    <w:lvl w:ilvl="3">
      <w:start w:val="1"/>
      <w:numFmt w:val="decimal"/>
      <w:lvlText w:val="%1.%2.%3-%4."/>
      <w:lvlJc w:val="left"/>
      <w:pPr>
        <w:ind w:left="888" w:hanging="1080"/>
      </w:pPr>
      <w:rPr>
        <w:rFonts w:hint="default"/>
      </w:rPr>
    </w:lvl>
    <w:lvl w:ilvl="4">
      <w:start w:val="1"/>
      <w:numFmt w:val="decimal"/>
      <w:lvlText w:val="%1.%2.%3-%4.%5."/>
      <w:lvlJc w:val="left"/>
      <w:pPr>
        <w:ind w:left="824" w:hanging="1080"/>
      </w:pPr>
      <w:rPr>
        <w:rFonts w:hint="default"/>
      </w:rPr>
    </w:lvl>
    <w:lvl w:ilvl="5">
      <w:start w:val="1"/>
      <w:numFmt w:val="decimal"/>
      <w:lvlText w:val="%1.%2.%3-%4.%5.%6."/>
      <w:lvlJc w:val="left"/>
      <w:pPr>
        <w:ind w:left="1120" w:hanging="1440"/>
      </w:pPr>
      <w:rPr>
        <w:rFonts w:hint="default"/>
      </w:rPr>
    </w:lvl>
    <w:lvl w:ilvl="6">
      <w:start w:val="1"/>
      <w:numFmt w:val="decimal"/>
      <w:lvlText w:val="%1.%2.%3-%4.%5.%6.%7."/>
      <w:lvlJc w:val="left"/>
      <w:pPr>
        <w:ind w:left="1056" w:hanging="1440"/>
      </w:pPr>
      <w:rPr>
        <w:rFonts w:hint="default"/>
      </w:rPr>
    </w:lvl>
    <w:lvl w:ilvl="7">
      <w:start w:val="1"/>
      <w:numFmt w:val="decimal"/>
      <w:lvlText w:val="%1.%2.%3-%4.%5.%6.%7.%8."/>
      <w:lvlJc w:val="left"/>
      <w:pPr>
        <w:ind w:left="1352" w:hanging="1800"/>
      </w:pPr>
      <w:rPr>
        <w:rFonts w:hint="default"/>
      </w:rPr>
    </w:lvl>
    <w:lvl w:ilvl="8">
      <w:start w:val="1"/>
      <w:numFmt w:val="decimal"/>
      <w:lvlText w:val="%1.%2.%3-%4.%5.%6.%7.%8.%9."/>
      <w:lvlJc w:val="left"/>
      <w:pPr>
        <w:ind w:left="1288" w:hanging="1800"/>
      </w:pPr>
      <w:rPr>
        <w:rFonts w:hint="default"/>
      </w:rPr>
    </w:lvl>
  </w:abstractNum>
  <w:abstractNum w:abstractNumId="25" w15:restartNumberingAfterBreak="0">
    <w:nsid w:val="38E67E4C"/>
    <w:multiLevelType w:val="hybridMultilevel"/>
    <w:tmpl w:val="06FE9E0E"/>
    <w:lvl w:ilvl="0" w:tplc="23AAAF2A">
      <w:start w:val="1"/>
      <w:numFmt w:val="lowerLetter"/>
      <w:lvlText w:val="%1."/>
      <w:lvlJc w:val="left"/>
      <w:pPr>
        <w:ind w:left="999" w:hanging="428"/>
      </w:pPr>
      <w:rPr>
        <w:rFonts w:hint="default"/>
        <w:spacing w:val="-1"/>
        <w:w w:val="100"/>
        <w:lang w:val="pt-PT" w:eastAsia="en-US" w:bidi="ar-SA"/>
      </w:rPr>
    </w:lvl>
    <w:lvl w:ilvl="1" w:tplc="78F845E6">
      <w:numFmt w:val="bullet"/>
      <w:lvlText w:val="•"/>
      <w:lvlJc w:val="left"/>
      <w:pPr>
        <w:ind w:left="2004" w:hanging="428"/>
      </w:pPr>
      <w:rPr>
        <w:rFonts w:hint="default"/>
        <w:lang w:val="pt-PT" w:eastAsia="en-US" w:bidi="ar-SA"/>
      </w:rPr>
    </w:lvl>
    <w:lvl w:ilvl="2" w:tplc="01906942">
      <w:numFmt w:val="bullet"/>
      <w:lvlText w:val="•"/>
      <w:lvlJc w:val="left"/>
      <w:pPr>
        <w:ind w:left="3009" w:hanging="428"/>
      </w:pPr>
      <w:rPr>
        <w:rFonts w:hint="default"/>
        <w:lang w:val="pt-PT" w:eastAsia="en-US" w:bidi="ar-SA"/>
      </w:rPr>
    </w:lvl>
    <w:lvl w:ilvl="3" w:tplc="7EF61206">
      <w:numFmt w:val="bullet"/>
      <w:lvlText w:val="•"/>
      <w:lvlJc w:val="left"/>
      <w:pPr>
        <w:ind w:left="4013" w:hanging="428"/>
      </w:pPr>
      <w:rPr>
        <w:rFonts w:hint="default"/>
        <w:lang w:val="pt-PT" w:eastAsia="en-US" w:bidi="ar-SA"/>
      </w:rPr>
    </w:lvl>
    <w:lvl w:ilvl="4" w:tplc="E36894FE">
      <w:numFmt w:val="bullet"/>
      <w:lvlText w:val="•"/>
      <w:lvlJc w:val="left"/>
      <w:pPr>
        <w:ind w:left="5018" w:hanging="428"/>
      </w:pPr>
      <w:rPr>
        <w:rFonts w:hint="default"/>
        <w:lang w:val="pt-PT" w:eastAsia="en-US" w:bidi="ar-SA"/>
      </w:rPr>
    </w:lvl>
    <w:lvl w:ilvl="5" w:tplc="40567AFA">
      <w:numFmt w:val="bullet"/>
      <w:lvlText w:val="•"/>
      <w:lvlJc w:val="left"/>
      <w:pPr>
        <w:ind w:left="6023" w:hanging="428"/>
      </w:pPr>
      <w:rPr>
        <w:rFonts w:hint="default"/>
        <w:lang w:val="pt-PT" w:eastAsia="en-US" w:bidi="ar-SA"/>
      </w:rPr>
    </w:lvl>
    <w:lvl w:ilvl="6" w:tplc="57A6DE0E">
      <w:numFmt w:val="bullet"/>
      <w:lvlText w:val="•"/>
      <w:lvlJc w:val="left"/>
      <w:pPr>
        <w:ind w:left="7027" w:hanging="428"/>
      </w:pPr>
      <w:rPr>
        <w:rFonts w:hint="default"/>
        <w:lang w:val="pt-PT" w:eastAsia="en-US" w:bidi="ar-SA"/>
      </w:rPr>
    </w:lvl>
    <w:lvl w:ilvl="7" w:tplc="4056A4D6">
      <w:numFmt w:val="bullet"/>
      <w:lvlText w:val="•"/>
      <w:lvlJc w:val="left"/>
      <w:pPr>
        <w:ind w:left="8032" w:hanging="428"/>
      </w:pPr>
      <w:rPr>
        <w:rFonts w:hint="default"/>
        <w:lang w:val="pt-PT" w:eastAsia="en-US" w:bidi="ar-SA"/>
      </w:rPr>
    </w:lvl>
    <w:lvl w:ilvl="8" w:tplc="1A70A392">
      <w:numFmt w:val="bullet"/>
      <w:lvlText w:val="•"/>
      <w:lvlJc w:val="left"/>
      <w:pPr>
        <w:ind w:left="9037" w:hanging="428"/>
      </w:pPr>
      <w:rPr>
        <w:rFonts w:hint="default"/>
        <w:lang w:val="pt-PT" w:eastAsia="en-US" w:bidi="ar-SA"/>
      </w:rPr>
    </w:lvl>
  </w:abstractNum>
  <w:abstractNum w:abstractNumId="26" w15:restartNumberingAfterBreak="0">
    <w:nsid w:val="3A21362B"/>
    <w:multiLevelType w:val="multilevel"/>
    <w:tmpl w:val="91CA7F8A"/>
    <w:lvl w:ilvl="0">
      <w:start w:val="9"/>
      <w:numFmt w:val="decimal"/>
      <w:lvlText w:val="%1"/>
      <w:lvlJc w:val="left"/>
      <w:pPr>
        <w:ind w:left="600" w:hanging="600"/>
      </w:pPr>
      <w:rPr>
        <w:rFonts w:hint="default"/>
        <w:b/>
      </w:rPr>
    </w:lvl>
    <w:lvl w:ilvl="1">
      <w:start w:val="18"/>
      <w:numFmt w:val="decimal"/>
      <w:lvlText w:val="%1.%2"/>
      <w:lvlJc w:val="left"/>
      <w:pPr>
        <w:ind w:left="1099" w:hanging="600"/>
      </w:pPr>
      <w:rPr>
        <w:rFonts w:hint="default"/>
        <w:b/>
      </w:rPr>
    </w:lvl>
    <w:lvl w:ilvl="2">
      <w:start w:val="2"/>
      <w:numFmt w:val="decimal"/>
      <w:lvlText w:val="%1.%2.%3"/>
      <w:lvlJc w:val="left"/>
      <w:pPr>
        <w:ind w:left="1718" w:hanging="720"/>
      </w:pPr>
      <w:rPr>
        <w:rFonts w:hint="default"/>
        <w:b/>
      </w:rPr>
    </w:lvl>
    <w:lvl w:ilvl="3">
      <w:start w:val="1"/>
      <w:numFmt w:val="decimal"/>
      <w:lvlText w:val="%1.%2.%3.%4"/>
      <w:lvlJc w:val="left"/>
      <w:pPr>
        <w:ind w:left="2217" w:hanging="720"/>
      </w:pPr>
      <w:rPr>
        <w:rFonts w:hint="default"/>
        <w:b/>
      </w:rPr>
    </w:lvl>
    <w:lvl w:ilvl="4">
      <w:start w:val="1"/>
      <w:numFmt w:val="decimal"/>
      <w:lvlText w:val="%1.%2.%3.%4.%5"/>
      <w:lvlJc w:val="left"/>
      <w:pPr>
        <w:ind w:left="3076" w:hanging="1080"/>
      </w:pPr>
      <w:rPr>
        <w:rFonts w:hint="default"/>
        <w:b/>
      </w:rPr>
    </w:lvl>
    <w:lvl w:ilvl="5">
      <w:start w:val="1"/>
      <w:numFmt w:val="decimal"/>
      <w:lvlText w:val="%1.%2.%3.%4.%5.%6"/>
      <w:lvlJc w:val="left"/>
      <w:pPr>
        <w:ind w:left="3575" w:hanging="1080"/>
      </w:pPr>
      <w:rPr>
        <w:rFonts w:hint="default"/>
        <w:b/>
      </w:rPr>
    </w:lvl>
    <w:lvl w:ilvl="6">
      <w:start w:val="1"/>
      <w:numFmt w:val="decimal"/>
      <w:lvlText w:val="%1.%2.%3.%4.%5.%6.%7"/>
      <w:lvlJc w:val="left"/>
      <w:pPr>
        <w:ind w:left="4434" w:hanging="1440"/>
      </w:pPr>
      <w:rPr>
        <w:rFonts w:hint="default"/>
        <w:b/>
      </w:rPr>
    </w:lvl>
    <w:lvl w:ilvl="7">
      <w:start w:val="1"/>
      <w:numFmt w:val="decimal"/>
      <w:lvlText w:val="%1.%2.%3.%4.%5.%6.%7.%8"/>
      <w:lvlJc w:val="left"/>
      <w:pPr>
        <w:ind w:left="4933" w:hanging="1440"/>
      </w:pPr>
      <w:rPr>
        <w:rFonts w:hint="default"/>
        <w:b/>
      </w:rPr>
    </w:lvl>
    <w:lvl w:ilvl="8">
      <w:start w:val="1"/>
      <w:numFmt w:val="decimal"/>
      <w:lvlText w:val="%1.%2.%3.%4.%5.%6.%7.%8.%9"/>
      <w:lvlJc w:val="left"/>
      <w:pPr>
        <w:ind w:left="5792" w:hanging="1800"/>
      </w:pPr>
      <w:rPr>
        <w:rFonts w:hint="default"/>
        <w:b/>
      </w:rPr>
    </w:lvl>
  </w:abstractNum>
  <w:abstractNum w:abstractNumId="27" w15:restartNumberingAfterBreak="0">
    <w:nsid w:val="3A5B6436"/>
    <w:multiLevelType w:val="multilevel"/>
    <w:tmpl w:val="CC4645AC"/>
    <w:lvl w:ilvl="0">
      <w:start w:val="3"/>
      <w:numFmt w:val="decimal"/>
      <w:lvlText w:val="%1"/>
      <w:lvlJc w:val="left"/>
      <w:pPr>
        <w:ind w:left="999" w:hanging="428"/>
      </w:pPr>
      <w:rPr>
        <w:rFonts w:hint="default"/>
        <w:lang w:val="pt-PT" w:eastAsia="en-US" w:bidi="ar-SA"/>
      </w:rPr>
    </w:lvl>
    <w:lvl w:ilvl="1">
      <w:start w:val="5"/>
      <w:numFmt w:val="decimal"/>
      <w:lvlText w:val="%1.%2"/>
      <w:lvlJc w:val="left"/>
      <w:pPr>
        <w:ind w:left="999" w:hanging="42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740"/>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013" w:hanging="740"/>
      </w:pPr>
      <w:rPr>
        <w:rFonts w:hint="default"/>
        <w:lang w:val="pt-PT" w:eastAsia="en-US" w:bidi="ar-SA"/>
      </w:rPr>
    </w:lvl>
    <w:lvl w:ilvl="4">
      <w:numFmt w:val="bullet"/>
      <w:lvlText w:val="•"/>
      <w:lvlJc w:val="left"/>
      <w:pPr>
        <w:ind w:left="5018" w:hanging="740"/>
      </w:pPr>
      <w:rPr>
        <w:rFonts w:hint="default"/>
        <w:lang w:val="pt-PT" w:eastAsia="en-US" w:bidi="ar-SA"/>
      </w:rPr>
    </w:lvl>
    <w:lvl w:ilvl="5">
      <w:numFmt w:val="bullet"/>
      <w:lvlText w:val="•"/>
      <w:lvlJc w:val="left"/>
      <w:pPr>
        <w:ind w:left="6023" w:hanging="740"/>
      </w:pPr>
      <w:rPr>
        <w:rFonts w:hint="default"/>
        <w:lang w:val="pt-PT" w:eastAsia="en-US" w:bidi="ar-SA"/>
      </w:rPr>
    </w:lvl>
    <w:lvl w:ilvl="6">
      <w:numFmt w:val="bullet"/>
      <w:lvlText w:val="•"/>
      <w:lvlJc w:val="left"/>
      <w:pPr>
        <w:ind w:left="7027" w:hanging="740"/>
      </w:pPr>
      <w:rPr>
        <w:rFonts w:hint="default"/>
        <w:lang w:val="pt-PT" w:eastAsia="en-US" w:bidi="ar-SA"/>
      </w:rPr>
    </w:lvl>
    <w:lvl w:ilvl="7">
      <w:numFmt w:val="bullet"/>
      <w:lvlText w:val="•"/>
      <w:lvlJc w:val="left"/>
      <w:pPr>
        <w:ind w:left="8032" w:hanging="740"/>
      </w:pPr>
      <w:rPr>
        <w:rFonts w:hint="default"/>
        <w:lang w:val="pt-PT" w:eastAsia="en-US" w:bidi="ar-SA"/>
      </w:rPr>
    </w:lvl>
    <w:lvl w:ilvl="8">
      <w:numFmt w:val="bullet"/>
      <w:lvlText w:val="•"/>
      <w:lvlJc w:val="left"/>
      <w:pPr>
        <w:ind w:left="9037" w:hanging="740"/>
      </w:pPr>
      <w:rPr>
        <w:rFonts w:hint="default"/>
        <w:lang w:val="pt-PT" w:eastAsia="en-US" w:bidi="ar-SA"/>
      </w:rPr>
    </w:lvl>
  </w:abstractNum>
  <w:abstractNum w:abstractNumId="28" w15:restartNumberingAfterBreak="0">
    <w:nsid w:val="3B0F645D"/>
    <w:multiLevelType w:val="hybridMultilevel"/>
    <w:tmpl w:val="2BD85738"/>
    <w:lvl w:ilvl="0" w:tplc="57F6F130">
      <w:start w:val="4"/>
      <w:numFmt w:val="upperRoman"/>
      <w:lvlText w:val="%1-"/>
      <w:lvlJc w:val="left"/>
      <w:pPr>
        <w:ind w:left="1000" w:hanging="408"/>
      </w:pPr>
      <w:rPr>
        <w:rFonts w:ascii="Times New Roman" w:eastAsia="Times New Roman" w:hAnsi="Times New Roman" w:cs="Times New Roman" w:hint="default"/>
        <w:spacing w:val="-4"/>
        <w:w w:val="99"/>
        <w:sz w:val="24"/>
        <w:szCs w:val="24"/>
        <w:lang w:val="pt-PT" w:eastAsia="en-US" w:bidi="ar-SA"/>
      </w:rPr>
    </w:lvl>
    <w:lvl w:ilvl="1" w:tplc="444C6628">
      <w:numFmt w:val="bullet"/>
      <w:lvlText w:val="•"/>
      <w:lvlJc w:val="left"/>
      <w:pPr>
        <w:ind w:left="1948" w:hanging="408"/>
      </w:pPr>
      <w:rPr>
        <w:lang w:val="pt-PT" w:eastAsia="en-US" w:bidi="ar-SA"/>
      </w:rPr>
    </w:lvl>
    <w:lvl w:ilvl="2" w:tplc="692AFB40">
      <w:numFmt w:val="bullet"/>
      <w:lvlText w:val="•"/>
      <w:lvlJc w:val="left"/>
      <w:pPr>
        <w:ind w:left="2896" w:hanging="408"/>
      </w:pPr>
      <w:rPr>
        <w:lang w:val="pt-PT" w:eastAsia="en-US" w:bidi="ar-SA"/>
      </w:rPr>
    </w:lvl>
    <w:lvl w:ilvl="3" w:tplc="803E38B0">
      <w:numFmt w:val="bullet"/>
      <w:lvlText w:val="•"/>
      <w:lvlJc w:val="left"/>
      <w:pPr>
        <w:ind w:left="3844" w:hanging="408"/>
      </w:pPr>
      <w:rPr>
        <w:lang w:val="pt-PT" w:eastAsia="en-US" w:bidi="ar-SA"/>
      </w:rPr>
    </w:lvl>
    <w:lvl w:ilvl="4" w:tplc="12629A1C">
      <w:numFmt w:val="bullet"/>
      <w:lvlText w:val="•"/>
      <w:lvlJc w:val="left"/>
      <w:pPr>
        <w:ind w:left="4792" w:hanging="408"/>
      </w:pPr>
      <w:rPr>
        <w:lang w:val="pt-PT" w:eastAsia="en-US" w:bidi="ar-SA"/>
      </w:rPr>
    </w:lvl>
    <w:lvl w:ilvl="5" w:tplc="C9C8B278">
      <w:numFmt w:val="bullet"/>
      <w:lvlText w:val="•"/>
      <w:lvlJc w:val="left"/>
      <w:pPr>
        <w:ind w:left="5740" w:hanging="408"/>
      </w:pPr>
      <w:rPr>
        <w:lang w:val="pt-PT" w:eastAsia="en-US" w:bidi="ar-SA"/>
      </w:rPr>
    </w:lvl>
    <w:lvl w:ilvl="6" w:tplc="4F3E87AA">
      <w:numFmt w:val="bullet"/>
      <w:lvlText w:val="•"/>
      <w:lvlJc w:val="left"/>
      <w:pPr>
        <w:ind w:left="6688" w:hanging="408"/>
      </w:pPr>
      <w:rPr>
        <w:lang w:val="pt-PT" w:eastAsia="en-US" w:bidi="ar-SA"/>
      </w:rPr>
    </w:lvl>
    <w:lvl w:ilvl="7" w:tplc="FE1AC6B2">
      <w:numFmt w:val="bullet"/>
      <w:lvlText w:val="•"/>
      <w:lvlJc w:val="left"/>
      <w:pPr>
        <w:ind w:left="7636" w:hanging="408"/>
      </w:pPr>
      <w:rPr>
        <w:lang w:val="pt-PT" w:eastAsia="en-US" w:bidi="ar-SA"/>
      </w:rPr>
    </w:lvl>
    <w:lvl w:ilvl="8" w:tplc="22E8920E">
      <w:numFmt w:val="bullet"/>
      <w:lvlText w:val="•"/>
      <w:lvlJc w:val="left"/>
      <w:pPr>
        <w:ind w:left="8584" w:hanging="408"/>
      </w:pPr>
      <w:rPr>
        <w:lang w:val="pt-PT" w:eastAsia="en-US" w:bidi="ar-SA"/>
      </w:rPr>
    </w:lvl>
  </w:abstractNum>
  <w:abstractNum w:abstractNumId="29" w15:restartNumberingAfterBreak="0">
    <w:nsid w:val="3BE61449"/>
    <w:multiLevelType w:val="multilevel"/>
    <w:tmpl w:val="B54EF1A2"/>
    <w:lvl w:ilvl="0">
      <w:start w:val="13"/>
      <w:numFmt w:val="decimal"/>
      <w:lvlText w:val="%1."/>
      <w:lvlJc w:val="left"/>
      <w:pPr>
        <w:ind w:left="675" w:hanging="675"/>
      </w:pPr>
      <w:rPr>
        <w:rFonts w:hint="default"/>
      </w:rPr>
    </w:lvl>
    <w:lvl w:ilvl="1">
      <w:start w:val="1"/>
      <w:numFmt w:val="decimal"/>
      <w:lvlText w:val="%1.%2."/>
      <w:lvlJc w:val="left"/>
      <w:pPr>
        <w:ind w:left="675" w:hanging="67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3CBB048D"/>
    <w:multiLevelType w:val="hybridMultilevel"/>
    <w:tmpl w:val="740C85EC"/>
    <w:lvl w:ilvl="0" w:tplc="04160001">
      <w:start w:val="1"/>
      <w:numFmt w:val="bullet"/>
      <w:lvlText w:val=""/>
      <w:lvlJc w:val="left"/>
      <w:pPr>
        <w:ind w:left="2160" w:hanging="360"/>
      </w:pPr>
      <w:rPr>
        <w:rFonts w:ascii="Symbol" w:hAnsi="Symbol" w:hint="default"/>
      </w:rPr>
    </w:lvl>
    <w:lvl w:ilvl="1" w:tplc="04160003" w:tentative="1">
      <w:start w:val="1"/>
      <w:numFmt w:val="bullet"/>
      <w:lvlText w:val="o"/>
      <w:lvlJc w:val="left"/>
      <w:pPr>
        <w:ind w:left="2880" w:hanging="360"/>
      </w:pPr>
      <w:rPr>
        <w:rFonts w:ascii="Courier New" w:hAnsi="Courier New" w:cs="Courier New" w:hint="default"/>
      </w:rPr>
    </w:lvl>
    <w:lvl w:ilvl="2" w:tplc="04160005" w:tentative="1">
      <w:start w:val="1"/>
      <w:numFmt w:val="bullet"/>
      <w:lvlText w:val=""/>
      <w:lvlJc w:val="left"/>
      <w:pPr>
        <w:ind w:left="3600" w:hanging="360"/>
      </w:pPr>
      <w:rPr>
        <w:rFonts w:ascii="Wingdings" w:hAnsi="Wingdings" w:hint="default"/>
      </w:rPr>
    </w:lvl>
    <w:lvl w:ilvl="3" w:tplc="04160001" w:tentative="1">
      <w:start w:val="1"/>
      <w:numFmt w:val="bullet"/>
      <w:lvlText w:val=""/>
      <w:lvlJc w:val="left"/>
      <w:pPr>
        <w:ind w:left="4320" w:hanging="360"/>
      </w:pPr>
      <w:rPr>
        <w:rFonts w:ascii="Symbol" w:hAnsi="Symbol" w:hint="default"/>
      </w:rPr>
    </w:lvl>
    <w:lvl w:ilvl="4" w:tplc="04160003" w:tentative="1">
      <w:start w:val="1"/>
      <w:numFmt w:val="bullet"/>
      <w:lvlText w:val="o"/>
      <w:lvlJc w:val="left"/>
      <w:pPr>
        <w:ind w:left="5040" w:hanging="360"/>
      </w:pPr>
      <w:rPr>
        <w:rFonts w:ascii="Courier New" w:hAnsi="Courier New" w:cs="Courier New" w:hint="default"/>
      </w:rPr>
    </w:lvl>
    <w:lvl w:ilvl="5" w:tplc="04160005" w:tentative="1">
      <w:start w:val="1"/>
      <w:numFmt w:val="bullet"/>
      <w:lvlText w:val=""/>
      <w:lvlJc w:val="left"/>
      <w:pPr>
        <w:ind w:left="5760" w:hanging="360"/>
      </w:pPr>
      <w:rPr>
        <w:rFonts w:ascii="Wingdings" w:hAnsi="Wingdings" w:hint="default"/>
      </w:rPr>
    </w:lvl>
    <w:lvl w:ilvl="6" w:tplc="04160001" w:tentative="1">
      <w:start w:val="1"/>
      <w:numFmt w:val="bullet"/>
      <w:lvlText w:val=""/>
      <w:lvlJc w:val="left"/>
      <w:pPr>
        <w:ind w:left="6480" w:hanging="360"/>
      </w:pPr>
      <w:rPr>
        <w:rFonts w:ascii="Symbol" w:hAnsi="Symbol" w:hint="default"/>
      </w:rPr>
    </w:lvl>
    <w:lvl w:ilvl="7" w:tplc="04160003" w:tentative="1">
      <w:start w:val="1"/>
      <w:numFmt w:val="bullet"/>
      <w:lvlText w:val="o"/>
      <w:lvlJc w:val="left"/>
      <w:pPr>
        <w:ind w:left="7200" w:hanging="360"/>
      </w:pPr>
      <w:rPr>
        <w:rFonts w:ascii="Courier New" w:hAnsi="Courier New" w:cs="Courier New" w:hint="default"/>
      </w:rPr>
    </w:lvl>
    <w:lvl w:ilvl="8" w:tplc="04160005" w:tentative="1">
      <w:start w:val="1"/>
      <w:numFmt w:val="bullet"/>
      <w:lvlText w:val=""/>
      <w:lvlJc w:val="left"/>
      <w:pPr>
        <w:ind w:left="7920" w:hanging="360"/>
      </w:pPr>
      <w:rPr>
        <w:rFonts w:ascii="Wingdings" w:hAnsi="Wingdings" w:hint="default"/>
      </w:rPr>
    </w:lvl>
  </w:abstractNum>
  <w:abstractNum w:abstractNumId="31" w15:restartNumberingAfterBreak="0">
    <w:nsid w:val="3E8079FB"/>
    <w:multiLevelType w:val="multilevel"/>
    <w:tmpl w:val="F8B015BA"/>
    <w:lvl w:ilvl="0">
      <w:start w:val="1"/>
      <w:numFmt w:val="decimal"/>
      <w:lvlText w:val="%1"/>
      <w:lvlJc w:val="left"/>
      <w:pPr>
        <w:ind w:left="1359" w:hanging="360"/>
        <w:jc w:val="right"/>
      </w:pPr>
      <w:rPr>
        <w:rFonts w:hint="default"/>
        <w:b/>
        <w:bCs/>
        <w:w w:val="100"/>
        <w:lang w:val="pt-PT" w:eastAsia="en-US" w:bidi="ar-SA"/>
      </w:rPr>
    </w:lvl>
    <w:lvl w:ilvl="1">
      <w:start w:val="1"/>
      <w:numFmt w:val="decimal"/>
      <w:lvlText w:val="%1.%2"/>
      <w:lvlJc w:val="left"/>
      <w:pPr>
        <w:ind w:left="999" w:hanging="59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797"/>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999" w:hanging="905"/>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3916" w:hanging="905"/>
      </w:pPr>
      <w:rPr>
        <w:rFonts w:hint="default"/>
        <w:lang w:val="pt-PT" w:eastAsia="en-US" w:bidi="ar-SA"/>
      </w:rPr>
    </w:lvl>
    <w:lvl w:ilvl="5">
      <w:numFmt w:val="bullet"/>
      <w:lvlText w:val="•"/>
      <w:lvlJc w:val="left"/>
      <w:pPr>
        <w:ind w:left="5104" w:hanging="905"/>
      </w:pPr>
      <w:rPr>
        <w:rFonts w:hint="default"/>
        <w:lang w:val="pt-PT" w:eastAsia="en-US" w:bidi="ar-SA"/>
      </w:rPr>
    </w:lvl>
    <w:lvl w:ilvl="6">
      <w:numFmt w:val="bullet"/>
      <w:lvlText w:val="•"/>
      <w:lvlJc w:val="left"/>
      <w:pPr>
        <w:ind w:left="6293" w:hanging="905"/>
      </w:pPr>
      <w:rPr>
        <w:rFonts w:hint="default"/>
        <w:lang w:val="pt-PT" w:eastAsia="en-US" w:bidi="ar-SA"/>
      </w:rPr>
    </w:lvl>
    <w:lvl w:ilvl="7">
      <w:numFmt w:val="bullet"/>
      <w:lvlText w:val="•"/>
      <w:lvlJc w:val="left"/>
      <w:pPr>
        <w:ind w:left="7481" w:hanging="905"/>
      </w:pPr>
      <w:rPr>
        <w:rFonts w:hint="default"/>
        <w:lang w:val="pt-PT" w:eastAsia="en-US" w:bidi="ar-SA"/>
      </w:rPr>
    </w:lvl>
    <w:lvl w:ilvl="8">
      <w:numFmt w:val="bullet"/>
      <w:lvlText w:val="•"/>
      <w:lvlJc w:val="left"/>
      <w:pPr>
        <w:ind w:left="8669" w:hanging="905"/>
      </w:pPr>
      <w:rPr>
        <w:rFonts w:hint="default"/>
        <w:lang w:val="pt-PT" w:eastAsia="en-US" w:bidi="ar-SA"/>
      </w:rPr>
    </w:lvl>
  </w:abstractNum>
  <w:abstractNum w:abstractNumId="32" w15:restartNumberingAfterBreak="0">
    <w:nsid w:val="3F5B4B07"/>
    <w:multiLevelType w:val="multilevel"/>
    <w:tmpl w:val="28DE2F14"/>
    <w:styleLink w:val="Estilo3"/>
    <w:lvl w:ilvl="0">
      <w:start w:val="6"/>
      <w:numFmt w:val="decimal"/>
      <w:lvlText w:val="8.%1"/>
      <w:lvlJc w:val="left"/>
      <w:pPr>
        <w:ind w:left="555" w:hanging="55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44C503D7"/>
    <w:multiLevelType w:val="multilevel"/>
    <w:tmpl w:val="1F9618F6"/>
    <w:styleLink w:val="WW8Num2"/>
    <w:lvl w:ilvl="0">
      <w:start w:val="1"/>
      <w:numFmt w:val="lowerLetter"/>
      <w:lvlText w:val="%1."/>
      <w:lvlJc w:val="left"/>
    </w:lvl>
    <w:lvl w:ilvl="1">
      <w:start w:val="1"/>
      <w:numFmt w:val="lowerLetter"/>
      <w:lvlText w:val="%2."/>
      <w:lvlJc w:val="left"/>
    </w:lvl>
    <w:lvl w:ilvl="2">
      <w:start w:val="1"/>
      <w:numFmt w:val="lowerLetter"/>
      <w:lvlText w:val="%3."/>
      <w:lvlJc w:val="left"/>
    </w:lvl>
    <w:lvl w:ilvl="3">
      <w:start w:val="1"/>
      <w:numFmt w:val="lowerLetter"/>
      <w:lvlText w:val="%4."/>
      <w:lvlJc w:val="left"/>
    </w:lvl>
    <w:lvl w:ilvl="4">
      <w:start w:val="1"/>
      <w:numFmt w:val="lowerLetter"/>
      <w:lvlText w:val="%5."/>
      <w:lvlJc w:val="left"/>
    </w:lvl>
    <w:lvl w:ilvl="5">
      <w:start w:val="1"/>
      <w:numFmt w:val="lowerLetter"/>
      <w:lvlText w:val="%6."/>
      <w:lvlJc w:val="left"/>
    </w:lvl>
    <w:lvl w:ilvl="6">
      <w:start w:val="1"/>
      <w:numFmt w:val="lowerLetter"/>
      <w:lvlText w:val="%7."/>
      <w:lvlJc w:val="left"/>
    </w:lvl>
    <w:lvl w:ilvl="7">
      <w:start w:val="1"/>
      <w:numFmt w:val="lowerLetter"/>
      <w:lvlText w:val="%8."/>
      <w:lvlJc w:val="left"/>
    </w:lvl>
    <w:lvl w:ilvl="8">
      <w:start w:val="1"/>
      <w:numFmt w:val="lowerLetter"/>
      <w:lvlText w:val="%9."/>
      <w:lvlJc w:val="left"/>
    </w:lvl>
  </w:abstractNum>
  <w:abstractNum w:abstractNumId="34" w15:restartNumberingAfterBreak="0">
    <w:nsid w:val="458B1D25"/>
    <w:multiLevelType w:val="hybridMultilevel"/>
    <w:tmpl w:val="1702198A"/>
    <w:lvl w:ilvl="0" w:tplc="E8B02AD8">
      <w:start w:val="5"/>
      <w:numFmt w:val="decimal"/>
      <w:lvlText w:val="%1"/>
      <w:lvlJc w:val="left"/>
      <w:pPr>
        <w:ind w:left="1065" w:hanging="360"/>
      </w:pPr>
      <w:rPr>
        <w:rFonts w:hint="default"/>
      </w:rPr>
    </w:lvl>
    <w:lvl w:ilvl="1" w:tplc="04160019" w:tentative="1">
      <w:start w:val="1"/>
      <w:numFmt w:val="lowerLetter"/>
      <w:lvlText w:val="%2."/>
      <w:lvlJc w:val="left"/>
      <w:pPr>
        <w:ind w:left="1785" w:hanging="360"/>
      </w:pPr>
    </w:lvl>
    <w:lvl w:ilvl="2" w:tplc="0416001B" w:tentative="1">
      <w:start w:val="1"/>
      <w:numFmt w:val="lowerRoman"/>
      <w:lvlText w:val="%3."/>
      <w:lvlJc w:val="right"/>
      <w:pPr>
        <w:ind w:left="2505" w:hanging="180"/>
      </w:pPr>
    </w:lvl>
    <w:lvl w:ilvl="3" w:tplc="0416000F" w:tentative="1">
      <w:start w:val="1"/>
      <w:numFmt w:val="decimal"/>
      <w:lvlText w:val="%4."/>
      <w:lvlJc w:val="left"/>
      <w:pPr>
        <w:ind w:left="3225" w:hanging="360"/>
      </w:pPr>
    </w:lvl>
    <w:lvl w:ilvl="4" w:tplc="04160019" w:tentative="1">
      <w:start w:val="1"/>
      <w:numFmt w:val="lowerLetter"/>
      <w:lvlText w:val="%5."/>
      <w:lvlJc w:val="left"/>
      <w:pPr>
        <w:ind w:left="3945" w:hanging="360"/>
      </w:pPr>
    </w:lvl>
    <w:lvl w:ilvl="5" w:tplc="0416001B" w:tentative="1">
      <w:start w:val="1"/>
      <w:numFmt w:val="lowerRoman"/>
      <w:lvlText w:val="%6."/>
      <w:lvlJc w:val="right"/>
      <w:pPr>
        <w:ind w:left="4665" w:hanging="180"/>
      </w:pPr>
    </w:lvl>
    <w:lvl w:ilvl="6" w:tplc="0416000F" w:tentative="1">
      <w:start w:val="1"/>
      <w:numFmt w:val="decimal"/>
      <w:lvlText w:val="%7."/>
      <w:lvlJc w:val="left"/>
      <w:pPr>
        <w:ind w:left="5385" w:hanging="360"/>
      </w:pPr>
    </w:lvl>
    <w:lvl w:ilvl="7" w:tplc="04160019" w:tentative="1">
      <w:start w:val="1"/>
      <w:numFmt w:val="lowerLetter"/>
      <w:lvlText w:val="%8."/>
      <w:lvlJc w:val="left"/>
      <w:pPr>
        <w:ind w:left="6105" w:hanging="360"/>
      </w:pPr>
    </w:lvl>
    <w:lvl w:ilvl="8" w:tplc="0416001B" w:tentative="1">
      <w:start w:val="1"/>
      <w:numFmt w:val="lowerRoman"/>
      <w:lvlText w:val="%9."/>
      <w:lvlJc w:val="right"/>
      <w:pPr>
        <w:ind w:left="6825" w:hanging="180"/>
      </w:pPr>
    </w:lvl>
  </w:abstractNum>
  <w:abstractNum w:abstractNumId="35" w15:restartNumberingAfterBreak="0">
    <w:nsid w:val="466F5C15"/>
    <w:multiLevelType w:val="multilevel"/>
    <w:tmpl w:val="5EB01EEA"/>
    <w:lvl w:ilvl="0">
      <w:start w:val="14"/>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48CA2E48"/>
    <w:multiLevelType w:val="multilevel"/>
    <w:tmpl w:val="18A83B8C"/>
    <w:lvl w:ilvl="0">
      <w:start w:val="14"/>
      <w:numFmt w:val="decimal"/>
      <w:lvlText w:val="%1."/>
      <w:lvlJc w:val="left"/>
      <w:pPr>
        <w:ind w:left="645" w:hanging="645"/>
      </w:pPr>
      <w:rPr>
        <w:rFonts w:hint="default"/>
      </w:rPr>
    </w:lvl>
    <w:lvl w:ilvl="1">
      <w:start w:val="1"/>
      <w:numFmt w:val="decimal"/>
      <w:lvlText w:val="%1.%2."/>
      <w:lvlJc w:val="left"/>
      <w:pPr>
        <w:ind w:left="645" w:hanging="645"/>
      </w:pPr>
      <w:rPr>
        <w:rFonts w:hint="default"/>
        <w:color w:val="auto"/>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4B862801"/>
    <w:multiLevelType w:val="hybridMultilevel"/>
    <w:tmpl w:val="6CE4001A"/>
    <w:lvl w:ilvl="0" w:tplc="D69E2C28">
      <w:start w:val="15"/>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8" w15:restartNumberingAfterBreak="0">
    <w:nsid w:val="4DD80F6E"/>
    <w:multiLevelType w:val="multilevel"/>
    <w:tmpl w:val="3EAA5BB2"/>
    <w:styleLink w:val="Estilo5"/>
    <w:lvl w:ilvl="0">
      <w:start w:val="3"/>
      <w:numFmt w:val="decimal"/>
      <w:lvlText w:val="%1)"/>
      <w:lvlJc w:val="left"/>
      <w:pPr>
        <w:ind w:left="360" w:hanging="360"/>
      </w:pPr>
      <w:rPr>
        <w:rFonts w:ascii="3" w:hAnsi="3" w:hint="default"/>
        <w:b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552113DB"/>
    <w:multiLevelType w:val="multilevel"/>
    <w:tmpl w:val="43DA9682"/>
    <w:lvl w:ilvl="0">
      <w:start w:val="1"/>
      <w:numFmt w:val="decimal"/>
      <w:lvlText w:val="%1."/>
      <w:lvlJc w:val="left"/>
      <w:pPr>
        <w:ind w:left="360" w:hanging="360"/>
      </w:pPr>
      <w:rPr>
        <w:b/>
      </w:rPr>
    </w:lvl>
    <w:lvl w:ilvl="1">
      <w:start w:val="1"/>
      <w:numFmt w:val="decimal"/>
      <w:lvlText w:val="%1.%2."/>
      <w:lvlJc w:val="left"/>
      <w:pPr>
        <w:ind w:left="999" w:hanging="432"/>
      </w:pPr>
      <w:rPr>
        <w:b w:val="0"/>
        <w:i w:val="0"/>
        <w:strike w:val="0"/>
        <w:color w:val="auto"/>
        <w:sz w:val="20"/>
        <w:szCs w:val="20"/>
        <w:u w:val="none"/>
      </w:rPr>
    </w:lvl>
    <w:lvl w:ilvl="2">
      <w:start w:val="1"/>
      <w:numFmt w:val="decimal"/>
      <w:lvlText w:val="%1.%2.%3."/>
      <w:lvlJc w:val="left"/>
      <w:pPr>
        <w:ind w:left="1638" w:hanging="504"/>
      </w:pPr>
      <w:rPr>
        <w:rFonts w:ascii="Arial" w:hAnsi="Arial" w:hint="default"/>
        <w:b w:val="0"/>
        <w:i w:val="0"/>
        <w:strike w:val="0"/>
        <w:color w:val="auto"/>
        <w:sz w:val="20"/>
        <w:szCs w:val="20"/>
      </w:rPr>
    </w:lvl>
    <w:lvl w:ilvl="3">
      <w:start w:val="1"/>
      <w:numFmt w:val="decimal"/>
      <w:lvlText w:val="%1.%2.%3.%4."/>
      <w:lvlJc w:val="left"/>
      <w:pPr>
        <w:ind w:left="249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5732669E"/>
    <w:multiLevelType w:val="hybridMultilevel"/>
    <w:tmpl w:val="178CDE20"/>
    <w:lvl w:ilvl="0" w:tplc="2A543586">
      <w:start w:val="1"/>
      <w:numFmt w:val="upperRoman"/>
      <w:lvlText w:val="%1"/>
      <w:lvlJc w:val="left"/>
      <w:pPr>
        <w:ind w:left="1130" w:hanging="130"/>
      </w:pPr>
      <w:rPr>
        <w:rFonts w:ascii="Times New Roman" w:eastAsia="Times New Roman" w:hAnsi="Times New Roman" w:cs="Times New Roman" w:hint="default"/>
        <w:w w:val="99"/>
        <w:sz w:val="24"/>
        <w:szCs w:val="24"/>
        <w:lang w:val="pt-PT" w:eastAsia="en-US" w:bidi="ar-SA"/>
      </w:rPr>
    </w:lvl>
    <w:lvl w:ilvl="1" w:tplc="B3FE9A34">
      <w:numFmt w:val="bullet"/>
      <w:lvlText w:val="•"/>
      <w:lvlJc w:val="left"/>
      <w:pPr>
        <w:ind w:left="2074" w:hanging="130"/>
      </w:pPr>
      <w:rPr>
        <w:lang w:val="pt-PT" w:eastAsia="en-US" w:bidi="ar-SA"/>
      </w:rPr>
    </w:lvl>
    <w:lvl w:ilvl="2" w:tplc="6ACA48AA">
      <w:numFmt w:val="bullet"/>
      <w:lvlText w:val="•"/>
      <w:lvlJc w:val="left"/>
      <w:pPr>
        <w:ind w:left="3008" w:hanging="130"/>
      </w:pPr>
      <w:rPr>
        <w:lang w:val="pt-PT" w:eastAsia="en-US" w:bidi="ar-SA"/>
      </w:rPr>
    </w:lvl>
    <w:lvl w:ilvl="3" w:tplc="0888A702">
      <w:numFmt w:val="bullet"/>
      <w:lvlText w:val="•"/>
      <w:lvlJc w:val="left"/>
      <w:pPr>
        <w:ind w:left="3942" w:hanging="130"/>
      </w:pPr>
      <w:rPr>
        <w:lang w:val="pt-PT" w:eastAsia="en-US" w:bidi="ar-SA"/>
      </w:rPr>
    </w:lvl>
    <w:lvl w:ilvl="4" w:tplc="AC48D364">
      <w:numFmt w:val="bullet"/>
      <w:lvlText w:val="•"/>
      <w:lvlJc w:val="left"/>
      <w:pPr>
        <w:ind w:left="4876" w:hanging="130"/>
      </w:pPr>
      <w:rPr>
        <w:lang w:val="pt-PT" w:eastAsia="en-US" w:bidi="ar-SA"/>
      </w:rPr>
    </w:lvl>
    <w:lvl w:ilvl="5" w:tplc="3E803C2E">
      <w:numFmt w:val="bullet"/>
      <w:lvlText w:val="•"/>
      <w:lvlJc w:val="left"/>
      <w:pPr>
        <w:ind w:left="5810" w:hanging="130"/>
      </w:pPr>
      <w:rPr>
        <w:lang w:val="pt-PT" w:eastAsia="en-US" w:bidi="ar-SA"/>
      </w:rPr>
    </w:lvl>
    <w:lvl w:ilvl="6" w:tplc="2FCABEAA">
      <w:numFmt w:val="bullet"/>
      <w:lvlText w:val="•"/>
      <w:lvlJc w:val="left"/>
      <w:pPr>
        <w:ind w:left="6744" w:hanging="130"/>
      </w:pPr>
      <w:rPr>
        <w:lang w:val="pt-PT" w:eastAsia="en-US" w:bidi="ar-SA"/>
      </w:rPr>
    </w:lvl>
    <w:lvl w:ilvl="7" w:tplc="0CAEDAC0">
      <w:numFmt w:val="bullet"/>
      <w:lvlText w:val="•"/>
      <w:lvlJc w:val="left"/>
      <w:pPr>
        <w:ind w:left="7678" w:hanging="130"/>
      </w:pPr>
      <w:rPr>
        <w:lang w:val="pt-PT" w:eastAsia="en-US" w:bidi="ar-SA"/>
      </w:rPr>
    </w:lvl>
    <w:lvl w:ilvl="8" w:tplc="918EA282">
      <w:numFmt w:val="bullet"/>
      <w:lvlText w:val="•"/>
      <w:lvlJc w:val="left"/>
      <w:pPr>
        <w:ind w:left="8612" w:hanging="130"/>
      </w:pPr>
      <w:rPr>
        <w:lang w:val="pt-PT" w:eastAsia="en-US" w:bidi="ar-SA"/>
      </w:rPr>
    </w:lvl>
  </w:abstractNum>
  <w:abstractNum w:abstractNumId="41" w15:restartNumberingAfterBreak="0">
    <w:nsid w:val="58C843F5"/>
    <w:multiLevelType w:val="multilevel"/>
    <w:tmpl w:val="8626EB06"/>
    <w:lvl w:ilvl="0">
      <w:start w:val="24"/>
      <w:numFmt w:val="decimal"/>
      <w:lvlText w:val="%1."/>
      <w:lvlJc w:val="left"/>
      <w:pPr>
        <w:ind w:left="600" w:hanging="600"/>
      </w:pPr>
      <w:rPr>
        <w:rFonts w:hint="default"/>
      </w:rPr>
    </w:lvl>
    <w:lvl w:ilvl="1">
      <w:start w:val="4"/>
      <w:numFmt w:val="decimal"/>
      <w:lvlText w:val="%1.%2."/>
      <w:lvlJc w:val="left"/>
      <w:pPr>
        <w:ind w:left="742" w:hanging="60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42" w15:restartNumberingAfterBreak="0">
    <w:nsid w:val="5A1F22FD"/>
    <w:multiLevelType w:val="multilevel"/>
    <w:tmpl w:val="EFD42D0E"/>
    <w:lvl w:ilvl="0">
      <w:start w:val="11"/>
      <w:numFmt w:val="decimal"/>
      <w:lvlText w:val="%1."/>
      <w:lvlJc w:val="left"/>
      <w:pPr>
        <w:ind w:left="675" w:hanging="675"/>
      </w:pPr>
      <w:rPr>
        <w:rFonts w:hint="default"/>
      </w:rPr>
    </w:lvl>
    <w:lvl w:ilvl="1">
      <w:start w:val="2"/>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5BB45291"/>
    <w:multiLevelType w:val="multilevel"/>
    <w:tmpl w:val="9F62F90A"/>
    <w:lvl w:ilvl="0">
      <w:start w:val="9"/>
      <w:numFmt w:val="decimal"/>
      <w:lvlText w:val="%1"/>
      <w:lvlJc w:val="left"/>
      <w:pPr>
        <w:ind w:left="600" w:hanging="600"/>
      </w:pPr>
      <w:rPr>
        <w:rFonts w:hint="default"/>
        <w:b/>
      </w:rPr>
    </w:lvl>
    <w:lvl w:ilvl="1">
      <w:start w:val="19"/>
      <w:numFmt w:val="decimal"/>
      <w:lvlText w:val="%1.%2"/>
      <w:lvlJc w:val="left"/>
      <w:pPr>
        <w:ind w:left="1099" w:hanging="600"/>
      </w:pPr>
      <w:rPr>
        <w:rFonts w:hint="default"/>
        <w:b/>
      </w:rPr>
    </w:lvl>
    <w:lvl w:ilvl="2">
      <w:start w:val="2"/>
      <w:numFmt w:val="decimal"/>
      <w:lvlText w:val="%1.%2.%3"/>
      <w:lvlJc w:val="left"/>
      <w:pPr>
        <w:ind w:left="1718" w:hanging="720"/>
      </w:pPr>
      <w:rPr>
        <w:rFonts w:hint="default"/>
        <w:b/>
      </w:rPr>
    </w:lvl>
    <w:lvl w:ilvl="3">
      <w:start w:val="1"/>
      <w:numFmt w:val="decimal"/>
      <w:lvlText w:val="%1.%2.%3.%4"/>
      <w:lvlJc w:val="left"/>
      <w:pPr>
        <w:ind w:left="2217" w:hanging="720"/>
      </w:pPr>
      <w:rPr>
        <w:rFonts w:hint="default"/>
        <w:b/>
      </w:rPr>
    </w:lvl>
    <w:lvl w:ilvl="4">
      <w:start w:val="1"/>
      <w:numFmt w:val="decimal"/>
      <w:lvlText w:val="%1.%2.%3.%4.%5"/>
      <w:lvlJc w:val="left"/>
      <w:pPr>
        <w:ind w:left="3076" w:hanging="1080"/>
      </w:pPr>
      <w:rPr>
        <w:rFonts w:hint="default"/>
        <w:b/>
      </w:rPr>
    </w:lvl>
    <w:lvl w:ilvl="5">
      <w:start w:val="1"/>
      <w:numFmt w:val="decimal"/>
      <w:lvlText w:val="%1.%2.%3.%4.%5.%6"/>
      <w:lvlJc w:val="left"/>
      <w:pPr>
        <w:ind w:left="3575" w:hanging="1080"/>
      </w:pPr>
      <w:rPr>
        <w:rFonts w:hint="default"/>
        <w:b/>
      </w:rPr>
    </w:lvl>
    <w:lvl w:ilvl="6">
      <w:start w:val="1"/>
      <w:numFmt w:val="decimal"/>
      <w:lvlText w:val="%1.%2.%3.%4.%5.%6.%7"/>
      <w:lvlJc w:val="left"/>
      <w:pPr>
        <w:ind w:left="4434" w:hanging="1440"/>
      </w:pPr>
      <w:rPr>
        <w:rFonts w:hint="default"/>
        <w:b/>
      </w:rPr>
    </w:lvl>
    <w:lvl w:ilvl="7">
      <w:start w:val="1"/>
      <w:numFmt w:val="decimal"/>
      <w:lvlText w:val="%1.%2.%3.%4.%5.%6.%7.%8"/>
      <w:lvlJc w:val="left"/>
      <w:pPr>
        <w:ind w:left="4933" w:hanging="1440"/>
      </w:pPr>
      <w:rPr>
        <w:rFonts w:hint="default"/>
        <w:b/>
      </w:rPr>
    </w:lvl>
    <w:lvl w:ilvl="8">
      <w:start w:val="1"/>
      <w:numFmt w:val="decimal"/>
      <w:lvlText w:val="%1.%2.%3.%4.%5.%6.%7.%8.%9"/>
      <w:lvlJc w:val="left"/>
      <w:pPr>
        <w:ind w:left="5792" w:hanging="1800"/>
      </w:pPr>
      <w:rPr>
        <w:rFonts w:hint="default"/>
        <w:b/>
      </w:rPr>
    </w:lvl>
  </w:abstractNum>
  <w:abstractNum w:abstractNumId="44" w15:restartNumberingAfterBreak="0">
    <w:nsid w:val="5DDB5569"/>
    <w:multiLevelType w:val="hybridMultilevel"/>
    <w:tmpl w:val="D3B69A2C"/>
    <w:lvl w:ilvl="0" w:tplc="31E444CC">
      <w:start w:val="6"/>
      <w:numFmt w:val="upperRoman"/>
      <w:lvlText w:val="%1"/>
      <w:lvlJc w:val="left"/>
      <w:pPr>
        <w:ind w:left="1024" w:hanging="310"/>
      </w:pPr>
      <w:rPr>
        <w:rFonts w:ascii="Times New Roman" w:eastAsia="Times New Roman" w:hAnsi="Times New Roman" w:cs="Times New Roman" w:hint="default"/>
        <w:spacing w:val="0"/>
        <w:w w:val="99"/>
        <w:sz w:val="24"/>
        <w:szCs w:val="24"/>
        <w:lang w:val="pt-PT" w:eastAsia="en-US" w:bidi="ar-SA"/>
      </w:rPr>
    </w:lvl>
    <w:lvl w:ilvl="1" w:tplc="9ADEB478">
      <w:numFmt w:val="bullet"/>
      <w:lvlText w:val="•"/>
      <w:lvlJc w:val="left"/>
      <w:pPr>
        <w:ind w:left="1966" w:hanging="310"/>
      </w:pPr>
      <w:rPr>
        <w:lang w:val="pt-PT" w:eastAsia="en-US" w:bidi="ar-SA"/>
      </w:rPr>
    </w:lvl>
    <w:lvl w:ilvl="2" w:tplc="D4821A0A">
      <w:numFmt w:val="bullet"/>
      <w:lvlText w:val="•"/>
      <w:lvlJc w:val="left"/>
      <w:pPr>
        <w:ind w:left="2912" w:hanging="310"/>
      </w:pPr>
      <w:rPr>
        <w:lang w:val="pt-PT" w:eastAsia="en-US" w:bidi="ar-SA"/>
      </w:rPr>
    </w:lvl>
    <w:lvl w:ilvl="3" w:tplc="5EF68B28">
      <w:numFmt w:val="bullet"/>
      <w:lvlText w:val="•"/>
      <w:lvlJc w:val="left"/>
      <w:pPr>
        <w:ind w:left="3858" w:hanging="310"/>
      </w:pPr>
      <w:rPr>
        <w:lang w:val="pt-PT" w:eastAsia="en-US" w:bidi="ar-SA"/>
      </w:rPr>
    </w:lvl>
    <w:lvl w:ilvl="4" w:tplc="F404DF86">
      <w:numFmt w:val="bullet"/>
      <w:lvlText w:val="•"/>
      <w:lvlJc w:val="left"/>
      <w:pPr>
        <w:ind w:left="4804" w:hanging="310"/>
      </w:pPr>
      <w:rPr>
        <w:lang w:val="pt-PT" w:eastAsia="en-US" w:bidi="ar-SA"/>
      </w:rPr>
    </w:lvl>
    <w:lvl w:ilvl="5" w:tplc="A496B062">
      <w:numFmt w:val="bullet"/>
      <w:lvlText w:val="•"/>
      <w:lvlJc w:val="left"/>
      <w:pPr>
        <w:ind w:left="5750" w:hanging="310"/>
      </w:pPr>
      <w:rPr>
        <w:lang w:val="pt-PT" w:eastAsia="en-US" w:bidi="ar-SA"/>
      </w:rPr>
    </w:lvl>
    <w:lvl w:ilvl="6" w:tplc="2E4221A8">
      <w:numFmt w:val="bullet"/>
      <w:lvlText w:val="•"/>
      <w:lvlJc w:val="left"/>
      <w:pPr>
        <w:ind w:left="6696" w:hanging="310"/>
      </w:pPr>
      <w:rPr>
        <w:lang w:val="pt-PT" w:eastAsia="en-US" w:bidi="ar-SA"/>
      </w:rPr>
    </w:lvl>
    <w:lvl w:ilvl="7" w:tplc="72FCB7B2">
      <w:numFmt w:val="bullet"/>
      <w:lvlText w:val="•"/>
      <w:lvlJc w:val="left"/>
      <w:pPr>
        <w:ind w:left="7642" w:hanging="310"/>
      </w:pPr>
      <w:rPr>
        <w:lang w:val="pt-PT" w:eastAsia="en-US" w:bidi="ar-SA"/>
      </w:rPr>
    </w:lvl>
    <w:lvl w:ilvl="8" w:tplc="BF387D04">
      <w:numFmt w:val="bullet"/>
      <w:lvlText w:val="•"/>
      <w:lvlJc w:val="left"/>
      <w:pPr>
        <w:ind w:left="8588" w:hanging="310"/>
      </w:pPr>
      <w:rPr>
        <w:lang w:val="pt-PT" w:eastAsia="en-US" w:bidi="ar-SA"/>
      </w:rPr>
    </w:lvl>
  </w:abstractNum>
  <w:abstractNum w:abstractNumId="45" w15:restartNumberingAfterBreak="0">
    <w:nsid w:val="5E0E03F6"/>
    <w:multiLevelType w:val="multilevel"/>
    <w:tmpl w:val="431274A4"/>
    <w:lvl w:ilvl="0">
      <w:start w:val="10"/>
      <w:numFmt w:val="decimal"/>
      <w:lvlText w:val="%1"/>
      <w:lvlJc w:val="left"/>
      <w:pPr>
        <w:ind w:left="420" w:hanging="420"/>
      </w:pPr>
      <w:rPr>
        <w:rFonts w:hint="default"/>
      </w:rPr>
    </w:lvl>
    <w:lvl w:ilvl="1">
      <w:start w:val="2"/>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60555A2B"/>
    <w:multiLevelType w:val="multilevel"/>
    <w:tmpl w:val="F2A41398"/>
    <w:lvl w:ilvl="0">
      <w:start w:val="1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7" w15:restartNumberingAfterBreak="0">
    <w:nsid w:val="67E17B68"/>
    <w:multiLevelType w:val="multilevel"/>
    <w:tmpl w:val="0416001D"/>
    <w:styleLink w:val="Estilo6"/>
    <w:lvl w:ilvl="0">
      <w:start w:val="6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8" w15:restartNumberingAfterBreak="0">
    <w:nsid w:val="69984AEC"/>
    <w:multiLevelType w:val="multilevel"/>
    <w:tmpl w:val="7A56C54C"/>
    <w:lvl w:ilvl="0">
      <w:start w:val="7"/>
      <w:numFmt w:val="decimal"/>
      <w:lvlText w:val="%1"/>
      <w:lvlJc w:val="left"/>
      <w:pPr>
        <w:ind w:left="999" w:hanging="567"/>
      </w:pPr>
      <w:rPr>
        <w:rFonts w:hint="default"/>
        <w:lang w:val="pt-PT" w:eastAsia="en-US" w:bidi="ar-SA"/>
      </w:rPr>
    </w:lvl>
    <w:lvl w:ilvl="1">
      <w:start w:val="7"/>
      <w:numFmt w:val="decimal"/>
      <w:lvlText w:val="%1.%2"/>
      <w:lvlJc w:val="left"/>
      <w:pPr>
        <w:ind w:left="999" w:hanging="567"/>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567"/>
      </w:pPr>
      <w:rPr>
        <w:rFonts w:hint="default"/>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49" w15:restartNumberingAfterBreak="0">
    <w:nsid w:val="6C664478"/>
    <w:multiLevelType w:val="multilevel"/>
    <w:tmpl w:val="F3F4A2CE"/>
    <w:lvl w:ilvl="0">
      <w:start w:val="9"/>
      <w:numFmt w:val="decimal"/>
      <w:lvlText w:val="%1"/>
      <w:lvlJc w:val="left"/>
      <w:pPr>
        <w:ind w:left="600" w:hanging="600"/>
      </w:pPr>
      <w:rPr>
        <w:rFonts w:hint="default"/>
      </w:rPr>
    </w:lvl>
    <w:lvl w:ilvl="1">
      <w:start w:val="19"/>
      <w:numFmt w:val="decimal"/>
      <w:lvlText w:val="%1.%2"/>
      <w:lvlJc w:val="left"/>
      <w:pPr>
        <w:ind w:left="1099" w:hanging="600"/>
      </w:pPr>
      <w:rPr>
        <w:rFonts w:hint="default"/>
      </w:rPr>
    </w:lvl>
    <w:lvl w:ilvl="2">
      <w:start w:val="1"/>
      <w:numFmt w:val="decimal"/>
      <w:lvlText w:val="%1.%2.%3"/>
      <w:lvlJc w:val="left"/>
      <w:pPr>
        <w:ind w:left="1718" w:hanging="720"/>
      </w:pPr>
      <w:rPr>
        <w:rFonts w:hint="default"/>
      </w:rPr>
    </w:lvl>
    <w:lvl w:ilvl="3">
      <w:start w:val="1"/>
      <w:numFmt w:val="decimal"/>
      <w:lvlText w:val="%1.%2.%3.%4"/>
      <w:lvlJc w:val="left"/>
      <w:pPr>
        <w:ind w:left="2217" w:hanging="720"/>
      </w:pPr>
      <w:rPr>
        <w:rFonts w:hint="default"/>
      </w:rPr>
    </w:lvl>
    <w:lvl w:ilvl="4">
      <w:start w:val="1"/>
      <w:numFmt w:val="decimal"/>
      <w:lvlText w:val="%1.%2.%3.%4.%5"/>
      <w:lvlJc w:val="left"/>
      <w:pPr>
        <w:ind w:left="3076" w:hanging="1080"/>
      </w:pPr>
      <w:rPr>
        <w:rFonts w:hint="default"/>
      </w:rPr>
    </w:lvl>
    <w:lvl w:ilvl="5">
      <w:start w:val="1"/>
      <w:numFmt w:val="decimal"/>
      <w:lvlText w:val="%1.%2.%3.%4.%5.%6"/>
      <w:lvlJc w:val="left"/>
      <w:pPr>
        <w:ind w:left="3575" w:hanging="1080"/>
      </w:pPr>
      <w:rPr>
        <w:rFonts w:hint="default"/>
      </w:rPr>
    </w:lvl>
    <w:lvl w:ilvl="6">
      <w:start w:val="1"/>
      <w:numFmt w:val="decimal"/>
      <w:lvlText w:val="%1.%2.%3.%4.%5.%6.%7"/>
      <w:lvlJc w:val="left"/>
      <w:pPr>
        <w:ind w:left="4434" w:hanging="1440"/>
      </w:pPr>
      <w:rPr>
        <w:rFonts w:hint="default"/>
      </w:rPr>
    </w:lvl>
    <w:lvl w:ilvl="7">
      <w:start w:val="1"/>
      <w:numFmt w:val="decimal"/>
      <w:lvlText w:val="%1.%2.%3.%4.%5.%6.%7.%8"/>
      <w:lvlJc w:val="left"/>
      <w:pPr>
        <w:ind w:left="4933" w:hanging="1440"/>
      </w:pPr>
      <w:rPr>
        <w:rFonts w:hint="default"/>
      </w:rPr>
    </w:lvl>
    <w:lvl w:ilvl="8">
      <w:start w:val="1"/>
      <w:numFmt w:val="decimal"/>
      <w:lvlText w:val="%1.%2.%3.%4.%5.%6.%7.%8.%9"/>
      <w:lvlJc w:val="left"/>
      <w:pPr>
        <w:ind w:left="5792" w:hanging="1800"/>
      </w:pPr>
      <w:rPr>
        <w:rFonts w:hint="default"/>
      </w:rPr>
    </w:lvl>
  </w:abstractNum>
  <w:abstractNum w:abstractNumId="50" w15:restartNumberingAfterBreak="0">
    <w:nsid w:val="6D9D79E8"/>
    <w:multiLevelType w:val="multilevel"/>
    <w:tmpl w:val="A64E8230"/>
    <w:lvl w:ilvl="0">
      <w:start w:val="5"/>
      <w:numFmt w:val="decimal"/>
      <w:lvlText w:val="%1."/>
      <w:lvlJc w:val="left"/>
      <w:pPr>
        <w:ind w:left="1236" w:hanging="238"/>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999" w:hanging="384"/>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2329" w:hanging="384"/>
      </w:pPr>
      <w:rPr>
        <w:rFonts w:hint="default"/>
        <w:lang w:val="pt-PT" w:eastAsia="en-US" w:bidi="ar-SA"/>
      </w:rPr>
    </w:lvl>
    <w:lvl w:ilvl="3">
      <w:numFmt w:val="bullet"/>
      <w:lvlText w:val="•"/>
      <w:lvlJc w:val="left"/>
      <w:pPr>
        <w:ind w:left="3419" w:hanging="384"/>
      </w:pPr>
      <w:rPr>
        <w:rFonts w:hint="default"/>
        <w:lang w:val="pt-PT" w:eastAsia="en-US" w:bidi="ar-SA"/>
      </w:rPr>
    </w:lvl>
    <w:lvl w:ilvl="4">
      <w:numFmt w:val="bullet"/>
      <w:lvlText w:val="•"/>
      <w:lvlJc w:val="left"/>
      <w:pPr>
        <w:ind w:left="4508" w:hanging="384"/>
      </w:pPr>
      <w:rPr>
        <w:rFonts w:hint="default"/>
        <w:lang w:val="pt-PT" w:eastAsia="en-US" w:bidi="ar-SA"/>
      </w:rPr>
    </w:lvl>
    <w:lvl w:ilvl="5">
      <w:numFmt w:val="bullet"/>
      <w:lvlText w:val="•"/>
      <w:lvlJc w:val="left"/>
      <w:pPr>
        <w:ind w:left="5598" w:hanging="384"/>
      </w:pPr>
      <w:rPr>
        <w:rFonts w:hint="default"/>
        <w:lang w:val="pt-PT" w:eastAsia="en-US" w:bidi="ar-SA"/>
      </w:rPr>
    </w:lvl>
    <w:lvl w:ilvl="6">
      <w:numFmt w:val="bullet"/>
      <w:lvlText w:val="•"/>
      <w:lvlJc w:val="left"/>
      <w:pPr>
        <w:ind w:left="6688" w:hanging="384"/>
      </w:pPr>
      <w:rPr>
        <w:rFonts w:hint="default"/>
        <w:lang w:val="pt-PT" w:eastAsia="en-US" w:bidi="ar-SA"/>
      </w:rPr>
    </w:lvl>
    <w:lvl w:ilvl="7">
      <w:numFmt w:val="bullet"/>
      <w:lvlText w:val="•"/>
      <w:lvlJc w:val="left"/>
      <w:pPr>
        <w:ind w:left="7777" w:hanging="384"/>
      </w:pPr>
      <w:rPr>
        <w:rFonts w:hint="default"/>
        <w:lang w:val="pt-PT" w:eastAsia="en-US" w:bidi="ar-SA"/>
      </w:rPr>
    </w:lvl>
    <w:lvl w:ilvl="8">
      <w:numFmt w:val="bullet"/>
      <w:lvlText w:val="•"/>
      <w:lvlJc w:val="left"/>
      <w:pPr>
        <w:ind w:left="8867" w:hanging="384"/>
      </w:pPr>
      <w:rPr>
        <w:rFonts w:hint="default"/>
        <w:lang w:val="pt-PT" w:eastAsia="en-US" w:bidi="ar-SA"/>
      </w:rPr>
    </w:lvl>
  </w:abstractNum>
  <w:abstractNum w:abstractNumId="51" w15:restartNumberingAfterBreak="0">
    <w:nsid w:val="6E3C5228"/>
    <w:multiLevelType w:val="hybridMultilevel"/>
    <w:tmpl w:val="CCAC676E"/>
    <w:lvl w:ilvl="0" w:tplc="04160017">
      <w:start w:val="1"/>
      <w:numFmt w:val="lowerLetter"/>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2" w15:restartNumberingAfterBreak="0">
    <w:nsid w:val="712C065C"/>
    <w:multiLevelType w:val="multilevel"/>
    <w:tmpl w:val="A1305EBE"/>
    <w:lvl w:ilvl="0">
      <w:start w:val="15"/>
      <w:numFmt w:val="decimal"/>
      <w:lvlText w:val="%1."/>
      <w:lvlJc w:val="left"/>
      <w:pPr>
        <w:ind w:left="780" w:hanging="780"/>
      </w:pPr>
      <w:rPr>
        <w:rFonts w:hint="default"/>
      </w:rPr>
    </w:lvl>
    <w:lvl w:ilvl="1">
      <w:start w:val="16"/>
      <w:numFmt w:val="decimal"/>
      <w:lvlText w:val="%1.%2."/>
      <w:lvlJc w:val="left"/>
      <w:pPr>
        <w:ind w:left="780" w:hanging="780"/>
      </w:pPr>
      <w:rPr>
        <w:rFonts w:hint="default"/>
        <w:color w:val="auto"/>
      </w:rPr>
    </w:lvl>
    <w:lvl w:ilvl="2">
      <w:start w:val="1"/>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719C4C55"/>
    <w:multiLevelType w:val="hybridMultilevel"/>
    <w:tmpl w:val="25406144"/>
    <w:lvl w:ilvl="0" w:tplc="005660EE">
      <w:start w:val="1"/>
      <w:numFmt w:val="lowerLetter"/>
      <w:lvlText w:val="%1)"/>
      <w:lvlJc w:val="left"/>
      <w:pPr>
        <w:ind w:left="1304" w:hanging="305"/>
      </w:pPr>
      <w:rPr>
        <w:rFonts w:ascii="Times New Roman" w:eastAsia="Times New Roman" w:hAnsi="Times New Roman" w:cs="Times New Roman" w:hint="default"/>
        <w:spacing w:val="-1"/>
        <w:w w:val="100"/>
        <w:sz w:val="24"/>
        <w:szCs w:val="24"/>
        <w:lang w:val="pt-PT" w:eastAsia="en-US" w:bidi="ar-SA"/>
      </w:rPr>
    </w:lvl>
    <w:lvl w:ilvl="1" w:tplc="255CA452">
      <w:numFmt w:val="bullet"/>
      <w:lvlText w:val="•"/>
      <w:lvlJc w:val="left"/>
      <w:pPr>
        <w:ind w:left="2274" w:hanging="305"/>
      </w:pPr>
      <w:rPr>
        <w:rFonts w:hint="default"/>
        <w:lang w:val="pt-PT" w:eastAsia="en-US" w:bidi="ar-SA"/>
      </w:rPr>
    </w:lvl>
    <w:lvl w:ilvl="2" w:tplc="8410E57C">
      <w:numFmt w:val="bullet"/>
      <w:lvlText w:val="•"/>
      <w:lvlJc w:val="left"/>
      <w:pPr>
        <w:ind w:left="3249" w:hanging="305"/>
      </w:pPr>
      <w:rPr>
        <w:rFonts w:hint="default"/>
        <w:lang w:val="pt-PT" w:eastAsia="en-US" w:bidi="ar-SA"/>
      </w:rPr>
    </w:lvl>
    <w:lvl w:ilvl="3" w:tplc="637E3BDC">
      <w:numFmt w:val="bullet"/>
      <w:lvlText w:val="•"/>
      <w:lvlJc w:val="left"/>
      <w:pPr>
        <w:ind w:left="4223" w:hanging="305"/>
      </w:pPr>
      <w:rPr>
        <w:rFonts w:hint="default"/>
        <w:lang w:val="pt-PT" w:eastAsia="en-US" w:bidi="ar-SA"/>
      </w:rPr>
    </w:lvl>
    <w:lvl w:ilvl="4" w:tplc="BA90C922">
      <w:numFmt w:val="bullet"/>
      <w:lvlText w:val="•"/>
      <w:lvlJc w:val="left"/>
      <w:pPr>
        <w:ind w:left="5198" w:hanging="305"/>
      </w:pPr>
      <w:rPr>
        <w:rFonts w:hint="default"/>
        <w:lang w:val="pt-PT" w:eastAsia="en-US" w:bidi="ar-SA"/>
      </w:rPr>
    </w:lvl>
    <w:lvl w:ilvl="5" w:tplc="CAA6E9FC">
      <w:numFmt w:val="bullet"/>
      <w:lvlText w:val="•"/>
      <w:lvlJc w:val="left"/>
      <w:pPr>
        <w:ind w:left="6173" w:hanging="305"/>
      </w:pPr>
      <w:rPr>
        <w:rFonts w:hint="default"/>
        <w:lang w:val="pt-PT" w:eastAsia="en-US" w:bidi="ar-SA"/>
      </w:rPr>
    </w:lvl>
    <w:lvl w:ilvl="6" w:tplc="1EF03658">
      <w:numFmt w:val="bullet"/>
      <w:lvlText w:val="•"/>
      <w:lvlJc w:val="left"/>
      <w:pPr>
        <w:ind w:left="7147" w:hanging="305"/>
      </w:pPr>
      <w:rPr>
        <w:rFonts w:hint="default"/>
        <w:lang w:val="pt-PT" w:eastAsia="en-US" w:bidi="ar-SA"/>
      </w:rPr>
    </w:lvl>
    <w:lvl w:ilvl="7" w:tplc="5AC49D58">
      <w:numFmt w:val="bullet"/>
      <w:lvlText w:val="•"/>
      <w:lvlJc w:val="left"/>
      <w:pPr>
        <w:ind w:left="8122" w:hanging="305"/>
      </w:pPr>
      <w:rPr>
        <w:rFonts w:hint="default"/>
        <w:lang w:val="pt-PT" w:eastAsia="en-US" w:bidi="ar-SA"/>
      </w:rPr>
    </w:lvl>
    <w:lvl w:ilvl="8" w:tplc="B6963782">
      <w:numFmt w:val="bullet"/>
      <w:lvlText w:val="•"/>
      <w:lvlJc w:val="left"/>
      <w:pPr>
        <w:ind w:left="9097" w:hanging="305"/>
      </w:pPr>
      <w:rPr>
        <w:rFonts w:hint="default"/>
        <w:lang w:val="pt-PT" w:eastAsia="en-US" w:bidi="ar-SA"/>
      </w:rPr>
    </w:lvl>
  </w:abstractNum>
  <w:abstractNum w:abstractNumId="54" w15:restartNumberingAfterBreak="0">
    <w:nsid w:val="71E05F4D"/>
    <w:multiLevelType w:val="multilevel"/>
    <w:tmpl w:val="BD9A2E54"/>
    <w:lvl w:ilvl="0">
      <w:start w:val="11"/>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74AD6E96"/>
    <w:multiLevelType w:val="multilevel"/>
    <w:tmpl w:val="70FC01C6"/>
    <w:lvl w:ilvl="0">
      <w:start w:val="9"/>
      <w:numFmt w:val="decimal"/>
      <w:lvlText w:val="%1"/>
      <w:lvlJc w:val="left"/>
      <w:pPr>
        <w:ind w:left="600" w:hanging="600"/>
      </w:pPr>
      <w:rPr>
        <w:rFonts w:hint="default"/>
      </w:rPr>
    </w:lvl>
    <w:lvl w:ilvl="1">
      <w:start w:val="20"/>
      <w:numFmt w:val="decimal"/>
      <w:lvlText w:val="%1.%2"/>
      <w:lvlJc w:val="left"/>
      <w:pPr>
        <w:ind w:left="1099" w:hanging="600"/>
      </w:pPr>
      <w:rPr>
        <w:rFonts w:hint="default"/>
      </w:rPr>
    </w:lvl>
    <w:lvl w:ilvl="2">
      <w:start w:val="7"/>
      <w:numFmt w:val="decimal"/>
      <w:lvlText w:val="%1.%2.%3"/>
      <w:lvlJc w:val="left"/>
      <w:pPr>
        <w:ind w:left="1718" w:hanging="720"/>
      </w:pPr>
      <w:rPr>
        <w:rFonts w:hint="default"/>
      </w:rPr>
    </w:lvl>
    <w:lvl w:ilvl="3">
      <w:start w:val="1"/>
      <w:numFmt w:val="decimal"/>
      <w:lvlText w:val="%1.%2.%3.%4"/>
      <w:lvlJc w:val="left"/>
      <w:pPr>
        <w:ind w:left="2217" w:hanging="720"/>
      </w:pPr>
      <w:rPr>
        <w:rFonts w:hint="default"/>
      </w:rPr>
    </w:lvl>
    <w:lvl w:ilvl="4">
      <w:start w:val="1"/>
      <w:numFmt w:val="decimal"/>
      <w:lvlText w:val="%1.%2.%3.%4.%5"/>
      <w:lvlJc w:val="left"/>
      <w:pPr>
        <w:ind w:left="3076" w:hanging="1080"/>
      </w:pPr>
      <w:rPr>
        <w:rFonts w:hint="default"/>
      </w:rPr>
    </w:lvl>
    <w:lvl w:ilvl="5">
      <w:start w:val="1"/>
      <w:numFmt w:val="decimal"/>
      <w:lvlText w:val="%1.%2.%3.%4.%5.%6"/>
      <w:lvlJc w:val="left"/>
      <w:pPr>
        <w:ind w:left="3575" w:hanging="1080"/>
      </w:pPr>
      <w:rPr>
        <w:rFonts w:hint="default"/>
      </w:rPr>
    </w:lvl>
    <w:lvl w:ilvl="6">
      <w:start w:val="1"/>
      <w:numFmt w:val="decimal"/>
      <w:lvlText w:val="%1.%2.%3.%4.%5.%6.%7"/>
      <w:lvlJc w:val="left"/>
      <w:pPr>
        <w:ind w:left="4434" w:hanging="1440"/>
      </w:pPr>
      <w:rPr>
        <w:rFonts w:hint="default"/>
      </w:rPr>
    </w:lvl>
    <w:lvl w:ilvl="7">
      <w:start w:val="1"/>
      <w:numFmt w:val="decimal"/>
      <w:lvlText w:val="%1.%2.%3.%4.%5.%6.%7.%8"/>
      <w:lvlJc w:val="left"/>
      <w:pPr>
        <w:ind w:left="4933" w:hanging="1440"/>
      </w:pPr>
      <w:rPr>
        <w:rFonts w:hint="default"/>
      </w:rPr>
    </w:lvl>
    <w:lvl w:ilvl="8">
      <w:start w:val="1"/>
      <w:numFmt w:val="decimal"/>
      <w:lvlText w:val="%1.%2.%3.%4.%5.%6.%7.%8.%9"/>
      <w:lvlJc w:val="left"/>
      <w:pPr>
        <w:ind w:left="5792" w:hanging="1800"/>
      </w:pPr>
      <w:rPr>
        <w:rFonts w:hint="default"/>
      </w:rPr>
    </w:lvl>
  </w:abstractNum>
  <w:abstractNum w:abstractNumId="56" w15:restartNumberingAfterBreak="0">
    <w:nsid w:val="75D833FC"/>
    <w:multiLevelType w:val="multilevel"/>
    <w:tmpl w:val="837E1676"/>
    <w:styleLink w:val="Estilo1"/>
    <w:lvl w:ilvl="0">
      <w:start w:val="8"/>
      <w:numFmt w:val="decimal"/>
      <w:lvlText w:val="%1."/>
      <w:lvlJc w:val="left"/>
      <w:pPr>
        <w:ind w:left="555" w:hanging="555"/>
      </w:pPr>
      <w:rPr>
        <w:rFonts w:hint="default"/>
      </w:rPr>
    </w:lvl>
    <w:lvl w:ilvl="1">
      <w:start w:val="3"/>
      <w:numFmt w:val="decimal"/>
      <w:lvlText w:val="%1.%2."/>
      <w:lvlJc w:val="left"/>
      <w:pPr>
        <w:ind w:left="122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586" w:hanging="1080"/>
      </w:pPr>
      <w:rPr>
        <w:rFonts w:hint="default"/>
      </w:rPr>
    </w:lvl>
    <w:lvl w:ilvl="4">
      <w:start w:val="1"/>
      <w:numFmt w:val="decimal"/>
      <w:lvlText w:val="%1.%2.%3.%4.%5."/>
      <w:lvlJc w:val="left"/>
      <w:pPr>
        <w:ind w:left="3448" w:hanging="1440"/>
      </w:pPr>
      <w:rPr>
        <w:rFonts w:hint="default"/>
      </w:rPr>
    </w:lvl>
    <w:lvl w:ilvl="5">
      <w:start w:val="1"/>
      <w:numFmt w:val="decimal"/>
      <w:lvlText w:val="%1.%2.%3.%4.%5.%6."/>
      <w:lvlJc w:val="left"/>
      <w:pPr>
        <w:ind w:left="3950" w:hanging="1440"/>
      </w:pPr>
      <w:rPr>
        <w:rFonts w:hint="default"/>
      </w:rPr>
    </w:lvl>
    <w:lvl w:ilvl="6">
      <w:start w:val="1"/>
      <w:numFmt w:val="decimal"/>
      <w:lvlText w:val="%1.%2.%3.%4.%5.%6.%7."/>
      <w:lvlJc w:val="left"/>
      <w:pPr>
        <w:ind w:left="4812" w:hanging="1800"/>
      </w:pPr>
      <w:rPr>
        <w:rFonts w:hint="default"/>
      </w:rPr>
    </w:lvl>
    <w:lvl w:ilvl="7">
      <w:start w:val="1"/>
      <w:numFmt w:val="decimal"/>
      <w:lvlText w:val="%1.%2.%3.%4.%5.%6.%7.%8."/>
      <w:lvlJc w:val="left"/>
      <w:pPr>
        <w:ind w:left="5674" w:hanging="2160"/>
      </w:pPr>
      <w:rPr>
        <w:rFonts w:hint="default"/>
      </w:rPr>
    </w:lvl>
    <w:lvl w:ilvl="8">
      <w:start w:val="1"/>
      <w:numFmt w:val="decimal"/>
      <w:lvlText w:val="%1.%2.%3.%4.%5.%6.%7.%8.%9."/>
      <w:lvlJc w:val="left"/>
      <w:pPr>
        <w:ind w:left="6176" w:hanging="2160"/>
      </w:pPr>
      <w:rPr>
        <w:rFonts w:hint="default"/>
      </w:rPr>
    </w:lvl>
  </w:abstractNum>
  <w:abstractNum w:abstractNumId="57" w15:restartNumberingAfterBreak="0">
    <w:nsid w:val="765F744A"/>
    <w:multiLevelType w:val="multilevel"/>
    <w:tmpl w:val="FC7CB854"/>
    <w:lvl w:ilvl="0">
      <w:start w:val="9"/>
      <w:numFmt w:val="decimal"/>
      <w:lvlText w:val="%1"/>
      <w:lvlJc w:val="left"/>
      <w:pPr>
        <w:ind w:left="600" w:hanging="600"/>
      </w:pPr>
      <w:rPr>
        <w:rFonts w:hint="default"/>
      </w:rPr>
    </w:lvl>
    <w:lvl w:ilvl="1">
      <w:start w:val="20"/>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777E6B59"/>
    <w:multiLevelType w:val="multilevel"/>
    <w:tmpl w:val="9A368C38"/>
    <w:lvl w:ilvl="0">
      <w:start w:val="2"/>
      <w:numFmt w:val="decimal"/>
      <w:lvlText w:val="%1"/>
      <w:lvlJc w:val="left"/>
      <w:pPr>
        <w:ind w:left="999" w:hanging="915"/>
      </w:pPr>
      <w:rPr>
        <w:rFonts w:hint="default"/>
        <w:lang w:val="pt-PT" w:eastAsia="en-US" w:bidi="ar-SA"/>
      </w:rPr>
    </w:lvl>
    <w:lvl w:ilvl="1">
      <w:start w:val="9"/>
      <w:numFmt w:val="decimal"/>
      <w:lvlText w:val="%1.%2"/>
      <w:lvlJc w:val="left"/>
      <w:pPr>
        <w:ind w:left="999" w:hanging="915"/>
      </w:pPr>
      <w:rPr>
        <w:rFonts w:ascii="Times New Roman" w:eastAsia="Times New Roman" w:hAnsi="Times New Roman" w:cs="Times New Roman" w:hint="default"/>
        <w:b w:val="0"/>
        <w:bCs/>
        <w:w w:val="100"/>
        <w:sz w:val="24"/>
        <w:szCs w:val="24"/>
        <w:lang w:val="pt-PT" w:eastAsia="en-US" w:bidi="ar-SA"/>
      </w:rPr>
    </w:lvl>
    <w:lvl w:ilvl="2">
      <w:numFmt w:val="bullet"/>
      <w:lvlText w:val="•"/>
      <w:lvlJc w:val="left"/>
      <w:pPr>
        <w:ind w:left="3009" w:hanging="915"/>
      </w:pPr>
      <w:rPr>
        <w:rFonts w:hint="default"/>
        <w:lang w:val="pt-PT" w:eastAsia="en-US" w:bidi="ar-SA"/>
      </w:rPr>
    </w:lvl>
    <w:lvl w:ilvl="3">
      <w:numFmt w:val="bullet"/>
      <w:lvlText w:val="•"/>
      <w:lvlJc w:val="left"/>
      <w:pPr>
        <w:ind w:left="4013" w:hanging="915"/>
      </w:pPr>
      <w:rPr>
        <w:rFonts w:hint="default"/>
        <w:lang w:val="pt-PT" w:eastAsia="en-US" w:bidi="ar-SA"/>
      </w:rPr>
    </w:lvl>
    <w:lvl w:ilvl="4">
      <w:numFmt w:val="bullet"/>
      <w:lvlText w:val="•"/>
      <w:lvlJc w:val="left"/>
      <w:pPr>
        <w:ind w:left="5018" w:hanging="915"/>
      </w:pPr>
      <w:rPr>
        <w:rFonts w:hint="default"/>
        <w:lang w:val="pt-PT" w:eastAsia="en-US" w:bidi="ar-SA"/>
      </w:rPr>
    </w:lvl>
    <w:lvl w:ilvl="5">
      <w:numFmt w:val="bullet"/>
      <w:lvlText w:val="•"/>
      <w:lvlJc w:val="left"/>
      <w:pPr>
        <w:ind w:left="6023" w:hanging="915"/>
      </w:pPr>
      <w:rPr>
        <w:rFonts w:hint="default"/>
        <w:lang w:val="pt-PT" w:eastAsia="en-US" w:bidi="ar-SA"/>
      </w:rPr>
    </w:lvl>
    <w:lvl w:ilvl="6">
      <w:numFmt w:val="bullet"/>
      <w:lvlText w:val="•"/>
      <w:lvlJc w:val="left"/>
      <w:pPr>
        <w:ind w:left="7027" w:hanging="915"/>
      </w:pPr>
      <w:rPr>
        <w:rFonts w:hint="default"/>
        <w:lang w:val="pt-PT" w:eastAsia="en-US" w:bidi="ar-SA"/>
      </w:rPr>
    </w:lvl>
    <w:lvl w:ilvl="7">
      <w:numFmt w:val="bullet"/>
      <w:lvlText w:val="•"/>
      <w:lvlJc w:val="left"/>
      <w:pPr>
        <w:ind w:left="8032" w:hanging="915"/>
      </w:pPr>
      <w:rPr>
        <w:rFonts w:hint="default"/>
        <w:lang w:val="pt-PT" w:eastAsia="en-US" w:bidi="ar-SA"/>
      </w:rPr>
    </w:lvl>
    <w:lvl w:ilvl="8">
      <w:numFmt w:val="bullet"/>
      <w:lvlText w:val="•"/>
      <w:lvlJc w:val="left"/>
      <w:pPr>
        <w:ind w:left="9037" w:hanging="915"/>
      </w:pPr>
      <w:rPr>
        <w:rFonts w:hint="default"/>
        <w:lang w:val="pt-PT" w:eastAsia="en-US" w:bidi="ar-SA"/>
      </w:rPr>
    </w:lvl>
  </w:abstractNum>
  <w:abstractNum w:abstractNumId="59" w15:restartNumberingAfterBreak="0">
    <w:nsid w:val="78773642"/>
    <w:multiLevelType w:val="multilevel"/>
    <w:tmpl w:val="A754AA2C"/>
    <w:lvl w:ilvl="0">
      <w:start w:val="3"/>
      <w:numFmt w:val="decimal"/>
      <w:lvlText w:val="%1"/>
      <w:lvlJc w:val="left"/>
      <w:pPr>
        <w:ind w:left="999" w:hanging="385"/>
      </w:pPr>
      <w:rPr>
        <w:rFonts w:hint="default"/>
        <w:lang w:val="pt-PT" w:eastAsia="en-US" w:bidi="ar-SA"/>
      </w:rPr>
    </w:lvl>
    <w:lvl w:ilvl="1">
      <w:start w:val="1"/>
      <w:numFmt w:val="decimal"/>
      <w:lvlText w:val="%1.%2"/>
      <w:lvlJc w:val="left"/>
      <w:pPr>
        <w:ind w:left="999" w:hanging="385"/>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385"/>
      </w:pPr>
      <w:rPr>
        <w:rFonts w:hint="default"/>
        <w:lang w:val="pt-PT" w:eastAsia="en-US" w:bidi="ar-SA"/>
      </w:rPr>
    </w:lvl>
    <w:lvl w:ilvl="3">
      <w:numFmt w:val="bullet"/>
      <w:lvlText w:val="•"/>
      <w:lvlJc w:val="left"/>
      <w:pPr>
        <w:ind w:left="4013" w:hanging="385"/>
      </w:pPr>
      <w:rPr>
        <w:rFonts w:hint="default"/>
        <w:lang w:val="pt-PT" w:eastAsia="en-US" w:bidi="ar-SA"/>
      </w:rPr>
    </w:lvl>
    <w:lvl w:ilvl="4">
      <w:numFmt w:val="bullet"/>
      <w:lvlText w:val="•"/>
      <w:lvlJc w:val="left"/>
      <w:pPr>
        <w:ind w:left="5018" w:hanging="385"/>
      </w:pPr>
      <w:rPr>
        <w:rFonts w:hint="default"/>
        <w:lang w:val="pt-PT" w:eastAsia="en-US" w:bidi="ar-SA"/>
      </w:rPr>
    </w:lvl>
    <w:lvl w:ilvl="5">
      <w:numFmt w:val="bullet"/>
      <w:lvlText w:val="•"/>
      <w:lvlJc w:val="left"/>
      <w:pPr>
        <w:ind w:left="6023" w:hanging="385"/>
      </w:pPr>
      <w:rPr>
        <w:rFonts w:hint="default"/>
        <w:lang w:val="pt-PT" w:eastAsia="en-US" w:bidi="ar-SA"/>
      </w:rPr>
    </w:lvl>
    <w:lvl w:ilvl="6">
      <w:numFmt w:val="bullet"/>
      <w:lvlText w:val="•"/>
      <w:lvlJc w:val="left"/>
      <w:pPr>
        <w:ind w:left="7027" w:hanging="385"/>
      </w:pPr>
      <w:rPr>
        <w:rFonts w:hint="default"/>
        <w:lang w:val="pt-PT" w:eastAsia="en-US" w:bidi="ar-SA"/>
      </w:rPr>
    </w:lvl>
    <w:lvl w:ilvl="7">
      <w:numFmt w:val="bullet"/>
      <w:lvlText w:val="•"/>
      <w:lvlJc w:val="left"/>
      <w:pPr>
        <w:ind w:left="8032" w:hanging="385"/>
      </w:pPr>
      <w:rPr>
        <w:rFonts w:hint="default"/>
        <w:lang w:val="pt-PT" w:eastAsia="en-US" w:bidi="ar-SA"/>
      </w:rPr>
    </w:lvl>
    <w:lvl w:ilvl="8">
      <w:numFmt w:val="bullet"/>
      <w:lvlText w:val="•"/>
      <w:lvlJc w:val="left"/>
      <w:pPr>
        <w:ind w:left="9037" w:hanging="385"/>
      </w:pPr>
      <w:rPr>
        <w:rFonts w:hint="default"/>
        <w:lang w:val="pt-PT" w:eastAsia="en-US" w:bidi="ar-SA"/>
      </w:rPr>
    </w:lvl>
  </w:abstractNum>
  <w:abstractNum w:abstractNumId="60" w15:restartNumberingAfterBreak="0">
    <w:nsid w:val="7C481C61"/>
    <w:multiLevelType w:val="multilevel"/>
    <w:tmpl w:val="C8EA2C00"/>
    <w:lvl w:ilvl="0">
      <w:start w:val="7"/>
      <w:numFmt w:val="decimal"/>
      <w:lvlText w:val="%1"/>
      <w:lvlJc w:val="left"/>
      <w:pPr>
        <w:ind w:left="1565" w:hanging="567"/>
      </w:pPr>
      <w:rPr>
        <w:rFonts w:hint="default"/>
        <w:lang w:val="pt-PT" w:eastAsia="en-US" w:bidi="ar-SA"/>
      </w:rPr>
    </w:lvl>
    <w:lvl w:ilvl="1">
      <w:start w:val="9"/>
      <w:numFmt w:val="decimal"/>
      <w:lvlText w:val="%1.%2"/>
      <w:lvlJc w:val="left"/>
      <w:pPr>
        <w:ind w:left="1565" w:hanging="567"/>
      </w:pPr>
      <w:rPr>
        <w:rFonts w:hint="default"/>
        <w:lang w:val="pt-PT" w:eastAsia="en-US" w:bidi="ar-SA"/>
      </w:rPr>
    </w:lvl>
    <w:lvl w:ilvl="2">
      <w:start w:val="3"/>
      <w:numFmt w:val="decimal"/>
      <w:lvlText w:val="%1.%2.%3"/>
      <w:lvlJc w:val="left"/>
      <w:pPr>
        <w:ind w:left="1565" w:hanging="567"/>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405" w:hanging="567"/>
      </w:pPr>
      <w:rPr>
        <w:rFonts w:hint="default"/>
        <w:lang w:val="pt-PT" w:eastAsia="en-US" w:bidi="ar-SA"/>
      </w:rPr>
    </w:lvl>
    <w:lvl w:ilvl="4">
      <w:numFmt w:val="bullet"/>
      <w:lvlText w:val="•"/>
      <w:lvlJc w:val="left"/>
      <w:pPr>
        <w:ind w:left="5354" w:hanging="567"/>
      </w:pPr>
      <w:rPr>
        <w:rFonts w:hint="default"/>
        <w:lang w:val="pt-PT" w:eastAsia="en-US" w:bidi="ar-SA"/>
      </w:rPr>
    </w:lvl>
    <w:lvl w:ilvl="5">
      <w:numFmt w:val="bullet"/>
      <w:lvlText w:val="•"/>
      <w:lvlJc w:val="left"/>
      <w:pPr>
        <w:ind w:left="6303" w:hanging="567"/>
      </w:pPr>
      <w:rPr>
        <w:rFonts w:hint="default"/>
        <w:lang w:val="pt-PT" w:eastAsia="en-US" w:bidi="ar-SA"/>
      </w:rPr>
    </w:lvl>
    <w:lvl w:ilvl="6">
      <w:numFmt w:val="bullet"/>
      <w:lvlText w:val="•"/>
      <w:lvlJc w:val="left"/>
      <w:pPr>
        <w:ind w:left="7251" w:hanging="567"/>
      </w:pPr>
      <w:rPr>
        <w:rFonts w:hint="default"/>
        <w:lang w:val="pt-PT" w:eastAsia="en-US" w:bidi="ar-SA"/>
      </w:rPr>
    </w:lvl>
    <w:lvl w:ilvl="7">
      <w:numFmt w:val="bullet"/>
      <w:lvlText w:val="•"/>
      <w:lvlJc w:val="left"/>
      <w:pPr>
        <w:ind w:left="8200" w:hanging="567"/>
      </w:pPr>
      <w:rPr>
        <w:rFonts w:hint="default"/>
        <w:lang w:val="pt-PT" w:eastAsia="en-US" w:bidi="ar-SA"/>
      </w:rPr>
    </w:lvl>
    <w:lvl w:ilvl="8">
      <w:numFmt w:val="bullet"/>
      <w:lvlText w:val="•"/>
      <w:lvlJc w:val="left"/>
      <w:pPr>
        <w:ind w:left="9149" w:hanging="567"/>
      </w:pPr>
      <w:rPr>
        <w:rFonts w:hint="default"/>
        <w:lang w:val="pt-PT" w:eastAsia="en-US" w:bidi="ar-SA"/>
      </w:rPr>
    </w:lvl>
  </w:abstractNum>
  <w:abstractNum w:abstractNumId="61" w15:restartNumberingAfterBreak="0">
    <w:nsid w:val="7C940B39"/>
    <w:multiLevelType w:val="multilevel"/>
    <w:tmpl w:val="0416001D"/>
    <w:styleLink w:val="Estilo2"/>
    <w:lvl w:ilvl="0">
      <w:start w:val="1"/>
      <w:numFmt w:val="decimal"/>
      <w:lvlText w:val="%1)"/>
      <w:lvlJc w:val="left"/>
      <w:pPr>
        <w:ind w:left="360" w:hanging="360"/>
      </w:pPr>
      <w:rPr>
        <w:rFonts w:ascii="1" w:hAnsi="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698585084">
    <w:abstractNumId w:val="4"/>
  </w:num>
  <w:num w:numId="2" w16cid:durableId="1572344853">
    <w:abstractNumId w:val="25"/>
  </w:num>
  <w:num w:numId="3" w16cid:durableId="1645088638">
    <w:abstractNumId w:val="3"/>
  </w:num>
  <w:num w:numId="4" w16cid:durableId="1133064041">
    <w:abstractNumId w:val="11"/>
  </w:num>
  <w:num w:numId="5" w16cid:durableId="93064573">
    <w:abstractNumId w:val="60"/>
  </w:num>
  <w:num w:numId="6" w16cid:durableId="1939558683">
    <w:abstractNumId w:val="48"/>
  </w:num>
  <w:num w:numId="7" w16cid:durableId="488715544">
    <w:abstractNumId w:val="10"/>
  </w:num>
  <w:num w:numId="8" w16cid:durableId="1260140066">
    <w:abstractNumId w:val="1"/>
  </w:num>
  <w:num w:numId="9" w16cid:durableId="1939946219">
    <w:abstractNumId w:val="13"/>
  </w:num>
  <w:num w:numId="10" w16cid:durableId="1774739299">
    <w:abstractNumId w:val="50"/>
  </w:num>
  <w:num w:numId="11" w16cid:durableId="1634209352">
    <w:abstractNumId w:val="8"/>
  </w:num>
  <w:num w:numId="12" w16cid:durableId="559095433">
    <w:abstractNumId w:val="27"/>
  </w:num>
  <w:num w:numId="13" w16cid:durableId="597252191">
    <w:abstractNumId w:val="59"/>
  </w:num>
  <w:num w:numId="14" w16cid:durableId="1291009481">
    <w:abstractNumId w:val="58"/>
  </w:num>
  <w:num w:numId="15" w16cid:durableId="240021991">
    <w:abstractNumId w:val="53"/>
  </w:num>
  <w:num w:numId="16" w16cid:durableId="907884822">
    <w:abstractNumId w:val="31"/>
  </w:num>
  <w:num w:numId="17" w16cid:durableId="1016810843">
    <w:abstractNumId w:val="43"/>
  </w:num>
  <w:num w:numId="18" w16cid:durableId="1880363465">
    <w:abstractNumId w:val="21"/>
  </w:num>
  <w:num w:numId="19" w16cid:durableId="843206967">
    <w:abstractNumId w:val="55"/>
  </w:num>
  <w:num w:numId="20" w16cid:durableId="506363757">
    <w:abstractNumId w:val="2"/>
  </w:num>
  <w:num w:numId="21" w16cid:durableId="2019119542">
    <w:abstractNumId w:val="51"/>
  </w:num>
  <w:num w:numId="22" w16cid:durableId="1237083910">
    <w:abstractNumId w:val="45"/>
  </w:num>
  <w:num w:numId="23" w16cid:durableId="196701308">
    <w:abstractNumId w:val="54"/>
  </w:num>
  <w:num w:numId="24" w16cid:durableId="1031078798">
    <w:abstractNumId w:val="42"/>
  </w:num>
  <w:num w:numId="25" w16cid:durableId="990329793">
    <w:abstractNumId w:val="46"/>
  </w:num>
  <w:num w:numId="26" w16cid:durableId="1118639588">
    <w:abstractNumId w:val="16"/>
  </w:num>
  <w:num w:numId="27" w16cid:durableId="1102608908">
    <w:abstractNumId w:val="6"/>
  </w:num>
  <w:num w:numId="28" w16cid:durableId="1369182709">
    <w:abstractNumId w:val="7"/>
  </w:num>
  <w:num w:numId="29" w16cid:durableId="43409214">
    <w:abstractNumId w:val="29"/>
  </w:num>
  <w:num w:numId="30" w16cid:durableId="528492563">
    <w:abstractNumId w:val="35"/>
  </w:num>
  <w:num w:numId="31" w16cid:durableId="562378101">
    <w:abstractNumId w:val="40"/>
    <w:lvlOverride w:ilvl="0">
      <w:startOverride w:val="1"/>
    </w:lvlOverride>
    <w:lvlOverride w:ilvl="1"/>
    <w:lvlOverride w:ilvl="2"/>
    <w:lvlOverride w:ilvl="3"/>
    <w:lvlOverride w:ilvl="4"/>
    <w:lvlOverride w:ilvl="5"/>
    <w:lvlOverride w:ilvl="6"/>
    <w:lvlOverride w:ilvl="7"/>
    <w:lvlOverride w:ilvl="8"/>
  </w:num>
  <w:num w:numId="32" w16cid:durableId="986011886">
    <w:abstractNumId w:val="28"/>
    <w:lvlOverride w:ilvl="0">
      <w:startOverride w:val="4"/>
    </w:lvlOverride>
    <w:lvlOverride w:ilvl="1"/>
    <w:lvlOverride w:ilvl="2"/>
    <w:lvlOverride w:ilvl="3"/>
    <w:lvlOverride w:ilvl="4"/>
    <w:lvlOverride w:ilvl="5"/>
    <w:lvlOverride w:ilvl="6"/>
    <w:lvlOverride w:ilvl="7"/>
    <w:lvlOverride w:ilvl="8"/>
  </w:num>
  <w:num w:numId="33" w16cid:durableId="320887211">
    <w:abstractNumId w:val="44"/>
    <w:lvlOverride w:ilvl="0">
      <w:startOverride w:val="6"/>
    </w:lvlOverride>
    <w:lvlOverride w:ilvl="1"/>
    <w:lvlOverride w:ilvl="2"/>
    <w:lvlOverride w:ilvl="3"/>
    <w:lvlOverride w:ilvl="4"/>
    <w:lvlOverride w:ilvl="5"/>
    <w:lvlOverride w:ilvl="6"/>
    <w:lvlOverride w:ilvl="7"/>
    <w:lvlOverride w:ilvl="8"/>
  </w:num>
  <w:num w:numId="34" w16cid:durableId="1287783504">
    <w:abstractNumId w:val="18"/>
    <w:lvlOverride w:ilvl="0">
      <w:startOverride w:val="9"/>
    </w:lvlOverride>
    <w:lvlOverride w:ilvl="1"/>
    <w:lvlOverride w:ilvl="2"/>
    <w:lvlOverride w:ilvl="3"/>
    <w:lvlOverride w:ilvl="4"/>
    <w:lvlOverride w:ilvl="5"/>
    <w:lvlOverride w:ilvl="6"/>
    <w:lvlOverride w:ilvl="7"/>
    <w:lvlOverride w:ilvl="8"/>
  </w:num>
  <w:num w:numId="35" w16cid:durableId="388070823">
    <w:abstractNumId w:val="30"/>
  </w:num>
  <w:num w:numId="36" w16cid:durableId="1214586924">
    <w:abstractNumId w:val="5"/>
  </w:num>
  <w:num w:numId="37" w16cid:durableId="1614558820">
    <w:abstractNumId w:val="0"/>
  </w:num>
  <w:num w:numId="38" w16cid:durableId="1310405337">
    <w:abstractNumId w:val="56"/>
  </w:num>
  <w:num w:numId="39" w16cid:durableId="971402803">
    <w:abstractNumId w:val="61"/>
  </w:num>
  <w:num w:numId="40" w16cid:durableId="1917200331">
    <w:abstractNumId w:val="32"/>
  </w:num>
  <w:num w:numId="41" w16cid:durableId="944078639">
    <w:abstractNumId w:val="23"/>
  </w:num>
  <w:num w:numId="42" w16cid:durableId="1233462703">
    <w:abstractNumId w:val="38"/>
  </w:num>
  <w:num w:numId="43" w16cid:durableId="665018770">
    <w:abstractNumId w:val="47"/>
  </w:num>
  <w:num w:numId="44" w16cid:durableId="1542012407">
    <w:abstractNumId w:val="39"/>
  </w:num>
  <w:num w:numId="45" w16cid:durableId="1104420078">
    <w:abstractNumId w:val="33"/>
  </w:num>
  <w:num w:numId="46" w16cid:durableId="219677423">
    <w:abstractNumId w:val="19"/>
  </w:num>
  <w:num w:numId="47" w16cid:durableId="1424766376">
    <w:abstractNumId w:val="17"/>
  </w:num>
  <w:num w:numId="48" w16cid:durableId="251596996">
    <w:abstractNumId w:val="36"/>
  </w:num>
  <w:num w:numId="49" w16cid:durableId="794103505">
    <w:abstractNumId w:val="52"/>
  </w:num>
  <w:num w:numId="50" w16cid:durableId="1003052361">
    <w:abstractNumId w:val="24"/>
  </w:num>
  <w:num w:numId="51" w16cid:durableId="1687293793">
    <w:abstractNumId w:val="9"/>
  </w:num>
  <w:num w:numId="52" w16cid:durableId="1924877459">
    <w:abstractNumId w:val="20"/>
  </w:num>
  <w:num w:numId="53" w16cid:durableId="243881257">
    <w:abstractNumId w:val="37"/>
  </w:num>
  <w:num w:numId="54" w16cid:durableId="1472790535">
    <w:abstractNumId w:val="15"/>
  </w:num>
  <w:num w:numId="55" w16cid:durableId="776876877">
    <w:abstractNumId w:val="41"/>
  </w:num>
  <w:num w:numId="56" w16cid:durableId="1085690310">
    <w:abstractNumId w:val="34"/>
  </w:num>
  <w:num w:numId="57" w16cid:durableId="1857117904">
    <w:abstractNumId w:val="14"/>
  </w:num>
  <w:num w:numId="58" w16cid:durableId="1382703877">
    <w:abstractNumId w:val="12"/>
  </w:num>
  <w:num w:numId="59" w16cid:durableId="545723555">
    <w:abstractNumId w:val="26"/>
  </w:num>
  <w:num w:numId="60" w16cid:durableId="902177434">
    <w:abstractNumId w:val="49"/>
  </w:num>
  <w:num w:numId="61" w16cid:durableId="1024139570">
    <w:abstractNumId w:val="22"/>
  </w:num>
  <w:num w:numId="62" w16cid:durableId="1948072833">
    <w:abstractNumId w:val="57"/>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7FA5"/>
    <w:rsid w:val="0000551B"/>
    <w:rsid w:val="000118A6"/>
    <w:rsid w:val="000178D3"/>
    <w:rsid w:val="000357AD"/>
    <w:rsid w:val="000378E6"/>
    <w:rsid w:val="000538CC"/>
    <w:rsid w:val="00053A8C"/>
    <w:rsid w:val="00053F99"/>
    <w:rsid w:val="00057B47"/>
    <w:rsid w:val="00061EF6"/>
    <w:rsid w:val="000738CC"/>
    <w:rsid w:val="00073D30"/>
    <w:rsid w:val="000752E6"/>
    <w:rsid w:val="0007708D"/>
    <w:rsid w:val="00082857"/>
    <w:rsid w:val="00097665"/>
    <w:rsid w:val="00097F37"/>
    <w:rsid w:val="000A255D"/>
    <w:rsid w:val="000A589D"/>
    <w:rsid w:val="000A739A"/>
    <w:rsid w:val="000A7555"/>
    <w:rsid w:val="000C2240"/>
    <w:rsid w:val="000C4521"/>
    <w:rsid w:val="000C7FAA"/>
    <w:rsid w:val="000D2178"/>
    <w:rsid w:val="000D2B23"/>
    <w:rsid w:val="000D6D34"/>
    <w:rsid w:val="000E0FF2"/>
    <w:rsid w:val="000E7B57"/>
    <w:rsid w:val="000F2A23"/>
    <w:rsid w:val="000F523F"/>
    <w:rsid w:val="001010EA"/>
    <w:rsid w:val="001047BC"/>
    <w:rsid w:val="00131B0E"/>
    <w:rsid w:val="00131B1B"/>
    <w:rsid w:val="00133906"/>
    <w:rsid w:val="00137B3D"/>
    <w:rsid w:val="00141AC9"/>
    <w:rsid w:val="001628F8"/>
    <w:rsid w:val="00163D08"/>
    <w:rsid w:val="00167263"/>
    <w:rsid w:val="00170988"/>
    <w:rsid w:val="001712FC"/>
    <w:rsid w:val="00173E4F"/>
    <w:rsid w:val="00180FD5"/>
    <w:rsid w:val="0018535D"/>
    <w:rsid w:val="00197B8A"/>
    <w:rsid w:val="001A3A3F"/>
    <w:rsid w:val="001A5808"/>
    <w:rsid w:val="001B5FB6"/>
    <w:rsid w:val="001C489F"/>
    <w:rsid w:val="001D0E77"/>
    <w:rsid w:val="001E3D6E"/>
    <w:rsid w:val="001E425F"/>
    <w:rsid w:val="001F6D32"/>
    <w:rsid w:val="001F7A06"/>
    <w:rsid w:val="002031C4"/>
    <w:rsid w:val="00206A7A"/>
    <w:rsid w:val="00211623"/>
    <w:rsid w:val="0021349D"/>
    <w:rsid w:val="00222971"/>
    <w:rsid w:val="00232F92"/>
    <w:rsid w:val="00234EE0"/>
    <w:rsid w:val="002355E9"/>
    <w:rsid w:val="00237BF7"/>
    <w:rsid w:val="00246301"/>
    <w:rsid w:val="0025319C"/>
    <w:rsid w:val="0026595B"/>
    <w:rsid w:val="00267F47"/>
    <w:rsid w:val="00283CFB"/>
    <w:rsid w:val="00284167"/>
    <w:rsid w:val="00285E1E"/>
    <w:rsid w:val="00293525"/>
    <w:rsid w:val="002960AF"/>
    <w:rsid w:val="002B0EFB"/>
    <w:rsid w:val="002C04FF"/>
    <w:rsid w:val="002C2396"/>
    <w:rsid w:val="002C2CD0"/>
    <w:rsid w:val="002C5B33"/>
    <w:rsid w:val="002C7FB6"/>
    <w:rsid w:val="002D4AD9"/>
    <w:rsid w:val="002E18EB"/>
    <w:rsid w:val="003004D9"/>
    <w:rsid w:val="00301466"/>
    <w:rsid w:val="00301850"/>
    <w:rsid w:val="003027CC"/>
    <w:rsid w:val="00304120"/>
    <w:rsid w:val="00310386"/>
    <w:rsid w:val="00316A95"/>
    <w:rsid w:val="003209CA"/>
    <w:rsid w:val="00323444"/>
    <w:rsid w:val="00323D27"/>
    <w:rsid w:val="00327EA8"/>
    <w:rsid w:val="0033067F"/>
    <w:rsid w:val="003325B2"/>
    <w:rsid w:val="0033343D"/>
    <w:rsid w:val="003431E1"/>
    <w:rsid w:val="003503A8"/>
    <w:rsid w:val="00352A13"/>
    <w:rsid w:val="00362670"/>
    <w:rsid w:val="003628B5"/>
    <w:rsid w:val="00364448"/>
    <w:rsid w:val="00367188"/>
    <w:rsid w:val="003800F0"/>
    <w:rsid w:val="0038022C"/>
    <w:rsid w:val="00382DEE"/>
    <w:rsid w:val="003911E7"/>
    <w:rsid w:val="00397E23"/>
    <w:rsid w:val="003A1959"/>
    <w:rsid w:val="003A2858"/>
    <w:rsid w:val="003A4708"/>
    <w:rsid w:val="003A77B9"/>
    <w:rsid w:val="003A7B0D"/>
    <w:rsid w:val="003B468A"/>
    <w:rsid w:val="003C4A4F"/>
    <w:rsid w:val="003C7D3F"/>
    <w:rsid w:val="003D0DA0"/>
    <w:rsid w:val="003D6ACC"/>
    <w:rsid w:val="003E27FF"/>
    <w:rsid w:val="003E2B9A"/>
    <w:rsid w:val="003E687B"/>
    <w:rsid w:val="003E79FB"/>
    <w:rsid w:val="003F0932"/>
    <w:rsid w:val="003F4C02"/>
    <w:rsid w:val="00403CA6"/>
    <w:rsid w:val="00404486"/>
    <w:rsid w:val="004055C5"/>
    <w:rsid w:val="00410202"/>
    <w:rsid w:val="00417C24"/>
    <w:rsid w:val="00420967"/>
    <w:rsid w:val="00420CE0"/>
    <w:rsid w:val="004305C6"/>
    <w:rsid w:val="00430B16"/>
    <w:rsid w:val="00436ADC"/>
    <w:rsid w:val="00450130"/>
    <w:rsid w:val="0045221E"/>
    <w:rsid w:val="004609DA"/>
    <w:rsid w:val="00460E21"/>
    <w:rsid w:val="00470C10"/>
    <w:rsid w:val="0047698E"/>
    <w:rsid w:val="00476E7A"/>
    <w:rsid w:val="00480754"/>
    <w:rsid w:val="00483FFC"/>
    <w:rsid w:val="004A1DEE"/>
    <w:rsid w:val="004A6E3A"/>
    <w:rsid w:val="004A762D"/>
    <w:rsid w:val="004B3ACB"/>
    <w:rsid w:val="004B707E"/>
    <w:rsid w:val="004D00C7"/>
    <w:rsid w:val="004D04A7"/>
    <w:rsid w:val="004D0C5E"/>
    <w:rsid w:val="004E004C"/>
    <w:rsid w:val="004E1ABD"/>
    <w:rsid w:val="004E2158"/>
    <w:rsid w:val="004E76CC"/>
    <w:rsid w:val="00502E4D"/>
    <w:rsid w:val="00504492"/>
    <w:rsid w:val="0050792D"/>
    <w:rsid w:val="0052281C"/>
    <w:rsid w:val="00531182"/>
    <w:rsid w:val="0054196C"/>
    <w:rsid w:val="005461B6"/>
    <w:rsid w:val="00546889"/>
    <w:rsid w:val="00560859"/>
    <w:rsid w:val="00566404"/>
    <w:rsid w:val="00571263"/>
    <w:rsid w:val="0058231F"/>
    <w:rsid w:val="005832A6"/>
    <w:rsid w:val="00592854"/>
    <w:rsid w:val="005B003D"/>
    <w:rsid w:val="005B345A"/>
    <w:rsid w:val="005B5CEF"/>
    <w:rsid w:val="005C7AC2"/>
    <w:rsid w:val="005D483F"/>
    <w:rsid w:val="005E150D"/>
    <w:rsid w:val="005E1BF8"/>
    <w:rsid w:val="005E6775"/>
    <w:rsid w:val="005F6189"/>
    <w:rsid w:val="00601CF0"/>
    <w:rsid w:val="00602D51"/>
    <w:rsid w:val="00605BA0"/>
    <w:rsid w:val="00614D7B"/>
    <w:rsid w:val="00642132"/>
    <w:rsid w:val="00653973"/>
    <w:rsid w:val="00680FE0"/>
    <w:rsid w:val="00682CF1"/>
    <w:rsid w:val="006871A8"/>
    <w:rsid w:val="006920E4"/>
    <w:rsid w:val="00697E3D"/>
    <w:rsid w:val="006A0C71"/>
    <w:rsid w:val="006A4DDF"/>
    <w:rsid w:val="006A6F54"/>
    <w:rsid w:val="006B3DDB"/>
    <w:rsid w:val="006B4A9A"/>
    <w:rsid w:val="006B5500"/>
    <w:rsid w:val="006B694F"/>
    <w:rsid w:val="006C2AE3"/>
    <w:rsid w:val="006C5242"/>
    <w:rsid w:val="006D05CD"/>
    <w:rsid w:val="006D0CD3"/>
    <w:rsid w:val="006D43E7"/>
    <w:rsid w:val="006E1B04"/>
    <w:rsid w:val="006F71F3"/>
    <w:rsid w:val="006F7C33"/>
    <w:rsid w:val="00715AB9"/>
    <w:rsid w:val="00716929"/>
    <w:rsid w:val="007264C8"/>
    <w:rsid w:val="00726D4C"/>
    <w:rsid w:val="00736A26"/>
    <w:rsid w:val="00762CDA"/>
    <w:rsid w:val="007734D4"/>
    <w:rsid w:val="007746A4"/>
    <w:rsid w:val="007832B4"/>
    <w:rsid w:val="00784C77"/>
    <w:rsid w:val="00790870"/>
    <w:rsid w:val="007A1B44"/>
    <w:rsid w:val="007A3E1F"/>
    <w:rsid w:val="007B2493"/>
    <w:rsid w:val="007B2627"/>
    <w:rsid w:val="007B61C0"/>
    <w:rsid w:val="007C1236"/>
    <w:rsid w:val="007C7394"/>
    <w:rsid w:val="007D3E1B"/>
    <w:rsid w:val="007E03AD"/>
    <w:rsid w:val="007F1868"/>
    <w:rsid w:val="007F1CA9"/>
    <w:rsid w:val="007F3985"/>
    <w:rsid w:val="007F5421"/>
    <w:rsid w:val="007F6487"/>
    <w:rsid w:val="007F69F2"/>
    <w:rsid w:val="00800135"/>
    <w:rsid w:val="00803DE5"/>
    <w:rsid w:val="00805C1C"/>
    <w:rsid w:val="00811993"/>
    <w:rsid w:val="00814820"/>
    <w:rsid w:val="008165AB"/>
    <w:rsid w:val="00817997"/>
    <w:rsid w:val="00834CB5"/>
    <w:rsid w:val="00845941"/>
    <w:rsid w:val="00853EC2"/>
    <w:rsid w:val="00862E90"/>
    <w:rsid w:val="008703BE"/>
    <w:rsid w:val="00870EFC"/>
    <w:rsid w:val="008714D8"/>
    <w:rsid w:val="00873B74"/>
    <w:rsid w:val="00883765"/>
    <w:rsid w:val="00897AEF"/>
    <w:rsid w:val="008B52E1"/>
    <w:rsid w:val="008B5C97"/>
    <w:rsid w:val="008B60F8"/>
    <w:rsid w:val="008B762C"/>
    <w:rsid w:val="008C189F"/>
    <w:rsid w:val="008C3BB2"/>
    <w:rsid w:val="008C6292"/>
    <w:rsid w:val="008D137A"/>
    <w:rsid w:val="008E4B79"/>
    <w:rsid w:val="008E5575"/>
    <w:rsid w:val="008E58C7"/>
    <w:rsid w:val="008E77F1"/>
    <w:rsid w:val="008F4514"/>
    <w:rsid w:val="008F7314"/>
    <w:rsid w:val="00901B8E"/>
    <w:rsid w:val="009058F8"/>
    <w:rsid w:val="009066A2"/>
    <w:rsid w:val="00912358"/>
    <w:rsid w:val="00915745"/>
    <w:rsid w:val="00915A6D"/>
    <w:rsid w:val="00923FC0"/>
    <w:rsid w:val="00932EE0"/>
    <w:rsid w:val="00934853"/>
    <w:rsid w:val="00961ED1"/>
    <w:rsid w:val="00965F52"/>
    <w:rsid w:val="00967C4C"/>
    <w:rsid w:val="009851C1"/>
    <w:rsid w:val="009965EA"/>
    <w:rsid w:val="009971F9"/>
    <w:rsid w:val="009A425D"/>
    <w:rsid w:val="009A5CC3"/>
    <w:rsid w:val="009A70EA"/>
    <w:rsid w:val="009C5F5B"/>
    <w:rsid w:val="009D3188"/>
    <w:rsid w:val="009D4C14"/>
    <w:rsid w:val="009E70E6"/>
    <w:rsid w:val="009F09C5"/>
    <w:rsid w:val="009F273A"/>
    <w:rsid w:val="009F4206"/>
    <w:rsid w:val="009F5ABC"/>
    <w:rsid w:val="009F65D2"/>
    <w:rsid w:val="00A02F02"/>
    <w:rsid w:val="00A113D1"/>
    <w:rsid w:val="00A12151"/>
    <w:rsid w:val="00A17B38"/>
    <w:rsid w:val="00A21C03"/>
    <w:rsid w:val="00A23305"/>
    <w:rsid w:val="00A25B7A"/>
    <w:rsid w:val="00A27ECB"/>
    <w:rsid w:val="00A31E47"/>
    <w:rsid w:val="00A32F36"/>
    <w:rsid w:val="00A41B64"/>
    <w:rsid w:val="00A46125"/>
    <w:rsid w:val="00A61651"/>
    <w:rsid w:val="00A6303D"/>
    <w:rsid w:val="00A667A0"/>
    <w:rsid w:val="00A744BC"/>
    <w:rsid w:val="00AA03A4"/>
    <w:rsid w:val="00AB4714"/>
    <w:rsid w:val="00AB476B"/>
    <w:rsid w:val="00AC101F"/>
    <w:rsid w:val="00AC35AA"/>
    <w:rsid w:val="00AC6D1D"/>
    <w:rsid w:val="00AE4512"/>
    <w:rsid w:val="00B016D0"/>
    <w:rsid w:val="00B01AA1"/>
    <w:rsid w:val="00B14E8B"/>
    <w:rsid w:val="00B1558E"/>
    <w:rsid w:val="00B27ED5"/>
    <w:rsid w:val="00B358B6"/>
    <w:rsid w:val="00B426C4"/>
    <w:rsid w:val="00B47EDC"/>
    <w:rsid w:val="00B60C36"/>
    <w:rsid w:val="00B65ACA"/>
    <w:rsid w:val="00B66618"/>
    <w:rsid w:val="00B80993"/>
    <w:rsid w:val="00B82E8D"/>
    <w:rsid w:val="00B93C97"/>
    <w:rsid w:val="00B940E4"/>
    <w:rsid w:val="00B96A30"/>
    <w:rsid w:val="00BA1CFB"/>
    <w:rsid w:val="00BA1E4A"/>
    <w:rsid w:val="00BC08BE"/>
    <w:rsid w:val="00BC20AA"/>
    <w:rsid w:val="00BC4908"/>
    <w:rsid w:val="00BC790F"/>
    <w:rsid w:val="00BD28FA"/>
    <w:rsid w:val="00BE394F"/>
    <w:rsid w:val="00C01819"/>
    <w:rsid w:val="00C023F7"/>
    <w:rsid w:val="00C10453"/>
    <w:rsid w:val="00C11C65"/>
    <w:rsid w:val="00C12EDE"/>
    <w:rsid w:val="00C13A32"/>
    <w:rsid w:val="00C307B5"/>
    <w:rsid w:val="00C3103C"/>
    <w:rsid w:val="00C41F28"/>
    <w:rsid w:val="00C5004C"/>
    <w:rsid w:val="00C51902"/>
    <w:rsid w:val="00C52266"/>
    <w:rsid w:val="00C57DE8"/>
    <w:rsid w:val="00C61BD3"/>
    <w:rsid w:val="00C62C5F"/>
    <w:rsid w:val="00C6702B"/>
    <w:rsid w:val="00C74078"/>
    <w:rsid w:val="00C80C38"/>
    <w:rsid w:val="00C80EBE"/>
    <w:rsid w:val="00C82184"/>
    <w:rsid w:val="00C8387E"/>
    <w:rsid w:val="00C878B3"/>
    <w:rsid w:val="00C9078A"/>
    <w:rsid w:val="00C92334"/>
    <w:rsid w:val="00C962F1"/>
    <w:rsid w:val="00CB0465"/>
    <w:rsid w:val="00CB0528"/>
    <w:rsid w:val="00CC40CB"/>
    <w:rsid w:val="00CD1291"/>
    <w:rsid w:val="00CD2EBC"/>
    <w:rsid w:val="00CF42D5"/>
    <w:rsid w:val="00CF6352"/>
    <w:rsid w:val="00CF6449"/>
    <w:rsid w:val="00D01F06"/>
    <w:rsid w:val="00D03138"/>
    <w:rsid w:val="00D04576"/>
    <w:rsid w:val="00D157D1"/>
    <w:rsid w:val="00D30B68"/>
    <w:rsid w:val="00D40DD0"/>
    <w:rsid w:val="00D44B93"/>
    <w:rsid w:val="00D50867"/>
    <w:rsid w:val="00D51174"/>
    <w:rsid w:val="00D55743"/>
    <w:rsid w:val="00D654A3"/>
    <w:rsid w:val="00D664FD"/>
    <w:rsid w:val="00D71596"/>
    <w:rsid w:val="00D71D1E"/>
    <w:rsid w:val="00D95337"/>
    <w:rsid w:val="00D95582"/>
    <w:rsid w:val="00DA1F5A"/>
    <w:rsid w:val="00DA566E"/>
    <w:rsid w:val="00DC1CAB"/>
    <w:rsid w:val="00DC52B5"/>
    <w:rsid w:val="00DC6060"/>
    <w:rsid w:val="00DC717E"/>
    <w:rsid w:val="00DD6AE4"/>
    <w:rsid w:val="00DF57A7"/>
    <w:rsid w:val="00E02635"/>
    <w:rsid w:val="00E034C1"/>
    <w:rsid w:val="00E04A07"/>
    <w:rsid w:val="00E134CE"/>
    <w:rsid w:val="00E242D4"/>
    <w:rsid w:val="00E32B71"/>
    <w:rsid w:val="00E50878"/>
    <w:rsid w:val="00E62CE9"/>
    <w:rsid w:val="00E67745"/>
    <w:rsid w:val="00E7726E"/>
    <w:rsid w:val="00E80471"/>
    <w:rsid w:val="00E80BBE"/>
    <w:rsid w:val="00E83E75"/>
    <w:rsid w:val="00E85098"/>
    <w:rsid w:val="00E87FA5"/>
    <w:rsid w:val="00E91D6D"/>
    <w:rsid w:val="00E9236A"/>
    <w:rsid w:val="00E97B53"/>
    <w:rsid w:val="00EA0F10"/>
    <w:rsid w:val="00EA6866"/>
    <w:rsid w:val="00EC4367"/>
    <w:rsid w:val="00EC5FF5"/>
    <w:rsid w:val="00EC69E6"/>
    <w:rsid w:val="00EC735B"/>
    <w:rsid w:val="00ED253D"/>
    <w:rsid w:val="00ED367C"/>
    <w:rsid w:val="00EE2FE9"/>
    <w:rsid w:val="00EE57D6"/>
    <w:rsid w:val="00F00370"/>
    <w:rsid w:val="00F06544"/>
    <w:rsid w:val="00F15567"/>
    <w:rsid w:val="00F21318"/>
    <w:rsid w:val="00F27380"/>
    <w:rsid w:val="00F27CF5"/>
    <w:rsid w:val="00F303F2"/>
    <w:rsid w:val="00F326DA"/>
    <w:rsid w:val="00F35AEB"/>
    <w:rsid w:val="00F37A3B"/>
    <w:rsid w:val="00F425A1"/>
    <w:rsid w:val="00F42966"/>
    <w:rsid w:val="00F43F5C"/>
    <w:rsid w:val="00F51168"/>
    <w:rsid w:val="00F5278D"/>
    <w:rsid w:val="00F63BD8"/>
    <w:rsid w:val="00F72C70"/>
    <w:rsid w:val="00F72D1D"/>
    <w:rsid w:val="00F73C62"/>
    <w:rsid w:val="00F8385C"/>
    <w:rsid w:val="00F849B0"/>
    <w:rsid w:val="00F8521B"/>
    <w:rsid w:val="00F91F8D"/>
    <w:rsid w:val="00FA02D1"/>
    <w:rsid w:val="00FB440E"/>
    <w:rsid w:val="00FB5D05"/>
    <w:rsid w:val="00FD5B95"/>
    <w:rsid w:val="00FD7967"/>
    <w:rsid w:val="00FE232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2283DF"/>
  <w15:docId w15:val="{009C83AC-1235-49FB-82FB-C757B544E9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lang w:val="pt-PT"/>
    </w:rPr>
  </w:style>
  <w:style w:type="paragraph" w:styleId="Ttulo1">
    <w:name w:val="heading 1"/>
    <w:basedOn w:val="Normal"/>
    <w:link w:val="Ttulo1Char"/>
    <w:uiPriority w:val="9"/>
    <w:qFormat/>
    <w:pPr>
      <w:spacing w:before="84"/>
      <w:ind w:left="1207"/>
      <w:jc w:val="center"/>
      <w:outlineLvl w:val="0"/>
    </w:pPr>
    <w:rPr>
      <w:b/>
      <w:bCs/>
      <w:sz w:val="40"/>
      <w:szCs w:val="40"/>
      <w:u w:val="single" w:color="000000"/>
    </w:rPr>
  </w:style>
  <w:style w:type="paragraph" w:styleId="Ttulo2">
    <w:name w:val="heading 2"/>
    <w:basedOn w:val="Normal"/>
    <w:link w:val="Ttulo2Char"/>
    <w:qFormat/>
    <w:pPr>
      <w:ind w:left="636"/>
      <w:outlineLvl w:val="1"/>
    </w:pPr>
    <w:rPr>
      <w:b/>
      <w:bCs/>
      <w:sz w:val="28"/>
      <w:szCs w:val="28"/>
    </w:rPr>
  </w:style>
  <w:style w:type="paragraph" w:styleId="Ttulo3">
    <w:name w:val="heading 3"/>
    <w:basedOn w:val="Normal"/>
    <w:link w:val="Ttulo3Char"/>
    <w:uiPriority w:val="9"/>
    <w:qFormat/>
    <w:pPr>
      <w:spacing w:before="125"/>
      <w:ind w:left="999"/>
      <w:outlineLvl w:val="2"/>
    </w:pPr>
    <w:rPr>
      <w:b/>
      <w:bCs/>
      <w:sz w:val="24"/>
      <w:szCs w:val="24"/>
    </w:rPr>
  </w:style>
  <w:style w:type="paragraph" w:styleId="Ttulo4">
    <w:name w:val="heading 4"/>
    <w:basedOn w:val="Normal"/>
    <w:link w:val="Ttulo4Char"/>
    <w:qFormat/>
    <w:pPr>
      <w:spacing w:before="125"/>
      <w:ind w:left="926"/>
      <w:jc w:val="both"/>
      <w:outlineLvl w:val="3"/>
    </w:pPr>
    <w:rPr>
      <w:b/>
      <w:bCs/>
      <w:i/>
      <w:iCs/>
      <w:sz w:val="24"/>
      <w:szCs w:val="24"/>
    </w:rPr>
  </w:style>
  <w:style w:type="paragraph" w:styleId="Ttulo6">
    <w:name w:val="heading 6"/>
    <w:basedOn w:val="Normal"/>
    <w:next w:val="Normal"/>
    <w:link w:val="Ttulo6Char"/>
    <w:uiPriority w:val="9"/>
    <w:semiHidden/>
    <w:unhideWhenUsed/>
    <w:qFormat/>
    <w:rsid w:val="00301466"/>
    <w:pPr>
      <w:keepNext/>
      <w:keepLines/>
      <w:widowControl/>
      <w:autoSpaceDE/>
      <w:autoSpaceDN/>
      <w:spacing w:before="40" w:line="259" w:lineRule="auto"/>
      <w:outlineLvl w:val="5"/>
    </w:pPr>
    <w:rPr>
      <w:rFonts w:ascii="Calibri" w:eastAsia="MS Gothic" w:hAnsi="Calibri"/>
      <w:color w:val="243F60"/>
      <w:lang w:val="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link w:val="CorpodetextoChar"/>
    <w:uiPriority w:val="99"/>
    <w:qFormat/>
    <w:pPr>
      <w:spacing w:before="120"/>
      <w:ind w:left="999"/>
    </w:pPr>
    <w:rPr>
      <w:sz w:val="24"/>
      <w:szCs w:val="24"/>
    </w:rPr>
  </w:style>
  <w:style w:type="paragraph" w:styleId="PargrafodaLista">
    <w:name w:val="List Paragraph"/>
    <w:aliases w:val="Apêndice,ECO Item - nivel 1,COba Alinea 2"/>
    <w:basedOn w:val="Normal"/>
    <w:link w:val="PargrafodaListaChar"/>
    <w:uiPriority w:val="1"/>
    <w:qFormat/>
    <w:pPr>
      <w:spacing w:before="120"/>
      <w:ind w:left="999"/>
      <w:jc w:val="both"/>
    </w:pPr>
  </w:style>
  <w:style w:type="paragraph" w:customStyle="1" w:styleId="TableParagraph">
    <w:name w:val="Table Paragraph"/>
    <w:basedOn w:val="Normal"/>
    <w:uiPriority w:val="1"/>
    <w:qFormat/>
  </w:style>
  <w:style w:type="paragraph" w:styleId="Textodebalo">
    <w:name w:val="Balloon Text"/>
    <w:basedOn w:val="Normal"/>
    <w:link w:val="TextodebaloChar"/>
    <w:uiPriority w:val="99"/>
    <w:unhideWhenUsed/>
    <w:rsid w:val="003800F0"/>
    <w:rPr>
      <w:rFonts w:ascii="Tahoma" w:hAnsi="Tahoma" w:cs="Tahoma"/>
      <w:sz w:val="16"/>
      <w:szCs w:val="16"/>
    </w:rPr>
  </w:style>
  <w:style w:type="character" w:customStyle="1" w:styleId="TextodebaloChar">
    <w:name w:val="Texto de balão Char"/>
    <w:basedOn w:val="Fontepargpadro"/>
    <w:link w:val="Textodebalo"/>
    <w:uiPriority w:val="99"/>
    <w:rsid w:val="003800F0"/>
    <w:rPr>
      <w:rFonts w:ascii="Tahoma" w:eastAsia="Times New Roman" w:hAnsi="Tahoma" w:cs="Tahoma"/>
      <w:sz w:val="16"/>
      <w:szCs w:val="16"/>
      <w:lang w:val="pt-PT"/>
    </w:rPr>
  </w:style>
  <w:style w:type="character" w:styleId="Hyperlink">
    <w:name w:val="Hyperlink"/>
    <w:basedOn w:val="Fontepargpadro"/>
    <w:uiPriority w:val="99"/>
    <w:unhideWhenUsed/>
    <w:rsid w:val="00A31E47"/>
    <w:rPr>
      <w:color w:val="0000FF" w:themeColor="hyperlink"/>
      <w:u w:val="single"/>
    </w:rPr>
  </w:style>
  <w:style w:type="character" w:customStyle="1" w:styleId="PargrafodaListaChar">
    <w:name w:val="Parágrafo da Lista Char"/>
    <w:aliases w:val="Apêndice Char,ECO Item - nivel 1 Char,COba Alinea 2 Char"/>
    <w:basedOn w:val="Fontepargpadro"/>
    <w:link w:val="PargrafodaLista"/>
    <w:uiPriority w:val="1"/>
    <w:rsid w:val="006C2AE3"/>
    <w:rPr>
      <w:rFonts w:ascii="Times New Roman" w:eastAsia="Times New Roman" w:hAnsi="Times New Roman" w:cs="Times New Roman"/>
      <w:lang w:val="pt-PT"/>
    </w:rPr>
  </w:style>
  <w:style w:type="paragraph" w:customStyle="1" w:styleId="Nivel2">
    <w:name w:val="Nivel 2"/>
    <w:basedOn w:val="Normal"/>
    <w:link w:val="Nivel2Char"/>
    <w:qFormat/>
    <w:rsid w:val="00E83E75"/>
    <w:pPr>
      <w:widowControl/>
      <w:autoSpaceDE/>
      <w:autoSpaceDN/>
      <w:spacing w:before="120" w:after="120" w:line="276" w:lineRule="auto"/>
      <w:ind w:left="999" w:hanging="432"/>
      <w:jc w:val="both"/>
    </w:pPr>
    <w:rPr>
      <w:rFonts w:ascii="Arial" w:hAnsi="Arial" w:cs="Arial"/>
      <w:color w:val="000000"/>
      <w:sz w:val="20"/>
      <w:szCs w:val="20"/>
      <w:lang w:val="pt-BR" w:eastAsia="pt-BR"/>
    </w:rPr>
  </w:style>
  <w:style w:type="character" w:customStyle="1" w:styleId="Nivel2Char">
    <w:name w:val="Nivel 2 Char"/>
    <w:link w:val="Nivel2"/>
    <w:locked/>
    <w:rsid w:val="00E83E75"/>
    <w:rPr>
      <w:rFonts w:ascii="Arial" w:eastAsia="Times New Roman" w:hAnsi="Arial" w:cs="Arial"/>
      <w:color w:val="000000"/>
      <w:sz w:val="20"/>
      <w:szCs w:val="20"/>
      <w:lang w:val="pt-BR" w:eastAsia="pt-BR"/>
    </w:rPr>
  </w:style>
  <w:style w:type="paragraph" w:customStyle="1" w:styleId="Contrato-Corpo">
    <w:name w:val="Contrato - Corpo"/>
    <w:basedOn w:val="Normal"/>
    <w:qFormat/>
    <w:rsid w:val="00AB4714"/>
    <w:pPr>
      <w:widowControl/>
      <w:suppressAutoHyphens/>
      <w:autoSpaceDE/>
      <w:autoSpaceDN/>
      <w:jc w:val="both"/>
    </w:pPr>
    <w:rPr>
      <w:rFonts w:ascii="Arial" w:hAnsi="Arial" w:cs="Arial"/>
      <w:bCs/>
      <w:color w:val="000000"/>
      <w:lang w:val="pt-BR" w:eastAsia="zh-CN"/>
    </w:rPr>
  </w:style>
  <w:style w:type="paragraph" w:styleId="Cabealho">
    <w:name w:val="header"/>
    <w:aliases w:val="Char Char,Cabeçalho Char Char Char,Cabeçalho Char Char"/>
    <w:basedOn w:val="Normal"/>
    <w:link w:val="CabealhoChar"/>
    <w:uiPriority w:val="99"/>
    <w:unhideWhenUsed/>
    <w:rsid w:val="00AB4714"/>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CabealhoChar">
    <w:name w:val="Cabeçalho Char"/>
    <w:aliases w:val="Char Char Char,Cabeçalho Char Char Char Char,Cabeçalho Char Char Char1"/>
    <w:basedOn w:val="Fontepargpadro"/>
    <w:link w:val="Cabealho"/>
    <w:uiPriority w:val="99"/>
    <w:qFormat/>
    <w:rsid w:val="00AB4714"/>
    <w:rPr>
      <w:rFonts w:ascii="Arial" w:eastAsia="Times New Roman" w:hAnsi="Arial" w:cs="Arial"/>
      <w:color w:val="000000"/>
      <w:szCs w:val="20"/>
      <w:lang w:val="pt-BR" w:eastAsia="zh-CN"/>
    </w:rPr>
  </w:style>
  <w:style w:type="paragraph" w:styleId="Rodap">
    <w:name w:val="footer"/>
    <w:basedOn w:val="Normal"/>
    <w:link w:val="RodapChar"/>
    <w:uiPriority w:val="99"/>
    <w:unhideWhenUsed/>
    <w:rsid w:val="00AB4714"/>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RodapChar">
    <w:name w:val="Rodapé Char"/>
    <w:basedOn w:val="Fontepargpadro"/>
    <w:link w:val="Rodap"/>
    <w:uiPriority w:val="99"/>
    <w:qFormat/>
    <w:rsid w:val="00AB4714"/>
    <w:rPr>
      <w:rFonts w:ascii="Arial" w:eastAsia="Times New Roman" w:hAnsi="Arial" w:cs="Arial"/>
      <w:color w:val="000000"/>
      <w:szCs w:val="20"/>
      <w:lang w:val="pt-BR" w:eastAsia="zh-CN"/>
    </w:rPr>
  </w:style>
  <w:style w:type="paragraph" w:customStyle="1" w:styleId="Nivel01">
    <w:name w:val="Nivel 01"/>
    <w:basedOn w:val="Ttulo1"/>
    <w:next w:val="Normal"/>
    <w:link w:val="Nivel01Char"/>
    <w:qFormat/>
    <w:rsid w:val="00AB4714"/>
    <w:pPr>
      <w:keepNext/>
      <w:keepLines/>
      <w:widowControl/>
      <w:tabs>
        <w:tab w:val="num" w:pos="360"/>
        <w:tab w:val="left" w:pos="567"/>
      </w:tabs>
      <w:autoSpaceDE/>
      <w:autoSpaceDN/>
      <w:spacing w:before="240"/>
      <w:ind w:left="0"/>
      <w:jc w:val="both"/>
    </w:pPr>
    <w:rPr>
      <w:rFonts w:ascii="Arial" w:eastAsiaTheme="majorEastAsia" w:hAnsi="Arial" w:cs="Arial"/>
      <w:sz w:val="20"/>
      <w:szCs w:val="20"/>
      <w:u w:val="none"/>
      <w:lang w:val="pt-BR" w:eastAsia="pt-BR"/>
    </w:rPr>
  </w:style>
  <w:style w:type="paragraph" w:customStyle="1" w:styleId="Nivel3">
    <w:name w:val="Nivel 3"/>
    <w:basedOn w:val="Normal"/>
    <w:link w:val="Nivel3Char"/>
    <w:qFormat/>
    <w:rsid w:val="00AB4714"/>
    <w:pPr>
      <w:widowControl/>
      <w:autoSpaceDE/>
      <w:autoSpaceDN/>
      <w:spacing w:before="120" w:after="120" w:line="276" w:lineRule="auto"/>
      <w:ind w:left="284"/>
      <w:jc w:val="both"/>
    </w:pPr>
    <w:rPr>
      <w:rFonts w:ascii="Arial" w:eastAsiaTheme="minorEastAsia" w:hAnsi="Arial" w:cs="Arial"/>
      <w:color w:val="000000"/>
      <w:sz w:val="20"/>
      <w:szCs w:val="20"/>
      <w:lang w:val="pt-BR" w:eastAsia="pt-BR"/>
    </w:rPr>
  </w:style>
  <w:style w:type="paragraph" w:customStyle="1" w:styleId="Nivel4">
    <w:name w:val="Nivel 4"/>
    <w:basedOn w:val="Nivel3"/>
    <w:link w:val="Nivel4Char"/>
    <w:qFormat/>
    <w:rsid w:val="00AB4714"/>
    <w:pPr>
      <w:ind w:left="567"/>
    </w:pPr>
    <w:rPr>
      <w:color w:val="auto"/>
    </w:rPr>
  </w:style>
  <w:style w:type="paragraph" w:customStyle="1" w:styleId="Nivel5">
    <w:name w:val="Nivel 5"/>
    <w:basedOn w:val="Nivel4"/>
    <w:qFormat/>
    <w:rsid w:val="00AB4714"/>
    <w:pPr>
      <w:ind w:left="851"/>
    </w:pPr>
  </w:style>
  <w:style w:type="character" w:customStyle="1" w:styleId="Nivel3Char">
    <w:name w:val="Nivel 3 Char"/>
    <w:basedOn w:val="Fontepargpadro"/>
    <w:link w:val="Nivel3"/>
    <w:locked/>
    <w:rsid w:val="00AB4714"/>
    <w:rPr>
      <w:rFonts w:ascii="Arial" w:eastAsiaTheme="minorEastAsia" w:hAnsi="Arial" w:cs="Arial"/>
      <w:color w:val="000000"/>
      <w:sz w:val="20"/>
      <w:szCs w:val="20"/>
      <w:lang w:val="pt-BR" w:eastAsia="pt-BR"/>
    </w:rPr>
  </w:style>
  <w:style w:type="table" w:styleId="Tabelacomgrade">
    <w:name w:val="Table Grid"/>
    <w:basedOn w:val="Tabelanormal"/>
    <w:uiPriority w:val="39"/>
    <w:rsid w:val="007746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vel2-Red">
    <w:name w:val="Nível 2 -Red"/>
    <w:basedOn w:val="Nivel2"/>
    <w:link w:val="Nvel2-RedChar"/>
    <w:qFormat/>
    <w:rsid w:val="00BC4908"/>
    <w:pPr>
      <w:ind w:left="1709" w:hanging="284"/>
    </w:pPr>
    <w:rPr>
      <w:rFonts w:eastAsia="MS Mincho"/>
      <w:i/>
      <w:iCs/>
      <w:color w:val="FF0000"/>
    </w:rPr>
  </w:style>
  <w:style w:type="character" w:customStyle="1" w:styleId="Nvel2-RedChar">
    <w:name w:val="Nível 2 -Red Char"/>
    <w:link w:val="Nvel2-Red"/>
    <w:rsid w:val="00BC4908"/>
    <w:rPr>
      <w:rFonts w:ascii="Arial" w:eastAsia="MS Mincho" w:hAnsi="Arial" w:cs="Arial"/>
      <w:i/>
      <w:iCs/>
      <w:color w:val="FF0000"/>
      <w:sz w:val="20"/>
      <w:szCs w:val="20"/>
      <w:lang w:val="pt-BR" w:eastAsia="pt-BR"/>
    </w:rPr>
  </w:style>
  <w:style w:type="character" w:customStyle="1" w:styleId="Nivel01Char">
    <w:name w:val="Nivel 01 Char"/>
    <w:link w:val="Nivel01"/>
    <w:rsid w:val="00436ADC"/>
    <w:rPr>
      <w:rFonts w:ascii="Arial" w:eastAsiaTheme="majorEastAsia" w:hAnsi="Arial" w:cs="Arial"/>
      <w:b/>
      <w:bCs/>
      <w:sz w:val="20"/>
      <w:szCs w:val="20"/>
      <w:u w:color="000000"/>
      <w:lang w:val="pt-BR" w:eastAsia="pt-BR"/>
    </w:rPr>
  </w:style>
  <w:style w:type="character" w:customStyle="1" w:styleId="Nivel4Char">
    <w:name w:val="Nivel 4 Char"/>
    <w:link w:val="Nivel4"/>
    <w:rsid w:val="00436ADC"/>
    <w:rPr>
      <w:rFonts w:ascii="Arial" w:eastAsiaTheme="minorEastAsia" w:hAnsi="Arial" w:cs="Arial"/>
      <w:sz w:val="20"/>
      <w:szCs w:val="20"/>
      <w:lang w:val="pt-BR" w:eastAsia="pt-BR"/>
    </w:rPr>
  </w:style>
  <w:style w:type="paragraph" w:customStyle="1" w:styleId="Nvel3-R">
    <w:name w:val="Nível 3-R"/>
    <w:basedOn w:val="Nivel3"/>
    <w:link w:val="Nvel3-RChar"/>
    <w:qFormat/>
    <w:rsid w:val="00436ADC"/>
    <w:pPr>
      <w:ind w:left="425"/>
    </w:pPr>
    <w:rPr>
      <w:rFonts w:eastAsia="MS Mincho"/>
      <w:i/>
      <w:iCs/>
      <w:color w:val="FF0000"/>
    </w:rPr>
  </w:style>
  <w:style w:type="character" w:customStyle="1" w:styleId="Nvel3-RChar">
    <w:name w:val="Nível 3-R Char"/>
    <w:link w:val="Nvel3-R"/>
    <w:rsid w:val="00436ADC"/>
    <w:rPr>
      <w:rFonts w:ascii="Arial" w:eastAsia="MS Mincho" w:hAnsi="Arial" w:cs="Arial"/>
      <w:i/>
      <w:iCs/>
      <w:color w:val="FF0000"/>
      <w:sz w:val="20"/>
      <w:szCs w:val="20"/>
      <w:lang w:val="pt-BR" w:eastAsia="pt-BR"/>
    </w:rPr>
  </w:style>
  <w:style w:type="paragraph" w:customStyle="1" w:styleId="Nvel1-SemNum">
    <w:name w:val="Nível 1-Sem Num"/>
    <w:basedOn w:val="Nivel01"/>
    <w:link w:val="Nvel1-SemNumChar"/>
    <w:qFormat/>
    <w:rsid w:val="00436ADC"/>
    <w:pPr>
      <w:tabs>
        <w:tab w:val="clear" w:pos="360"/>
      </w:tabs>
      <w:outlineLvl w:val="1"/>
    </w:pPr>
    <w:rPr>
      <w:rFonts w:eastAsia="MS Gothic"/>
      <w:color w:val="FF0000"/>
    </w:rPr>
  </w:style>
  <w:style w:type="character" w:customStyle="1" w:styleId="Nvel1-SemNumChar">
    <w:name w:val="Nível 1-Sem Num Char"/>
    <w:link w:val="Nvel1-SemNum"/>
    <w:rsid w:val="00436ADC"/>
    <w:rPr>
      <w:rFonts w:ascii="Arial" w:eastAsia="MS Gothic" w:hAnsi="Arial" w:cs="Arial"/>
      <w:b/>
      <w:bCs/>
      <w:color w:val="FF0000"/>
      <w:sz w:val="20"/>
      <w:szCs w:val="20"/>
      <w:lang w:val="pt-BR" w:eastAsia="pt-BR"/>
    </w:rPr>
  </w:style>
  <w:style w:type="paragraph" w:customStyle="1" w:styleId="Default">
    <w:name w:val="Default"/>
    <w:rsid w:val="00873B74"/>
    <w:pPr>
      <w:widowControl/>
      <w:adjustRightInd w:val="0"/>
    </w:pPr>
    <w:rPr>
      <w:rFonts w:ascii="Arial" w:hAnsi="Arial" w:cs="Arial"/>
      <w:color w:val="000000"/>
      <w:sz w:val="24"/>
      <w:szCs w:val="24"/>
      <w:lang w:val="pt-BR"/>
    </w:rPr>
  </w:style>
  <w:style w:type="paragraph" w:styleId="Ttulo">
    <w:name w:val="Title"/>
    <w:basedOn w:val="Normal"/>
    <w:link w:val="TtuloChar"/>
    <w:qFormat/>
    <w:rsid w:val="00873B74"/>
    <w:pPr>
      <w:spacing w:before="9"/>
      <w:ind w:left="192" w:right="553"/>
      <w:jc w:val="center"/>
    </w:pPr>
    <w:rPr>
      <w:b/>
      <w:bCs/>
      <w:sz w:val="56"/>
      <w:szCs w:val="56"/>
    </w:rPr>
  </w:style>
  <w:style w:type="character" w:customStyle="1" w:styleId="TtuloChar">
    <w:name w:val="Título Char"/>
    <w:basedOn w:val="Fontepargpadro"/>
    <w:link w:val="Ttulo"/>
    <w:rsid w:val="00873B74"/>
    <w:rPr>
      <w:rFonts w:ascii="Times New Roman" w:eastAsia="Times New Roman" w:hAnsi="Times New Roman" w:cs="Times New Roman"/>
      <w:b/>
      <w:bCs/>
      <w:sz w:val="56"/>
      <w:szCs w:val="56"/>
      <w:lang w:val="pt-PT"/>
    </w:rPr>
  </w:style>
  <w:style w:type="paragraph" w:styleId="Recuodecorpodetexto">
    <w:name w:val="Body Text Indent"/>
    <w:basedOn w:val="Normal"/>
    <w:link w:val="RecuodecorpodetextoChar"/>
    <w:uiPriority w:val="99"/>
    <w:semiHidden/>
    <w:unhideWhenUsed/>
    <w:rsid w:val="00873B74"/>
    <w:pPr>
      <w:spacing w:after="120"/>
      <w:ind w:left="283"/>
    </w:pPr>
    <w:rPr>
      <w:rFonts w:ascii="Arial MT" w:eastAsia="Arial MT" w:hAnsi="Arial MT" w:cs="Arial MT"/>
    </w:rPr>
  </w:style>
  <w:style w:type="character" w:customStyle="1" w:styleId="RecuodecorpodetextoChar">
    <w:name w:val="Recuo de corpo de texto Char"/>
    <w:basedOn w:val="Fontepargpadro"/>
    <w:link w:val="Recuodecorpodetexto"/>
    <w:uiPriority w:val="99"/>
    <w:semiHidden/>
    <w:rsid w:val="00873B74"/>
    <w:rPr>
      <w:rFonts w:ascii="Arial MT" w:eastAsia="Arial MT" w:hAnsi="Arial MT" w:cs="Arial MT"/>
      <w:lang w:val="pt-PT"/>
    </w:rPr>
  </w:style>
  <w:style w:type="paragraph" w:customStyle="1" w:styleId="ou">
    <w:name w:val="ou"/>
    <w:basedOn w:val="PargrafodaLista"/>
    <w:link w:val="ouChar"/>
    <w:qFormat/>
    <w:rsid w:val="00CF6449"/>
    <w:pPr>
      <w:widowControl/>
      <w:autoSpaceDE/>
      <w:autoSpaceDN/>
      <w:spacing w:before="60" w:after="60" w:line="259" w:lineRule="auto"/>
      <w:ind w:left="0"/>
      <w:jc w:val="center"/>
    </w:pPr>
    <w:rPr>
      <w:rFonts w:ascii="Arial" w:hAnsi="Arial" w:cs="Arial"/>
      <w:b/>
      <w:bCs/>
      <w:i/>
      <w:iCs/>
      <w:color w:val="FF0000"/>
      <w:sz w:val="24"/>
      <w:szCs w:val="24"/>
      <w:u w:val="single"/>
      <w:lang w:val="pt-BR" w:eastAsia="pt-BR"/>
    </w:rPr>
  </w:style>
  <w:style w:type="character" w:customStyle="1" w:styleId="ouChar">
    <w:name w:val="ou Char"/>
    <w:basedOn w:val="PargrafodaListaChar"/>
    <w:link w:val="ou"/>
    <w:rsid w:val="00CF6449"/>
    <w:rPr>
      <w:rFonts w:ascii="Arial" w:eastAsia="Times New Roman" w:hAnsi="Arial" w:cs="Arial"/>
      <w:b/>
      <w:bCs/>
      <w:i/>
      <w:iCs/>
      <w:color w:val="FF0000"/>
      <w:sz w:val="24"/>
      <w:szCs w:val="24"/>
      <w:u w:val="single"/>
      <w:lang w:val="pt-BR" w:eastAsia="pt-BR"/>
    </w:rPr>
  </w:style>
  <w:style w:type="paragraph" w:customStyle="1" w:styleId="Nivel3-erro">
    <w:name w:val="Nivel 3-erro"/>
    <w:basedOn w:val="Nivel3"/>
    <w:link w:val="Nivel3-erroChar"/>
    <w:qFormat/>
    <w:rsid w:val="00410202"/>
    <w:pPr>
      <w:numPr>
        <w:ilvl w:val="2"/>
        <w:numId w:val="9"/>
      </w:numPr>
      <w:spacing w:line="240" w:lineRule="auto"/>
      <w:ind w:left="425" w:firstLine="0"/>
    </w:pPr>
    <w:rPr>
      <w:rFonts w:eastAsia="MS Mincho" w:cs="Tahoma"/>
      <w:color w:val="auto"/>
      <w:szCs w:val="24"/>
    </w:rPr>
  </w:style>
  <w:style w:type="character" w:customStyle="1" w:styleId="Nivel3-erroChar">
    <w:name w:val="Nivel 3-erro Char"/>
    <w:link w:val="Nivel3-erro"/>
    <w:rsid w:val="00410202"/>
    <w:rPr>
      <w:rFonts w:ascii="Arial" w:eastAsia="MS Mincho" w:hAnsi="Arial" w:cs="Tahoma"/>
      <w:sz w:val="20"/>
      <w:szCs w:val="24"/>
      <w:lang w:val="pt-BR" w:eastAsia="pt-BR"/>
    </w:rPr>
  </w:style>
  <w:style w:type="paragraph" w:customStyle="1" w:styleId="Nvel1-SemNumerao">
    <w:name w:val="Nível 1-Sem Numeração"/>
    <w:basedOn w:val="Nvel1-SemNum"/>
    <w:link w:val="Nvel1-SemNumeraoChar"/>
    <w:qFormat/>
    <w:rsid w:val="00410202"/>
    <w:pPr>
      <w:tabs>
        <w:tab w:val="clear" w:pos="567"/>
        <w:tab w:val="left" w:pos="0"/>
      </w:tabs>
      <w:spacing w:before="120" w:after="120" w:line="312" w:lineRule="auto"/>
      <w:ind w:left="709"/>
    </w:pPr>
    <w:rPr>
      <w:color w:val="auto"/>
    </w:rPr>
  </w:style>
  <w:style w:type="character" w:customStyle="1" w:styleId="Nvel1-SemNumeraoChar">
    <w:name w:val="Nível 1-Sem Numeração Char"/>
    <w:link w:val="Nvel1-SemNumerao"/>
    <w:rsid w:val="00410202"/>
    <w:rPr>
      <w:rFonts w:ascii="Arial" w:eastAsia="MS Gothic" w:hAnsi="Arial" w:cs="Arial"/>
      <w:b/>
      <w:bCs/>
      <w:sz w:val="20"/>
      <w:szCs w:val="20"/>
      <w:lang w:val="pt-BR" w:eastAsia="pt-BR"/>
    </w:rPr>
  </w:style>
  <w:style w:type="character" w:customStyle="1" w:styleId="Ttulo6Char">
    <w:name w:val="Título 6 Char"/>
    <w:basedOn w:val="Fontepargpadro"/>
    <w:link w:val="Ttulo6"/>
    <w:uiPriority w:val="9"/>
    <w:semiHidden/>
    <w:rsid w:val="00301466"/>
    <w:rPr>
      <w:rFonts w:ascii="Calibri" w:eastAsia="MS Gothic" w:hAnsi="Calibri" w:cs="Times New Roman"/>
      <w:color w:val="243F60"/>
      <w:lang w:val="pt-BR"/>
    </w:rPr>
  </w:style>
  <w:style w:type="paragraph" w:styleId="NormalWeb">
    <w:name w:val="Normal (Web)"/>
    <w:basedOn w:val="Normal"/>
    <w:uiPriority w:val="99"/>
    <w:rsid w:val="00301466"/>
    <w:pPr>
      <w:widowControl/>
      <w:autoSpaceDE/>
      <w:autoSpaceDN/>
      <w:spacing w:before="100" w:beforeAutospacing="1" w:after="100" w:afterAutospacing="1"/>
    </w:pPr>
    <w:rPr>
      <w:rFonts w:eastAsia="MS Mincho"/>
      <w:sz w:val="24"/>
      <w:szCs w:val="24"/>
      <w:lang w:val="pt-BR" w:eastAsia="pt-BR"/>
    </w:rPr>
  </w:style>
  <w:style w:type="character" w:customStyle="1" w:styleId="Ttulo2Char">
    <w:name w:val="Título 2 Char"/>
    <w:link w:val="Ttulo2"/>
    <w:rsid w:val="00301466"/>
    <w:rPr>
      <w:rFonts w:ascii="Times New Roman" w:eastAsia="Times New Roman" w:hAnsi="Times New Roman" w:cs="Times New Roman"/>
      <w:b/>
      <w:bCs/>
      <w:sz w:val="28"/>
      <w:szCs w:val="28"/>
      <w:lang w:val="pt-PT"/>
    </w:rPr>
  </w:style>
  <w:style w:type="paragraph" w:customStyle="1" w:styleId="Nvel2">
    <w:name w:val="Nível 2"/>
    <w:basedOn w:val="Normal"/>
    <w:next w:val="Normal"/>
    <w:rsid w:val="00301466"/>
    <w:pPr>
      <w:widowControl/>
      <w:autoSpaceDE/>
      <w:autoSpaceDN/>
      <w:spacing w:after="120"/>
      <w:jc w:val="both"/>
    </w:pPr>
    <w:rPr>
      <w:rFonts w:ascii="Arial" w:eastAsia="MS Mincho" w:hAnsi="Arial"/>
      <w:b/>
      <w:sz w:val="24"/>
      <w:szCs w:val="20"/>
      <w:lang w:val="pt-BR" w:eastAsia="pt-BR"/>
    </w:rPr>
  </w:style>
  <w:style w:type="character" w:customStyle="1" w:styleId="normalchar1">
    <w:name w:val="normal__char1"/>
    <w:rsid w:val="00301466"/>
    <w:rPr>
      <w:rFonts w:ascii="Arial" w:hAnsi="Arial" w:cs="Arial" w:hint="default"/>
      <w:strike w:val="0"/>
      <w:dstrike w:val="0"/>
      <w:sz w:val="24"/>
      <w:szCs w:val="24"/>
      <w:u w:val="none"/>
      <w:effect w:val="none"/>
    </w:rPr>
  </w:style>
  <w:style w:type="character" w:customStyle="1" w:styleId="apple-style-span">
    <w:name w:val="apple-style-span"/>
    <w:basedOn w:val="Fontepargpadro"/>
    <w:rsid w:val="00301466"/>
  </w:style>
  <w:style w:type="paragraph" w:styleId="Citao">
    <w:name w:val="Quote"/>
    <w:aliases w:val="TCU,Citação AGU,NotaExplicativa"/>
    <w:basedOn w:val="Normal"/>
    <w:next w:val="Normal"/>
    <w:link w:val="CitaoChar"/>
    <w:uiPriority w:val="29"/>
    <w:qFormat/>
    <w:rsid w:val="00301466"/>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Arial" w:eastAsia="Calibri" w:hAnsi="Arial" w:cs="Tahoma"/>
      <w:i/>
      <w:iCs/>
      <w:color w:val="000000"/>
      <w:sz w:val="20"/>
      <w:szCs w:val="24"/>
      <w:lang w:val="pt-BR"/>
    </w:rPr>
  </w:style>
  <w:style w:type="character" w:customStyle="1" w:styleId="CitaoChar">
    <w:name w:val="Citação Char"/>
    <w:aliases w:val="TCU Char,Citação AGU Char,NotaExplicativa Char"/>
    <w:basedOn w:val="Fontepargpadro"/>
    <w:link w:val="Citao"/>
    <w:uiPriority w:val="29"/>
    <w:qFormat/>
    <w:rsid w:val="00301466"/>
    <w:rPr>
      <w:rFonts w:ascii="Arial" w:eastAsia="Calibri" w:hAnsi="Arial" w:cs="Tahoma"/>
      <w:i/>
      <w:iCs/>
      <w:color w:val="000000"/>
      <w:sz w:val="20"/>
      <w:szCs w:val="24"/>
      <w:shd w:val="clear" w:color="auto" w:fill="FFFFCC"/>
      <w:lang w:val="pt-BR"/>
    </w:rPr>
  </w:style>
  <w:style w:type="paragraph" w:styleId="Commarcadores5">
    <w:name w:val="List Bullet 5"/>
    <w:basedOn w:val="Normal"/>
    <w:rsid w:val="00301466"/>
    <w:pPr>
      <w:widowControl/>
      <w:numPr>
        <w:numId w:val="37"/>
      </w:numPr>
      <w:autoSpaceDE/>
      <w:autoSpaceDN/>
      <w:contextualSpacing/>
    </w:pPr>
    <w:rPr>
      <w:rFonts w:ascii="Ecofont_Spranq_eco_Sans" w:eastAsia="MS Mincho" w:hAnsi="Ecofont_Spranq_eco_Sans" w:cs="Tahoma"/>
      <w:sz w:val="24"/>
      <w:szCs w:val="24"/>
      <w:lang w:val="pt-BR" w:eastAsia="pt-BR"/>
    </w:rPr>
  </w:style>
  <w:style w:type="paragraph" w:customStyle="1" w:styleId="Notaexplicativa">
    <w:name w:val="Nota explicativa"/>
    <w:basedOn w:val="Citao"/>
    <w:link w:val="NotaexplicativaChar"/>
    <w:qFormat/>
    <w:rsid w:val="00301466"/>
    <w:rPr>
      <w:szCs w:val="20"/>
    </w:rPr>
  </w:style>
  <w:style w:type="character" w:customStyle="1" w:styleId="NotaexplicativaChar">
    <w:name w:val="Nota explicativa Char"/>
    <w:link w:val="Notaexplicativa"/>
    <w:rsid w:val="00301466"/>
    <w:rPr>
      <w:rFonts w:ascii="Arial" w:eastAsia="Calibri" w:hAnsi="Arial" w:cs="Tahoma"/>
      <w:i/>
      <w:iCs/>
      <w:color w:val="000000"/>
      <w:sz w:val="20"/>
      <w:szCs w:val="20"/>
      <w:shd w:val="clear" w:color="auto" w:fill="FFFFCC"/>
      <w:lang w:val="pt-BR"/>
    </w:rPr>
  </w:style>
  <w:style w:type="numbering" w:customStyle="1" w:styleId="Estilo1">
    <w:name w:val="Estilo1"/>
    <w:uiPriority w:val="99"/>
    <w:rsid w:val="00301466"/>
    <w:pPr>
      <w:numPr>
        <w:numId w:val="38"/>
      </w:numPr>
    </w:pPr>
  </w:style>
  <w:style w:type="numbering" w:customStyle="1" w:styleId="Estilo2">
    <w:name w:val="Estilo2"/>
    <w:uiPriority w:val="99"/>
    <w:rsid w:val="00301466"/>
    <w:pPr>
      <w:numPr>
        <w:numId w:val="39"/>
      </w:numPr>
    </w:pPr>
  </w:style>
  <w:style w:type="numbering" w:customStyle="1" w:styleId="Estilo3">
    <w:name w:val="Estilo3"/>
    <w:uiPriority w:val="99"/>
    <w:rsid w:val="00301466"/>
    <w:pPr>
      <w:numPr>
        <w:numId w:val="40"/>
      </w:numPr>
    </w:pPr>
  </w:style>
  <w:style w:type="numbering" w:customStyle="1" w:styleId="Estilo4">
    <w:name w:val="Estilo4"/>
    <w:uiPriority w:val="99"/>
    <w:rsid w:val="00301466"/>
    <w:pPr>
      <w:numPr>
        <w:numId w:val="41"/>
      </w:numPr>
    </w:pPr>
  </w:style>
  <w:style w:type="numbering" w:customStyle="1" w:styleId="Estilo5">
    <w:name w:val="Estilo5"/>
    <w:uiPriority w:val="99"/>
    <w:rsid w:val="00301466"/>
    <w:pPr>
      <w:numPr>
        <w:numId w:val="42"/>
      </w:numPr>
    </w:pPr>
  </w:style>
  <w:style w:type="numbering" w:customStyle="1" w:styleId="Estilo6">
    <w:name w:val="Estilo6"/>
    <w:uiPriority w:val="99"/>
    <w:rsid w:val="00301466"/>
    <w:pPr>
      <w:numPr>
        <w:numId w:val="43"/>
      </w:numPr>
    </w:pPr>
  </w:style>
  <w:style w:type="character" w:styleId="Refdecomentrio">
    <w:name w:val="annotation reference"/>
    <w:unhideWhenUsed/>
    <w:qFormat/>
    <w:rsid w:val="00301466"/>
    <w:rPr>
      <w:sz w:val="16"/>
      <w:szCs w:val="16"/>
    </w:rPr>
  </w:style>
  <w:style w:type="paragraph" w:styleId="Textodecomentrio">
    <w:name w:val="annotation text"/>
    <w:basedOn w:val="Normal"/>
    <w:link w:val="TextodecomentrioChar"/>
    <w:unhideWhenUsed/>
    <w:qFormat/>
    <w:rsid w:val="00301466"/>
    <w:pPr>
      <w:widowControl/>
      <w:autoSpaceDE/>
      <w:autoSpaceDN/>
    </w:pPr>
    <w:rPr>
      <w:rFonts w:ascii="Ecofont_Spranq_eco_Sans" w:eastAsia="MS Mincho" w:hAnsi="Ecofont_Spranq_eco_Sans" w:cs="Tahoma"/>
      <w:sz w:val="20"/>
      <w:szCs w:val="20"/>
      <w:lang w:val="pt-BR" w:eastAsia="pt-BR"/>
    </w:rPr>
  </w:style>
  <w:style w:type="character" w:customStyle="1" w:styleId="TextodecomentrioChar">
    <w:name w:val="Texto de comentário Char"/>
    <w:basedOn w:val="Fontepargpadro"/>
    <w:link w:val="Textodecomentrio"/>
    <w:uiPriority w:val="99"/>
    <w:qFormat/>
    <w:rsid w:val="00301466"/>
    <w:rPr>
      <w:rFonts w:ascii="Ecofont_Spranq_eco_Sans" w:eastAsia="MS Mincho" w:hAnsi="Ecofont_Spranq_eco_Sans" w:cs="Tahoma"/>
      <w:sz w:val="20"/>
      <w:szCs w:val="20"/>
      <w:lang w:val="pt-BR" w:eastAsia="pt-BR"/>
    </w:rPr>
  </w:style>
  <w:style w:type="paragraph" w:styleId="Assuntodocomentrio">
    <w:name w:val="annotation subject"/>
    <w:basedOn w:val="Textodecomentrio"/>
    <w:next w:val="Textodecomentrio"/>
    <w:link w:val="AssuntodocomentrioChar"/>
    <w:uiPriority w:val="99"/>
    <w:semiHidden/>
    <w:unhideWhenUsed/>
    <w:rsid w:val="00301466"/>
    <w:rPr>
      <w:b/>
      <w:bCs/>
    </w:rPr>
  </w:style>
  <w:style w:type="character" w:customStyle="1" w:styleId="AssuntodocomentrioChar">
    <w:name w:val="Assunto do comentário Char"/>
    <w:basedOn w:val="TextodecomentrioChar"/>
    <w:link w:val="Assuntodocomentrio"/>
    <w:uiPriority w:val="99"/>
    <w:semiHidden/>
    <w:rsid w:val="00301466"/>
    <w:rPr>
      <w:rFonts w:ascii="Ecofont_Spranq_eco_Sans" w:eastAsia="MS Mincho" w:hAnsi="Ecofont_Spranq_eco_Sans" w:cs="Tahoma"/>
      <w:b/>
      <w:bCs/>
      <w:sz w:val="20"/>
      <w:szCs w:val="20"/>
      <w:lang w:val="pt-BR" w:eastAsia="pt-BR"/>
    </w:rPr>
  </w:style>
  <w:style w:type="character" w:customStyle="1" w:styleId="Ttulo4Char">
    <w:name w:val="Título 4 Char"/>
    <w:link w:val="Ttulo4"/>
    <w:rsid w:val="00301466"/>
    <w:rPr>
      <w:rFonts w:ascii="Times New Roman" w:eastAsia="Times New Roman" w:hAnsi="Times New Roman" w:cs="Times New Roman"/>
      <w:b/>
      <w:bCs/>
      <w:i/>
      <w:iCs/>
      <w:sz w:val="24"/>
      <w:szCs w:val="24"/>
      <w:lang w:val="pt-PT"/>
    </w:rPr>
  </w:style>
  <w:style w:type="paragraph" w:customStyle="1" w:styleId="Nivel01Titulo">
    <w:name w:val="Nivel_01_Titulo"/>
    <w:basedOn w:val="Nivel01"/>
    <w:link w:val="Nivel01TituloChar"/>
    <w:rsid w:val="00301466"/>
    <w:pPr>
      <w:numPr>
        <w:numId w:val="9"/>
      </w:numPr>
      <w:tabs>
        <w:tab w:val="clear" w:pos="567"/>
        <w:tab w:val="left" w:pos="0"/>
      </w:tabs>
      <w:spacing w:before="120" w:afterLines="120" w:after="288" w:line="312" w:lineRule="auto"/>
      <w:jc w:val="left"/>
    </w:pPr>
    <w:rPr>
      <w:rFonts w:eastAsia="MS Gothic" w:cs="Times New Roman"/>
      <w:color w:val="000000"/>
      <w:spacing w:val="5"/>
      <w:kern w:val="28"/>
      <w:sz w:val="52"/>
      <w:szCs w:val="52"/>
    </w:rPr>
  </w:style>
  <w:style w:type="character" w:customStyle="1" w:styleId="Ttulo1Char">
    <w:name w:val="Título 1 Char"/>
    <w:link w:val="Ttulo1"/>
    <w:uiPriority w:val="9"/>
    <w:rsid w:val="00301466"/>
    <w:rPr>
      <w:rFonts w:ascii="Times New Roman" w:eastAsia="Times New Roman" w:hAnsi="Times New Roman" w:cs="Times New Roman"/>
      <w:b/>
      <w:bCs/>
      <w:sz w:val="40"/>
      <w:szCs w:val="40"/>
      <w:u w:val="single" w:color="000000"/>
      <w:lang w:val="pt-PT"/>
    </w:rPr>
  </w:style>
  <w:style w:type="character" w:customStyle="1" w:styleId="Nivel01TituloChar">
    <w:name w:val="Nivel_01_Titulo Char"/>
    <w:link w:val="Nivel01Titulo"/>
    <w:qFormat/>
    <w:rsid w:val="00301466"/>
    <w:rPr>
      <w:rFonts w:ascii="Arial" w:eastAsia="MS Gothic" w:hAnsi="Arial" w:cs="Times New Roman"/>
      <w:b/>
      <w:bCs/>
      <w:color w:val="000000"/>
      <w:spacing w:val="5"/>
      <w:kern w:val="28"/>
      <w:sz w:val="52"/>
      <w:szCs w:val="52"/>
      <w:u w:color="000000"/>
      <w:lang w:val="pt-BR" w:eastAsia="pt-BR"/>
    </w:rPr>
  </w:style>
  <w:style w:type="paragraph" w:customStyle="1" w:styleId="PADRO">
    <w:name w:val="PADRÃO"/>
    <w:qFormat/>
    <w:rsid w:val="00301466"/>
    <w:pPr>
      <w:keepNext/>
      <w:shd w:val="clear" w:color="auto" w:fill="FFFFFF"/>
      <w:autoSpaceDE/>
      <w:autoSpaceDN/>
      <w:spacing w:before="119" w:after="119" w:line="276" w:lineRule="auto"/>
      <w:ind w:firstLine="567"/>
      <w:jc w:val="both"/>
      <w:textAlignment w:val="baseline"/>
    </w:pPr>
    <w:rPr>
      <w:rFonts w:ascii="Ecofont_Spranq_eco_Sans" w:eastAsia="WenQuanYi Micro Hei" w:hAnsi="Ecofont_Spranq_eco_Sans" w:cs="Lohit Hindi"/>
      <w:sz w:val="20"/>
      <w:szCs w:val="24"/>
      <w:lang w:val="pt-BR" w:eastAsia="zh-CN" w:bidi="hi-IN"/>
    </w:rPr>
  </w:style>
  <w:style w:type="character" w:customStyle="1" w:styleId="QuoteChar">
    <w:name w:val="Quote Char"/>
    <w:link w:val="Citao1"/>
    <w:rsid w:val="00301466"/>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301466"/>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Ecofont_Spranq_eco_Sans" w:eastAsia="Calibri" w:hAnsi="Ecofont_Spranq_eco_Sans" w:cs="Tahoma"/>
      <w:i/>
      <w:iCs/>
      <w:color w:val="000000"/>
      <w:lang w:val="en-US"/>
    </w:rPr>
  </w:style>
  <w:style w:type="paragraph" w:customStyle="1" w:styleId="paragraph">
    <w:name w:val="paragraph"/>
    <w:basedOn w:val="Normal"/>
    <w:rsid w:val="00301466"/>
    <w:pPr>
      <w:widowControl/>
      <w:autoSpaceDE/>
      <w:autoSpaceDN/>
      <w:spacing w:before="100" w:beforeAutospacing="1" w:after="100" w:afterAutospacing="1"/>
    </w:pPr>
    <w:rPr>
      <w:sz w:val="24"/>
      <w:szCs w:val="24"/>
      <w:lang w:val="pt-BR" w:eastAsia="pt-BR"/>
    </w:rPr>
  </w:style>
  <w:style w:type="character" w:customStyle="1" w:styleId="normaltextrun">
    <w:name w:val="normaltextrun"/>
    <w:basedOn w:val="Fontepargpadro"/>
    <w:rsid w:val="00301466"/>
  </w:style>
  <w:style w:type="character" w:customStyle="1" w:styleId="eop">
    <w:name w:val="eop"/>
    <w:basedOn w:val="Fontepargpadro"/>
    <w:rsid w:val="00301466"/>
  </w:style>
  <w:style w:type="character" w:customStyle="1" w:styleId="spellingerror">
    <w:name w:val="spellingerror"/>
    <w:basedOn w:val="Fontepargpadro"/>
    <w:rsid w:val="00301466"/>
  </w:style>
  <w:style w:type="character" w:customStyle="1" w:styleId="CorpodetextoChar">
    <w:name w:val="Corpo de texto Char"/>
    <w:link w:val="Corpodetexto"/>
    <w:uiPriority w:val="99"/>
    <w:rsid w:val="00301466"/>
    <w:rPr>
      <w:rFonts w:ascii="Times New Roman" w:eastAsia="Times New Roman" w:hAnsi="Times New Roman" w:cs="Times New Roman"/>
      <w:sz w:val="24"/>
      <w:szCs w:val="24"/>
      <w:lang w:val="pt-PT"/>
    </w:rPr>
  </w:style>
  <w:style w:type="paragraph" w:customStyle="1" w:styleId="Nivel1">
    <w:name w:val="Nivel1"/>
    <w:basedOn w:val="Ttulo1"/>
    <w:link w:val="Nivel1Char"/>
    <w:qFormat/>
    <w:rsid w:val="00301466"/>
    <w:pPr>
      <w:keepNext/>
      <w:keepLines/>
      <w:widowControl/>
      <w:autoSpaceDE/>
      <w:autoSpaceDN/>
      <w:spacing w:before="480" w:line="276" w:lineRule="auto"/>
      <w:ind w:left="357" w:hanging="357"/>
      <w:jc w:val="both"/>
    </w:pPr>
    <w:rPr>
      <w:rFonts w:ascii="Arial" w:eastAsia="MS Gothic" w:hAnsi="Arial" w:cs="Arial"/>
      <w:bCs w:val="0"/>
      <w:color w:val="000000"/>
      <w:sz w:val="28"/>
      <w:szCs w:val="28"/>
      <w:u w:val="none"/>
      <w:lang w:val="pt-BR" w:eastAsia="pt-BR"/>
    </w:rPr>
  </w:style>
  <w:style w:type="character" w:customStyle="1" w:styleId="Nivel1Char">
    <w:name w:val="Nivel1 Char"/>
    <w:link w:val="Nivel1"/>
    <w:rsid w:val="00301466"/>
    <w:rPr>
      <w:rFonts w:ascii="Arial" w:eastAsia="MS Gothic" w:hAnsi="Arial" w:cs="Arial"/>
      <w:b/>
      <w:color w:val="000000"/>
      <w:sz w:val="28"/>
      <w:szCs w:val="28"/>
      <w:lang w:val="pt-BR" w:eastAsia="pt-BR"/>
    </w:rPr>
  </w:style>
  <w:style w:type="paragraph" w:customStyle="1" w:styleId="PargrafodaLista1">
    <w:name w:val="Parágrafo da Lista1"/>
    <w:basedOn w:val="Normal"/>
    <w:rsid w:val="00301466"/>
    <w:pPr>
      <w:widowControl/>
      <w:autoSpaceDE/>
      <w:autoSpaceDN/>
      <w:ind w:left="720"/>
    </w:pPr>
    <w:rPr>
      <w:rFonts w:ascii="Ecofont_Spranq_eco_Sans" w:hAnsi="Ecofont_Spranq_eco_Sans" w:cs="Ecofont_Spranq_eco_Sans"/>
      <w:sz w:val="24"/>
      <w:szCs w:val="24"/>
      <w:lang w:val="pt-BR" w:eastAsia="pt-BR"/>
    </w:rPr>
  </w:style>
  <w:style w:type="paragraph" w:customStyle="1" w:styleId="Nivel10">
    <w:name w:val="Nivel 1"/>
    <w:basedOn w:val="Nivel2"/>
    <w:next w:val="Nivel2"/>
    <w:rsid w:val="00301466"/>
    <w:pPr>
      <w:ind w:left="360" w:hanging="360"/>
      <w:outlineLvl w:val="1"/>
    </w:pPr>
    <w:rPr>
      <w:rFonts w:eastAsia="MS Mincho"/>
      <w:b/>
    </w:rPr>
  </w:style>
  <w:style w:type="paragraph" w:customStyle="1" w:styleId="textbody">
    <w:name w:val="textbody"/>
    <w:basedOn w:val="Normal"/>
    <w:rsid w:val="00301466"/>
    <w:pPr>
      <w:widowControl/>
      <w:autoSpaceDE/>
      <w:autoSpaceDN/>
      <w:spacing w:before="100" w:beforeAutospacing="1" w:after="100" w:afterAutospacing="1"/>
    </w:pPr>
    <w:rPr>
      <w:sz w:val="24"/>
      <w:szCs w:val="24"/>
      <w:lang w:val="pt-BR" w:eastAsia="pt-BR"/>
    </w:rPr>
  </w:style>
  <w:style w:type="paragraph" w:customStyle="1" w:styleId="em0020ementa">
    <w:name w:val="em_0020ementa"/>
    <w:basedOn w:val="Normal"/>
    <w:rsid w:val="00301466"/>
    <w:pPr>
      <w:widowControl/>
      <w:autoSpaceDE/>
      <w:autoSpaceDN/>
      <w:ind w:left="4160"/>
      <w:jc w:val="both"/>
    </w:pPr>
    <w:rPr>
      <w:sz w:val="28"/>
      <w:szCs w:val="28"/>
      <w:lang w:val="pt-BR" w:eastAsia="pt-BR"/>
    </w:rPr>
  </w:style>
  <w:style w:type="character" w:customStyle="1" w:styleId="cp0020corpodespachochar1">
    <w:name w:val="cp_0020corpodespacho__char1"/>
    <w:rsid w:val="00301466"/>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301466"/>
    <w:rPr>
      <w:rFonts w:ascii="Times New Roman" w:hAnsi="Times New Roman" w:cs="Times New Roman" w:hint="default"/>
      <w:strike w:val="0"/>
      <w:dstrike w:val="0"/>
      <w:sz w:val="28"/>
      <w:szCs w:val="28"/>
      <w:u w:val="none"/>
      <w:effect w:val="none"/>
    </w:rPr>
  </w:style>
  <w:style w:type="paragraph" w:styleId="Reviso">
    <w:name w:val="Revision"/>
    <w:hidden/>
    <w:uiPriority w:val="99"/>
    <w:semiHidden/>
    <w:rsid w:val="00301466"/>
    <w:pPr>
      <w:widowControl/>
      <w:autoSpaceDE/>
      <w:autoSpaceDN/>
    </w:pPr>
    <w:rPr>
      <w:rFonts w:ascii="Ecofont_Spranq_eco_Sans" w:eastAsia="Times New Roman" w:hAnsi="Ecofont_Spranq_eco_Sans" w:cs="Tahoma"/>
      <w:sz w:val="24"/>
      <w:szCs w:val="24"/>
      <w:lang w:val="pt-BR" w:eastAsia="pt-BR"/>
    </w:rPr>
  </w:style>
  <w:style w:type="character" w:styleId="Forte">
    <w:name w:val="Strong"/>
    <w:uiPriority w:val="22"/>
    <w:qFormat/>
    <w:rsid w:val="00301466"/>
    <w:rPr>
      <w:b/>
      <w:bCs/>
    </w:rPr>
  </w:style>
  <w:style w:type="character" w:styleId="nfase">
    <w:name w:val="Emphasis"/>
    <w:uiPriority w:val="20"/>
    <w:qFormat/>
    <w:rsid w:val="00301466"/>
    <w:rPr>
      <w:i/>
      <w:iCs/>
    </w:rPr>
  </w:style>
  <w:style w:type="character" w:customStyle="1" w:styleId="Manoel">
    <w:name w:val="Manoel"/>
    <w:rsid w:val="00301466"/>
    <w:rPr>
      <w:rFonts w:ascii="Arial" w:hAnsi="Arial" w:cs="Arial"/>
      <w:color w:val="7030A0"/>
      <w:sz w:val="20"/>
    </w:rPr>
  </w:style>
  <w:style w:type="character" w:customStyle="1" w:styleId="ListLabel12">
    <w:name w:val="ListLabel 12"/>
    <w:rsid w:val="00301466"/>
    <w:rPr>
      <w:b/>
    </w:rPr>
  </w:style>
  <w:style w:type="paragraph" w:customStyle="1" w:styleId="texto1">
    <w:name w:val="texto1"/>
    <w:basedOn w:val="Normal"/>
    <w:rsid w:val="00301466"/>
    <w:pPr>
      <w:widowControl/>
      <w:autoSpaceDE/>
      <w:autoSpaceDN/>
      <w:spacing w:before="100" w:beforeAutospacing="1" w:after="100" w:afterAutospacing="1"/>
    </w:pPr>
    <w:rPr>
      <w:sz w:val="24"/>
      <w:szCs w:val="24"/>
      <w:lang w:val="pt-BR" w:eastAsia="pt-BR"/>
    </w:rPr>
  </w:style>
  <w:style w:type="paragraph" w:customStyle="1" w:styleId="GradeColorida-nfase11">
    <w:name w:val="Grade Colorida - Ênfase 11"/>
    <w:basedOn w:val="Normal"/>
    <w:next w:val="Normal"/>
    <w:link w:val="GradeColorida-nfase1Char"/>
    <w:uiPriority w:val="29"/>
    <w:rsid w:val="00301466"/>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Arial" w:eastAsia="Calibri" w:hAnsi="Arial"/>
      <w:i/>
      <w:iCs/>
      <w:color w:val="000000"/>
      <w:sz w:val="20"/>
      <w:szCs w:val="24"/>
      <w:lang w:val="pt-BR"/>
    </w:rPr>
  </w:style>
  <w:style w:type="character" w:customStyle="1" w:styleId="GradeColorida-nfase1Char">
    <w:name w:val="Grade Colorida - Ênfase 1 Char"/>
    <w:link w:val="GradeColorida-nfase11"/>
    <w:uiPriority w:val="29"/>
    <w:rsid w:val="00301466"/>
    <w:rPr>
      <w:rFonts w:ascii="Arial" w:eastAsia="Calibri" w:hAnsi="Arial" w:cs="Times New Roman"/>
      <w:i/>
      <w:iCs/>
      <w:color w:val="000000"/>
      <w:sz w:val="20"/>
      <w:szCs w:val="24"/>
      <w:shd w:val="clear" w:color="auto" w:fill="FFFFCC"/>
      <w:lang w:val="pt-BR"/>
    </w:rPr>
  </w:style>
  <w:style w:type="paragraph" w:customStyle="1" w:styleId="xwestern">
    <w:name w:val="x_western"/>
    <w:basedOn w:val="Normal"/>
    <w:rsid w:val="00301466"/>
    <w:pPr>
      <w:widowControl/>
      <w:autoSpaceDE/>
      <w:autoSpaceDN/>
      <w:spacing w:before="100" w:beforeAutospacing="1" w:after="100" w:afterAutospacing="1"/>
    </w:pPr>
    <w:rPr>
      <w:sz w:val="24"/>
      <w:szCs w:val="24"/>
      <w:lang w:val="pt-BR" w:eastAsia="pt-BR"/>
    </w:rPr>
  </w:style>
  <w:style w:type="paragraph" w:customStyle="1" w:styleId="TCU-Ac-item9-0">
    <w:name w:val="TCU - Ac - item 9 - §§_0"/>
    <w:basedOn w:val="Normal"/>
    <w:rsid w:val="00301466"/>
    <w:pPr>
      <w:widowControl/>
      <w:autoSpaceDE/>
      <w:autoSpaceDN/>
      <w:ind w:firstLine="1134"/>
      <w:jc w:val="both"/>
    </w:pPr>
    <w:rPr>
      <w:sz w:val="24"/>
      <w:lang w:val="pt-BR"/>
    </w:rPr>
  </w:style>
  <w:style w:type="paragraph" w:customStyle="1" w:styleId="Normal1">
    <w:name w:val="Normal_1"/>
    <w:rsid w:val="00301466"/>
    <w:pPr>
      <w:widowControl/>
      <w:autoSpaceDE/>
      <w:autoSpaceDN/>
    </w:pPr>
    <w:rPr>
      <w:rFonts w:ascii="Times New Roman" w:eastAsia="Times New Roman" w:hAnsi="Times New Roman" w:cs="Times New Roman"/>
      <w:sz w:val="24"/>
      <w:lang w:val="pt-BR"/>
    </w:rPr>
  </w:style>
  <w:style w:type="paragraph" w:customStyle="1" w:styleId="tcu-ac-item9-1linha">
    <w:name w:val="tcu_-__ac_-_item_9_-_1ª_linha"/>
    <w:basedOn w:val="Normal"/>
    <w:rsid w:val="00301466"/>
    <w:pPr>
      <w:widowControl/>
      <w:autoSpaceDE/>
      <w:autoSpaceDN/>
      <w:spacing w:before="100" w:beforeAutospacing="1" w:after="100" w:afterAutospacing="1"/>
    </w:pPr>
    <w:rPr>
      <w:sz w:val="24"/>
      <w:szCs w:val="24"/>
      <w:lang w:val="pt-BR" w:eastAsia="pt-BR"/>
    </w:rPr>
  </w:style>
  <w:style w:type="paragraph" w:customStyle="1" w:styleId="textojustificadorecuoprimeiralinha">
    <w:name w:val="texto_justificado_recuo_primeira_linha"/>
    <w:basedOn w:val="Normal"/>
    <w:rsid w:val="00301466"/>
    <w:pPr>
      <w:widowControl/>
      <w:autoSpaceDE/>
      <w:autoSpaceDN/>
      <w:spacing w:before="100" w:beforeAutospacing="1" w:after="100" w:afterAutospacing="1"/>
    </w:pPr>
    <w:rPr>
      <w:sz w:val="24"/>
      <w:szCs w:val="24"/>
      <w:lang w:val="pt-BR" w:eastAsia="pt-BR"/>
    </w:rPr>
  </w:style>
  <w:style w:type="character" w:customStyle="1" w:styleId="highlight">
    <w:name w:val="highlight"/>
    <w:basedOn w:val="Fontepargpadro"/>
    <w:rsid w:val="00301466"/>
  </w:style>
  <w:style w:type="paragraph" w:customStyle="1" w:styleId="textojustificado">
    <w:name w:val="texto_justificado"/>
    <w:basedOn w:val="Normal"/>
    <w:rsid w:val="00301466"/>
    <w:pPr>
      <w:widowControl/>
      <w:autoSpaceDE/>
      <w:autoSpaceDN/>
      <w:spacing w:before="100" w:beforeAutospacing="1" w:after="100" w:afterAutospacing="1"/>
    </w:pPr>
    <w:rPr>
      <w:sz w:val="24"/>
      <w:szCs w:val="24"/>
      <w:lang w:val="pt-BR" w:eastAsia="pt-BR"/>
    </w:rPr>
  </w:style>
  <w:style w:type="character" w:styleId="HiperlinkVisitado">
    <w:name w:val="FollowedHyperlink"/>
    <w:uiPriority w:val="99"/>
    <w:semiHidden/>
    <w:unhideWhenUsed/>
    <w:rsid w:val="00301466"/>
    <w:rPr>
      <w:color w:val="800080"/>
      <w:u w:val="single"/>
    </w:rPr>
  </w:style>
  <w:style w:type="character" w:customStyle="1" w:styleId="MenoPendente1">
    <w:name w:val="Menção Pendente1"/>
    <w:uiPriority w:val="99"/>
    <w:semiHidden/>
    <w:unhideWhenUsed/>
    <w:rsid w:val="00301466"/>
    <w:rPr>
      <w:color w:val="605E5C"/>
      <w:shd w:val="clear" w:color="auto" w:fill="E1DFDD"/>
    </w:rPr>
  </w:style>
  <w:style w:type="character" w:customStyle="1" w:styleId="MenoPendente2">
    <w:name w:val="Menção Pendente2"/>
    <w:uiPriority w:val="99"/>
    <w:semiHidden/>
    <w:unhideWhenUsed/>
    <w:rsid w:val="00301466"/>
    <w:rPr>
      <w:color w:val="605E5C"/>
      <w:shd w:val="clear" w:color="auto" w:fill="E1DFDD"/>
    </w:rPr>
  </w:style>
  <w:style w:type="paragraph" w:customStyle="1" w:styleId="Nvel2Opcional">
    <w:name w:val="Nível 2 Opcional"/>
    <w:basedOn w:val="Nivel2"/>
    <w:link w:val="Nvel2OpcionalChar"/>
    <w:rsid w:val="00301466"/>
    <w:pPr>
      <w:ind w:left="432"/>
      <w:outlineLvl w:val="1"/>
    </w:pPr>
    <w:rPr>
      <w:i/>
      <w:noProof/>
      <w:color w:val="FF0000"/>
    </w:rPr>
  </w:style>
  <w:style w:type="paragraph" w:customStyle="1" w:styleId="Nvel3Opcional">
    <w:name w:val="Nível 3 Opcional"/>
    <w:basedOn w:val="Nivel3-erro"/>
    <w:link w:val="Nvel3OpcionalChar"/>
    <w:rsid w:val="00301466"/>
    <w:pPr>
      <w:numPr>
        <w:ilvl w:val="0"/>
        <w:numId w:val="0"/>
      </w:numPr>
      <w:ind w:left="1072" w:hanging="504"/>
    </w:pPr>
    <w:rPr>
      <w:rFonts w:eastAsia="Times New Roman"/>
      <w:i/>
      <w:iCs/>
      <w:noProof/>
      <w:color w:val="FF0000"/>
    </w:rPr>
  </w:style>
  <w:style w:type="character" w:customStyle="1" w:styleId="Nvel2OpcionalChar">
    <w:name w:val="Nível 2 Opcional Char"/>
    <w:link w:val="Nvel2Opcional"/>
    <w:rsid w:val="00301466"/>
    <w:rPr>
      <w:rFonts w:ascii="Arial" w:eastAsia="Times New Roman" w:hAnsi="Arial" w:cs="Arial"/>
      <w:i/>
      <w:noProof/>
      <w:color w:val="FF0000"/>
      <w:sz w:val="20"/>
      <w:szCs w:val="20"/>
      <w:lang w:val="pt-BR" w:eastAsia="pt-BR"/>
    </w:rPr>
  </w:style>
  <w:style w:type="character" w:customStyle="1" w:styleId="Nvel3OpcionalChar">
    <w:name w:val="Nível 3 Opcional Char"/>
    <w:link w:val="Nvel3Opcional"/>
    <w:rsid w:val="00301466"/>
    <w:rPr>
      <w:rFonts w:ascii="Arial" w:eastAsia="Times New Roman" w:hAnsi="Arial" w:cs="Tahoma"/>
      <w:i/>
      <w:iCs/>
      <w:noProof/>
      <w:color w:val="FF0000"/>
      <w:sz w:val="20"/>
      <w:szCs w:val="24"/>
      <w:lang w:val="pt-BR" w:eastAsia="pt-BR"/>
    </w:rPr>
  </w:style>
  <w:style w:type="character" w:styleId="TextodoEspaoReservado">
    <w:name w:val="Placeholder Text"/>
    <w:uiPriority w:val="67"/>
    <w:semiHidden/>
    <w:rsid w:val="00301466"/>
    <w:rPr>
      <w:color w:val="808080"/>
    </w:rPr>
  </w:style>
  <w:style w:type="character" w:customStyle="1" w:styleId="Ttulo3Char">
    <w:name w:val="Título 3 Char"/>
    <w:link w:val="Ttulo3"/>
    <w:uiPriority w:val="9"/>
    <w:rsid w:val="00301466"/>
    <w:rPr>
      <w:rFonts w:ascii="Times New Roman" w:eastAsia="Times New Roman" w:hAnsi="Times New Roman" w:cs="Times New Roman"/>
      <w:b/>
      <w:bCs/>
      <w:sz w:val="24"/>
      <w:szCs w:val="24"/>
      <w:lang w:val="pt-PT"/>
    </w:rPr>
  </w:style>
  <w:style w:type="paragraph" w:customStyle="1" w:styleId="SombreamentoMdio1-nfase31">
    <w:name w:val="Sombreamento Médio 1 - Ênfase 31"/>
    <w:basedOn w:val="Normal"/>
    <w:next w:val="Normal"/>
    <w:rsid w:val="00301466"/>
    <w:pPr>
      <w:widowControl/>
      <w:pBdr>
        <w:top w:val="single" w:sz="4" w:space="1" w:color="000080"/>
        <w:left w:val="single" w:sz="4" w:space="4" w:color="000080"/>
        <w:bottom w:val="single" w:sz="4" w:space="1" w:color="000080"/>
        <w:right w:val="single" w:sz="4" w:space="4" w:color="000080"/>
      </w:pBdr>
      <w:shd w:val="clear" w:color="auto" w:fill="FFFFCC"/>
      <w:suppressAutoHyphens/>
      <w:autoSpaceDE/>
      <w:autoSpaceDN/>
      <w:spacing w:before="120"/>
      <w:jc w:val="both"/>
    </w:pPr>
    <w:rPr>
      <w:rFonts w:ascii="Ecofont_Spranq_eco_Sans" w:eastAsia="Calibri" w:hAnsi="Ecofont_Spranq_eco_Sans" w:cs="Tahoma"/>
      <w:i/>
      <w:iCs/>
      <w:color w:val="000000"/>
      <w:sz w:val="20"/>
      <w:szCs w:val="24"/>
      <w:lang w:val="pt-BR" w:eastAsia="zh-CN"/>
    </w:rPr>
  </w:style>
  <w:style w:type="paragraph" w:customStyle="1" w:styleId="corpo">
    <w:name w:val="corpo"/>
    <w:basedOn w:val="Normal"/>
    <w:rsid w:val="00301466"/>
    <w:pPr>
      <w:widowControl/>
      <w:autoSpaceDE/>
      <w:autoSpaceDN/>
      <w:spacing w:before="100" w:beforeAutospacing="1" w:after="100" w:afterAutospacing="1"/>
    </w:pPr>
    <w:rPr>
      <w:sz w:val="24"/>
      <w:szCs w:val="24"/>
      <w:lang w:val="pt-BR" w:eastAsia="pt-BR"/>
    </w:rPr>
  </w:style>
  <w:style w:type="paragraph" w:customStyle="1" w:styleId="itemnivel2">
    <w:name w:val="item_nivel2"/>
    <w:basedOn w:val="Normal"/>
    <w:rsid w:val="00301466"/>
    <w:pPr>
      <w:widowControl/>
      <w:autoSpaceDE/>
      <w:autoSpaceDN/>
      <w:spacing w:before="100" w:beforeAutospacing="1" w:after="100" w:afterAutospacing="1"/>
    </w:pPr>
    <w:rPr>
      <w:sz w:val="24"/>
      <w:szCs w:val="24"/>
      <w:lang w:val="pt-BR" w:eastAsia="pt-BR"/>
    </w:rPr>
  </w:style>
  <w:style w:type="paragraph" w:customStyle="1" w:styleId="itemnivel1">
    <w:name w:val="item_nivel1"/>
    <w:basedOn w:val="Normal"/>
    <w:rsid w:val="00301466"/>
    <w:pPr>
      <w:widowControl/>
      <w:autoSpaceDE/>
      <w:autoSpaceDN/>
      <w:spacing w:before="100" w:beforeAutospacing="1" w:after="100" w:afterAutospacing="1"/>
    </w:pPr>
    <w:rPr>
      <w:sz w:val="24"/>
      <w:szCs w:val="24"/>
      <w:lang w:val="pt-BR" w:eastAsia="pt-BR"/>
    </w:rPr>
  </w:style>
  <w:style w:type="paragraph" w:customStyle="1" w:styleId="itemalinealetra">
    <w:name w:val="item_alinea_letra"/>
    <w:basedOn w:val="Normal"/>
    <w:rsid w:val="00301466"/>
    <w:pPr>
      <w:widowControl/>
      <w:autoSpaceDE/>
      <w:autoSpaceDN/>
      <w:spacing w:before="100" w:beforeAutospacing="1" w:after="100" w:afterAutospacing="1"/>
    </w:pPr>
    <w:rPr>
      <w:sz w:val="24"/>
      <w:szCs w:val="24"/>
      <w:lang w:val="pt-BR" w:eastAsia="pt-BR"/>
    </w:rPr>
  </w:style>
  <w:style w:type="character" w:customStyle="1" w:styleId="markedcontent">
    <w:name w:val="markedcontent"/>
    <w:basedOn w:val="Fontepargpadro"/>
    <w:rsid w:val="00301466"/>
  </w:style>
  <w:style w:type="paragraph" w:customStyle="1" w:styleId="Standard">
    <w:name w:val="Standard"/>
    <w:rsid w:val="00301466"/>
    <w:pPr>
      <w:widowControl/>
      <w:suppressAutoHyphens/>
      <w:autoSpaceDE/>
    </w:pPr>
    <w:rPr>
      <w:rFonts w:ascii="Liberation Serif" w:eastAsia="NSimSun" w:hAnsi="Liberation Serif" w:cs="Lucida Sans"/>
      <w:kern w:val="3"/>
      <w:sz w:val="24"/>
      <w:szCs w:val="24"/>
      <w:lang w:val="pt-BR" w:eastAsia="zh-CN" w:bidi="hi-IN"/>
    </w:rPr>
  </w:style>
  <w:style w:type="paragraph" w:customStyle="1" w:styleId="Textbody0">
    <w:name w:val="Text body"/>
    <w:basedOn w:val="Standard"/>
    <w:rsid w:val="00301466"/>
    <w:pPr>
      <w:spacing w:after="140" w:line="276" w:lineRule="auto"/>
    </w:pPr>
  </w:style>
  <w:style w:type="character" w:customStyle="1" w:styleId="MenoPendente3">
    <w:name w:val="Menção Pendente3"/>
    <w:uiPriority w:val="99"/>
    <w:semiHidden/>
    <w:unhideWhenUsed/>
    <w:rsid w:val="00301466"/>
    <w:rPr>
      <w:color w:val="605E5C"/>
      <w:shd w:val="clear" w:color="auto" w:fill="E1DFDD"/>
    </w:rPr>
  </w:style>
  <w:style w:type="character" w:customStyle="1" w:styleId="MenoPendente4">
    <w:name w:val="Menção Pendente4"/>
    <w:uiPriority w:val="99"/>
    <w:semiHidden/>
    <w:unhideWhenUsed/>
    <w:rsid w:val="00301466"/>
    <w:rPr>
      <w:color w:val="605E5C"/>
      <w:shd w:val="clear" w:color="auto" w:fill="E1DFDD"/>
    </w:rPr>
  </w:style>
  <w:style w:type="paragraph" w:customStyle="1" w:styleId="dou-paragraph">
    <w:name w:val="dou-paragraph"/>
    <w:basedOn w:val="Normal"/>
    <w:rsid w:val="00301466"/>
    <w:pPr>
      <w:widowControl/>
      <w:autoSpaceDE/>
      <w:autoSpaceDN/>
      <w:spacing w:before="100" w:beforeAutospacing="1" w:after="100" w:afterAutospacing="1"/>
    </w:pPr>
    <w:rPr>
      <w:sz w:val="24"/>
      <w:szCs w:val="24"/>
      <w:lang w:val="pt-BR" w:eastAsia="pt-BR"/>
    </w:rPr>
  </w:style>
  <w:style w:type="paragraph" w:customStyle="1" w:styleId="Nvel4-R">
    <w:name w:val="Nível 4-R"/>
    <w:basedOn w:val="Nivel4"/>
    <w:link w:val="Nvel4-RChar"/>
    <w:qFormat/>
    <w:rsid w:val="00301466"/>
    <w:pPr>
      <w:numPr>
        <w:ilvl w:val="3"/>
        <w:numId w:val="9"/>
      </w:numPr>
      <w:spacing w:line="240" w:lineRule="auto"/>
      <w:ind w:left="851" w:firstLine="0"/>
      <w:outlineLvl w:val="3"/>
    </w:pPr>
    <w:rPr>
      <w:rFonts w:eastAsia="MS Mincho" w:cs="Tahoma"/>
      <w:i/>
      <w:iCs/>
      <w:color w:val="FF0000"/>
      <w:szCs w:val="24"/>
    </w:rPr>
  </w:style>
  <w:style w:type="character" w:customStyle="1" w:styleId="Nvel4-RChar">
    <w:name w:val="Nível 4-R Char"/>
    <w:link w:val="Nvel4-R"/>
    <w:rsid w:val="00301466"/>
    <w:rPr>
      <w:rFonts w:ascii="Arial" w:eastAsia="MS Mincho" w:hAnsi="Arial" w:cs="Tahoma"/>
      <w:i/>
      <w:iCs/>
      <w:color w:val="FF0000"/>
      <w:sz w:val="20"/>
      <w:szCs w:val="24"/>
      <w:lang w:val="pt-BR" w:eastAsia="pt-BR"/>
    </w:rPr>
  </w:style>
  <w:style w:type="character" w:customStyle="1" w:styleId="LinkdaInternet">
    <w:name w:val="Link da Internet"/>
    <w:uiPriority w:val="99"/>
    <w:unhideWhenUsed/>
    <w:rsid w:val="00301466"/>
    <w:rPr>
      <w:color w:val="0000FF"/>
      <w:u w:val="single"/>
    </w:rPr>
  </w:style>
  <w:style w:type="paragraph" w:customStyle="1" w:styleId="citao2">
    <w:name w:val="citação 2"/>
    <w:basedOn w:val="Citao"/>
    <w:link w:val="citao2Char"/>
    <w:rsid w:val="00301466"/>
    <w:pPr>
      <w:overflowPunct w:val="0"/>
    </w:pPr>
    <w:rPr>
      <w:szCs w:val="20"/>
    </w:rPr>
  </w:style>
  <w:style w:type="paragraph" w:customStyle="1" w:styleId="Prembulo">
    <w:name w:val="Preâmbulo"/>
    <w:basedOn w:val="Normal"/>
    <w:link w:val="PrembuloChar"/>
    <w:qFormat/>
    <w:rsid w:val="00301466"/>
    <w:pPr>
      <w:widowControl/>
      <w:autoSpaceDE/>
      <w:autoSpaceDN/>
      <w:spacing w:before="480" w:after="120" w:line="360" w:lineRule="auto"/>
      <w:ind w:left="4253" w:right="-17"/>
      <w:jc w:val="both"/>
    </w:pPr>
    <w:rPr>
      <w:rFonts w:ascii="Arial" w:eastAsia="Arial" w:hAnsi="Arial" w:cs="Arial"/>
      <w:bCs/>
      <w:sz w:val="20"/>
      <w:szCs w:val="20"/>
      <w:lang w:val="pt-BR" w:eastAsia="pt-BR"/>
    </w:rPr>
  </w:style>
  <w:style w:type="character" w:customStyle="1" w:styleId="PrembuloChar">
    <w:name w:val="Preâmbulo Char"/>
    <w:link w:val="Prembulo"/>
    <w:rsid w:val="00301466"/>
    <w:rPr>
      <w:rFonts w:ascii="Arial" w:eastAsia="Arial" w:hAnsi="Arial" w:cs="Arial"/>
      <w:bCs/>
      <w:sz w:val="20"/>
      <w:szCs w:val="20"/>
      <w:lang w:val="pt-BR" w:eastAsia="pt-BR"/>
    </w:rPr>
  </w:style>
  <w:style w:type="character" w:customStyle="1" w:styleId="MenoPendente5">
    <w:name w:val="Menção Pendente5"/>
    <w:uiPriority w:val="99"/>
    <w:semiHidden/>
    <w:unhideWhenUsed/>
    <w:rsid w:val="00301466"/>
    <w:rPr>
      <w:color w:val="605E5C"/>
      <w:shd w:val="clear" w:color="auto" w:fill="E1DFDD"/>
    </w:rPr>
  </w:style>
  <w:style w:type="character" w:customStyle="1" w:styleId="citao2Char">
    <w:name w:val="citação 2 Char"/>
    <w:link w:val="citao2"/>
    <w:rsid w:val="00301466"/>
    <w:rPr>
      <w:rFonts w:ascii="Arial" w:eastAsia="Calibri" w:hAnsi="Arial" w:cs="Tahoma"/>
      <w:i/>
      <w:iCs/>
      <w:color w:val="000000"/>
      <w:sz w:val="20"/>
      <w:szCs w:val="20"/>
      <w:shd w:val="clear" w:color="auto" w:fill="FFFFCC"/>
      <w:lang w:val="pt-BR"/>
    </w:rPr>
  </w:style>
  <w:style w:type="character" w:customStyle="1" w:styleId="MenoPendente6">
    <w:name w:val="Menção Pendente6"/>
    <w:uiPriority w:val="99"/>
    <w:semiHidden/>
    <w:unhideWhenUsed/>
    <w:rsid w:val="00301466"/>
    <w:rPr>
      <w:color w:val="605E5C"/>
      <w:shd w:val="clear" w:color="auto" w:fill="E1DFDD"/>
    </w:rPr>
  </w:style>
  <w:style w:type="paragraph" w:customStyle="1" w:styleId="Alteraes">
    <w:name w:val="Alterações"/>
    <w:basedOn w:val="Nvel2-Red"/>
    <w:link w:val="AlteraesChar"/>
    <w:qFormat/>
    <w:rsid w:val="00301466"/>
    <w:pPr>
      <w:numPr>
        <w:ilvl w:val="1"/>
        <w:numId w:val="9"/>
      </w:numPr>
      <w:ind w:left="0" w:firstLine="0"/>
      <w:outlineLvl w:val="1"/>
    </w:pPr>
    <w:rPr>
      <w:color w:val="0000FF"/>
    </w:rPr>
  </w:style>
  <w:style w:type="character" w:customStyle="1" w:styleId="AlteraesChar">
    <w:name w:val="Alterações Char"/>
    <w:link w:val="Alteraes"/>
    <w:rsid w:val="00301466"/>
    <w:rPr>
      <w:rFonts w:ascii="Arial" w:eastAsia="MS Mincho" w:hAnsi="Arial" w:cs="Arial"/>
      <w:i/>
      <w:iCs/>
      <w:color w:val="0000FF"/>
      <w:sz w:val="20"/>
      <w:szCs w:val="20"/>
      <w:lang w:val="pt-BR" w:eastAsia="pt-BR"/>
    </w:rPr>
  </w:style>
  <w:style w:type="numbering" w:customStyle="1" w:styleId="WW8Num2">
    <w:name w:val="WW8Num2"/>
    <w:basedOn w:val="Semlista"/>
    <w:rsid w:val="00301466"/>
    <w:pPr>
      <w:numPr>
        <w:numId w:val="45"/>
      </w:numPr>
    </w:pPr>
  </w:style>
  <w:style w:type="paragraph" w:styleId="Textodenotadefim">
    <w:name w:val="endnote text"/>
    <w:basedOn w:val="Normal"/>
    <w:link w:val="TextodenotadefimChar"/>
    <w:semiHidden/>
    <w:unhideWhenUsed/>
    <w:rsid w:val="00301466"/>
    <w:pPr>
      <w:widowControl/>
      <w:autoSpaceDE/>
      <w:autoSpaceDN/>
    </w:pPr>
    <w:rPr>
      <w:rFonts w:ascii="Ecofont_Spranq_eco_Sans" w:eastAsia="MS Mincho" w:hAnsi="Ecofont_Spranq_eco_Sans" w:cs="Tahoma"/>
      <w:sz w:val="20"/>
      <w:szCs w:val="20"/>
      <w:lang w:val="pt-BR" w:eastAsia="pt-BR"/>
    </w:rPr>
  </w:style>
  <w:style w:type="character" w:customStyle="1" w:styleId="TextodenotadefimChar">
    <w:name w:val="Texto de nota de fim Char"/>
    <w:basedOn w:val="Fontepargpadro"/>
    <w:link w:val="Textodenotadefim"/>
    <w:semiHidden/>
    <w:rsid w:val="00301466"/>
    <w:rPr>
      <w:rFonts w:ascii="Ecofont_Spranq_eco_Sans" w:eastAsia="MS Mincho" w:hAnsi="Ecofont_Spranq_eco_Sans" w:cs="Tahoma"/>
      <w:sz w:val="20"/>
      <w:szCs w:val="20"/>
      <w:lang w:val="pt-BR" w:eastAsia="pt-BR"/>
    </w:rPr>
  </w:style>
  <w:style w:type="character" w:styleId="Refdenotadefim">
    <w:name w:val="endnote reference"/>
    <w:semiHidden/>
    <w:unhideWhenUsed/>
    <w:rsid w:val="00301466"/>
    <w:rPr>
      <w:vertAlign w:val="superscript"/>
    </w:rPr>
  </w:style>
  <w:style w:type="paragraph" w:customStyle="1" w:styleId="font5">
    <w:name w:val="font5"/>
    <w:basedOn w:val="Normal"/>
    <w:rsid w:val="00301466"/>
    <w:pPr>
      <w:widowControl/>
      <w:autoSpaceDE/>
      <w:autoSpaceDN/>
      <w:spacing w:before="100" w:beforeAutospacing="1" w:after="100" w:afterAutospacing="1"/>
    </w:pPr>
    <w:rPr>
      <w:rFonts w:ascii="Arial Narrow" w:hAnsi="Arial Narrow"/>
      <w:color w:val="000000"/>
      <w:lang w:val="pt-BR" w:eastAsia="pt-BR"/>
    </w:rPr>
  </w:style>
  <w:style w:type="paragraph" w:customStyle="1" w:styleId="font6">
    <w:name w:val="font6"/>
    <w:basedOn w:val="Normal"/>
    <w:rsid w:val="00301466"/>
    <w:pPr>
      <w:widowControl/>
      <w:autoSpaceDE/>
      <w:autoSpaceDN/>
      <w:spacing w:before="100" w:beforeAutospacing="1" w:after="100" w:afterAutospacing="1"/>
    </w:pPr>
    <w:rPr>
      <w:rFonts w:ascii="Arial Narrow" w:hAnsi="Arial Narrow"/>
      <w:b/>
      <w:bCs/>
      <w:color w:val="000000"/>
      <w:lang w:val="pt-BR" w:eastAsia="pt-BR"/>
    </w:rPr>
  </w:style>
  <w:style w:type="paragraph" w:customStyle="1" w:styleId="font7">
    <w:name w:val="font7"/>
    <w:basedOn w:val="Normal"/>
    <w:rsid w:val="00301466"/>
    <w:pPr>
      <w:widowControl/>
      <w:autoSpaceDE/>
      <w:autoSpaceDN/>
      <w:spacing w:before="100" w:beforeAutospacing="1" w:after="100" w:afterAutospacing="1"/>
    </w:pPr>
    <w:rPr>
      <w:rFonts w:ascii="Segoe UI" w:hAnsi="Segoe UI" w:cs="Segoe UI"/>
      <w:b/>
      <w:bCs/>
      <w:color w:val="000000"/>
      <w:sz w:val="18"/>
      <w:szCs w:val="18"/>
      <w:lang w:val="pt-BR" w:eastAsia="pt-BR"/>
    </w:rPr>
  </w:style>
  <w:style w:type="paragraph" w:customStyle="1" w:styleId="xl65">
    <w:name w:val="xl65"/>
    <w:basedOn w:val="Normal"/>
    <w:rsid w:val="00301466"/>
    <w:pPr>
      <w:widowControl/>
      <w:autoSpaceDE/>
      <w:autoSpaceDN/>
      <w:spacing w:before="100" w:beforeAutospacing="1" w:after="100" w:afterAutospacing="1"/>
      <w:jc w:val="center"/>
    </w:pPr>
    <w:rPr>
      <w:rFonts w:ascii="Arial Narrow" w:hAnsi="Arial Narrow"/>
      <w:sz w:val="24"/>
      <w:szCs w:val="24"/>
      <w:lang w:val="pt-BR" w:eastAsia="pt-BR"/>
    </w:rPr>
  </w:style>
  <w:style w:type="paragraph" w:customStyle="1" w:styleId="xl66">
    <w:name w:val="xl66"/>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67">
    <w:name w:val="xl67"/>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69">
    <w:name w:val="xl69"/>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0">
    <w:name w:val="xl70"/>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2">
    <w:name w:val="xl72"/>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73">
    <w:name w:val="xl73"/>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4">
    <w:name w:val="xl74"/>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75">
    <w:name w:val="xl75"/>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6">
    <w:name w:val="xl76"/>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7">
    <w:name w:val="xl77"/>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78">
    <w:name w:val="xl78"/>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80">
    <w:name w:val="xl80"/>
    <w:basedOn w:val="Normal"/>
    <w:rsid w:val="00301466"/>
    <w:pPr>
      <w:widowControl/>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1">
    <w:name w:val="xl81"/>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82">
    <w:name w:val="xl82"/>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3">
    <w:name w:val="xl83"/>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4">
    <w:name w:val="xl84"/>
    <w:basedOn w:val="Normal"/>
    <w:rsid w:val="00301466"/>
    <w:pPr>
      <w:widowControl/>
      <w:shd w:val="clear" w:color="000000" w:fill="FFFFFF"/>
      <w:autoSpaceDE/>
      <w:autoSpaceDN/>
      <w:spacing w:before="100" w:beforeAutospacing="1" w:after="100" w:afterAutospacing="1"/>
    </w:pPr>
    <w:rPr>
      <w:sz w:val="24"/>
      <w:szCs w:val="24"/>
      <w:lang w:val="pt-BR" w:eastAsia="pt-BR"/>
    </w:rPr>
  </w:style>
  <w:style w:type="paragraph" w:customStyle="1" w:styleId="xl85">
    <w:name w:val="xl85"/>
    <w:basedOn w:val="Normal"/>
    <w:rsid w:val="00301466"/>
    <w:pPr>
      <w:widowControl/>
      <w:pBdr>
        <w:top w:val="single" w:sz="4" w:space="0" w:color="auto"/>
        <w:left w:val="single" w:sz="4" w:space="0" w:color="auto"/>
        <w:bottom w:val="single" w:sz="4" w:space="0" w:color="auto"/>
        <w:right w:val="single" w:sz="4" w:space="0" w:color="auto"/>
      </w:pBdr>
      <w:shd w:val="clear" w:color="000000" w:fill="FFC0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6">
    <w:name w:val="xl86"/>
    <w:basedOn w:val="Normal"/>
    <w:rsid w:val="00301466"/>
    <w:pPr>
      <w:widowControl/>
      <w:pBdr>
        <w:top w:val="single" w:sz="4" w:space="0" w:color="auto"/>
        <w:left w:val="single" w:sz="4" w:space="0" w:color="auto"/>
        <w:bottom w:val="single" w:sz="4" w:space="0" w:color="auto"/>
        <w:right w:val="single" w:sz="4" w:space="0" w:color="auto"/>
      </w:pBdr>
      <w:shd w:val="clear" w:color="000000" w:fill="FFC0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7">
    <w:name w:val="xl87"/>
    <w:basedOn w:val="Normal"/>
    <w:rsid w:val="00301466"/>
    <w:pPr>
      <w:widowControl/>
      <w:pBdr>
        <w:top w:val="single" w:sz="4" w:space="0" w:color="auto"/>
        <w:bottom w:val="single" w:sz="4" w:space="0" w:color="auto"/>
      </w:pBdr>
      <w:autoSpaceDE/>
      <w:autoSpaceDN/>
      <w:spacing w:before="100" w:beforeAutospacing="1" w:after="100" w:afterAutospacing="1"/>
      <w:textAlignment w:val="center"/>
    </w:pPr>
    <w:rPr>
      <w:rFonts w:ascii="Arial Narrow" w:hAnsi="Arial Narrow"/>
      <w:b/>
      <w:bCs/>
      <w:sz w:val="24"/>
      <w:szCs w:val="24"/>
      <w:lang w:val="pt-BR" w:eastAsia="pt-BR"/>
    </w:rPr>
  </w:style>
  <w:style w:type="paragraph" w:customStyle="1" w:styleId="xl88">
    <w:name w:val="xl88"/>
    <w:basedOn w:val="Normal"/>
    <w:rsid w:val="00301466"/>
    <w:pPr>
      <w:widowControl/>
      <w:pBdr>
        <w:top w:val="single" w:sz="4" w:space="0" w:color="auto"/>
        <w:bottom w:val="single" w:sz="4" w:space="0" w:color="auto"/>
        <w:right w:val="single" w:sz="4" w:space="0" w:color="auto"/>
      </w:pBdr>
      <w:autoSpaceDE/>
      <w:autoSpaceDN/>
      <w:spacing w:before="100" w:beforeAutospacing="1" w:after="100" w:afterAutospacing="1"/>
      <w:textAlignment w:val="center"/>
    </w:pPr>
    <w:rPr>
      <w:rFonts w:ascii="Arial Narrow" w:hAnsi="Arial Narrow"/>
      <w:b/>
      <w:bCs/>
      <w:sz w:val="24"/>
      <w:szCs w:val="24"/>
      <w:lang w:val="pt-BR" w:eastAsia="pt-BR"/>
    </w:rPr>
  </w:style>
  <w:style w:type="paragraph" w:customStyle="1" w:styleId="xl89">
    <w:name w:val="xl89"/>
    <w:basedOn w:val="Normal"/>
    <w:rsid w:val="00301466"/>
    <w:pPr>
      <w:widowControl/>
      <w:pBdr>
        <w:top w:val="single" w:sz="4" w:space="0" w:color="auto"/>
        <w:left w:val="single" w:sz="4" w:space="0" w:color="auto"/>
        <w:bottom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0">
    <w:name w:val="xl90"/>
    <w:basedOn w:val="Normal"/>
    <w:rsid w:val="00301466"/>
    <w:pPr>
      <w:widowControl/>
      <w:autoSpaceDE/>
      <w:autoSpaceDN/>
      <w:spacing w:before="100" w:beforeAutospacing="1" w:after="100" w:afterAutospacing="1"/>
      <w:jc w:val="center"/>
      <w:textAlignment w:val="center"/>
    </w:pPr>
    <w:rPr>
      <w:sz w:val="24"/>
      <w:szCs w:val="24"/>
      <w:lang w:val="pt-BR" w:eastAsia="pt-BR"/>
    </w:rPr>
  </w:style>
  <w:style w:type="paragraph" w:customStyle="1" w:styleId="xl91">
    <w:name w:val="xl91"/>
    <w:basedOn w:val="Normal"/>
    <w:rsid w:val="00301466"/>
    <w:pPr>
      <w:widowControl/>
      <w:autoSpaceDE/>
      <w:autoSpaceDN/>
      <w:spacing w:before="100" w:beforeAutospacing="1" w:after="100" w:afterAutospacing="1"/>
      <w:jc w:val="right"/>
    </w:pPr>
    <w:rPr>
      <w:sz w:val="24"/>
      <w:szCs w:val="24"/>
      <w:lang w:val="pt-BR" w:eastAsia="pt-BR"/>
    </w:rPr>
  </w:style>
  <w:style w:type="paragraph" w:customStyle="1" w:styleId="xl92">
    <w:name w:val="xl92"/>
    <w:basedOn w:val="Normal"/>
    <w:rsid w:val="00301466"/>
    <w:pPr>
      <w:widowControl/>
      <w:autoSpaceDE/>
      <w:autoSpaceDN/>
      <w:spacing w:before="100" w:beforeAutospacing="1" w:after="100" w:afterAutospacing="1"/>
      <w:jc w:val="right"/>
      <w:textAlignment w:val="center"/>
    </w:pPr>
    <w:rPr>
      <w:sz w:val="24"/>
      <w:szCs w:val="24"/>
      <w:lang w:val="pt-BR" w:eastAsia="pt-BR"/>
    </w:rPr>
  </w:style>
  <w:style w:type="paragraph" w:customStyle="1" w:styleId="xl93">
    <w:name w:val="xl93"/>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16"/>
      <w:szCs w:val="16"/>
      <w:lang w:val="pt-BR" w:eastAsia="pt-BR"/>
    </w:rPr>
  </w:style>
  <w:style w:type="paragraph" w:customStyle="1" w:styleId="xl94">
    <w:name w:val="xl94"/>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95">
    <w:name w:val="xl95"/>
    <w:basedOn w:val="Normal"/>
    <w:rsid w:val="00301466"/>
    <w:pPr>
      <w:widowControl/>
      <w:pBdr>
        <w:top w:val="single" w:sz="4" w:space="0" w:color="auto"/>
        <w:left w:val="single" w:sz="4" w:space="0" w:color="auto"/>
        <w:bottom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6">
    <w:name w:val="xl96"/>
    <w:basedOn w:val="Normal"/>
    <w:rsid w:val="00301466"/>
    <w:pPr>
      <w:widowControl/>
      <w:pBdr>
        <w:top w:val="single" w:sz="4" w:space="0" w:color="auto"/>
        <w:bottom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7">
    <w:name w:val="xl97"/>
    <w:basedOn w:val="Normal"/>
    <w:rsid w:val="00301466"/>
    <w:pPr>
      <w:widowControl/>
      <w:pBdr>
        <w:top w:val="single" w:sz="4" w:space="0" w:color="auto"/>
        <w:bottom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8">
    <w:name w:val="xl98"/>
    <w:basedOn w:val="Normal"/>
    <w:rsid w:val="00301466"/>
    <w:pPr>
      <w:widowControl/>
      <w:pBdr>
        <w:top w:val="single" w:sz="4" w:space="0" w:color="auto"/>
        <w:left w:val="single" w:sz="4" w:space="0" w:color="auto"/>
        <w:bottom w:val="single" w:sz="4" w:space="0" w:color="auto"/>
      </w:pBdr>
      <w:shd w:val="clear" w:color="000000" w:fill="BDD7EE"/>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9">
    <w:name w:val="xl99"/>
    <w:basedOn w:val="Normal"/>
    <w:rsid w:val="00301466"/>
    <w:pPr>
      <w:widowControl/>
      <w:pBdr>
        <w:top w:val="single" w:sz="4" w:space="0" w:color="auto"/>
        <w:bottom w:val="single" w:sz="4" w:space="0" w:color="auto"/>
      </w:pBdr>
      <w:shd w:val="clear" w:color="000000" w:fill="BDD7EE"/>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0">
    <w:name w:val="xl100"/>
    <w:basedOn w:val="Normal"/>
    <w:rsid w:val="00301466"/>
    <w:pPr>
      <w:widowControl/>
      <w:pBdr>
        <w:top w:val="single" w:sz="4" w:space="0" w:color="auto"/>
        <w:bottom w:val="single" w:sz="4" w:space="0" w:color="auto"/>
        <w:right w:val="single" w:sz="4" w:space="0" w:color="auto"/>
      </w:pBdr>
      <w:shd w:val="clear" w:color="000000" w:fill="BDD7EE"/>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1">
    <w:name w:val="xl101"/>
    <w:basedOn w:val="Normal"/>
    <w:rsid w:val="00301466"/>
    <w:pPr>
      <w:widowControl/>
      <w:pBdr>
        <w:top w:val="single" w:sz="4" w:space="0" w:color="auto"/>
        <w:left w:val="single" w:sz="4" w:space="0" w:color="auto"/>
        <w:bottom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2">
    <w:name w:val="xl102"/>
    <w:basedOn w:val="Normal"/>
    <w:rsid w:val="00301466"/>
    <w:pPr>
      <w:widowControl/>
      <w:pBdr>
        <w:top w:val="single" w:sz="4" w:space="0" w:color="auto"/>
        <w:bottom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3">
    <w:name w:val="xl103"/>
    <w:basedOn w:val="Normal"/>
    <w:rsid w:val="00301466"/>
    <w:pPr>
      <w:widowControl/>
      <w:pBdr>
        <w:top w:val="single" w:sz="4" w:space="0" w:color="auto"/>
        <w:bottom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4">
    <w:name w:val="xl104"/>
    <w:basedOn w:val="Normal"/>
    <w:rsid w:val="00301466"/>
    <w:pPr>
      <w:widowControl/>
      <w:pBdr>
        <w:top w:val="single" w:sz="4" w:space="0" w:color="auto"/>
        <w:left w:val="single" w:sz="4" w:space="0" w:color="auto"/>
        <w:bottom w:val="single" w:sz="4" w:space="0" w:color="auto"/>
        <w:right w:val="single" w:sz="4" w:space="0" w:color="auto"/>
      </w:pBdr>
      <w:shd w:val="clear" w:color="000000" w:fill="BDD7EE"/>
      <w:autoSpaceDE/>
      <w:autoSpaceDN/>
      <w:spacing w:before="100" w:beforeAutospacing="1" w:after="100" w:afterAutospacing="1"/>
      <w:jc w:val="center"/>
    </w:pPr>
    <w:rPr>
      <w:rFonts w:ascii="Arial Narrow" w:hAnsi="Arial Narrow"/>
      <w:b/>
      <w:bCs/>
      <w:sz w:val="24"/>
      <w:szCs w:val="24"/>
      <w:lang w:val="pt-BR" w:eastAsia="pt-BR"/>
    </w:rPr>
  </w:style>
  <w:style w:type="paragraph" w:customStyle="1" w:styleId="xl105">
    <w:name w:val="xl105"/>
    <w:basedOn w:val="Normal"/>
    <w:rsid w:val="00301466"/>
    <w:pPr>
      <w:widowControl/>
      <w:pBdr>
        <w:top w:val="single" w:sz="4" w:space="0" w:color="auto"/>
        <w:left w:val="single" w:sz="4" w:space="0" w:color="auto"/>
        <w:bottom w:val="single" w:sz="4" w:space="0" w:color="auto"/>
        <w:right w:val="single" w:sz="4" w:space="0" w:color="auto"/>
      </w:pBdr>
      <w:shd w:val="clear" w:color="000000" w:fill="BDD7EE"/>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6">
    <w:name w:val="xl106"/>
    <w:basedOn w:val="Normal"/>
    <w:rsid w:val="00301466"/>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07">
    <w:name w:val="xl107"/>
    <w:basedOn w:val="Normal"/>
    <w:rsid w:val="00301466"/>
    <w:pPr>
      <w:widowControl/>
      <w:pBdr>
        <w:top w:val="single" w:sz="4" w:space="0" w:color="auto"/>
        <w:bottom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08">
    <w:name w:val="xl108"/>
    <w:basedOn w:val="Normal"/>
    <w:rsid w:val="00301466"/>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09">
    <w:name w:val="xl109"/>
    <w:basedOn w:val="Normal"/>
    <w:rsid w:val="00301466"/>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0">
    <w:name w:val="xl110"/>
    <w:basedOn w:val="Normal"/>
    <w:rsid w:val="00301466"/>
    <w:pPr>
      <w:widowControl/>
      <w:pBdr>
        <w:top w:val="single" w:sz="4" w:space="0" w:color="auto"/>
        <w:bottom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1">
    <w:name w:val="xl111"/>
    <w:basedOn w:val="Normal"/>
    <w:rsid w:val="00301466"/>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2">
    <w:name w:val="xl112"/>
    <w:basedOn w:val="Normal"/>
    <w:rsid w:val="00301466"/>
    <w:pPr>
      <w:widowControl/>
      <w:pBdr>
        <w:top w:val="single" w:sz="4" w:space="0" w:color="auto"/>
        <w:left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13">
    <w:name w:val="xl113"/>
    <w:basedOn w:val="Normal"/>
    <w:rsid w:val="00301466"/>
    <w:pPr>
      <w:widowControl/>
      <w:pBdr>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14">
    <w:name w:val="xl114"/>
    <w:basedOn w:val="Normal"/>
    <w:rsid w:val="00301466"/>
    <w:pPr>
      <w:widowControl/>
      <w:pBdr>
        <w:top w:val="single" w:sz="4" w:space="0" w:color="auto"/>
        <w:left w:val="single" w:sz="4" w:space="0" w:color="auto"/>
        <w:bottom w:val="single" w:sz="4" w:space="0" w:color="auto"/>
      </w:pBdr>
      <w:shd w:val="clear" w:color="000000" w:fill="9BC2E6"/>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5">
    <w:name w:val="xl115"/>
    <w:basedOn w:val="Normal"/>
    <w:rsid w:val="00301466"/>
    <w:pPr>
      <w:widowControl/>
      <w:pBdr>
        <w:top w:val="single" w:sz="4" w:space="0" w:color="auto"/>
        <w:bottom w:val="single" w:sz="4" w:space="0" w:color="auto"/>
      </w:pBdr>
      <w:shd w:val="clear" w:color="000000" w:fill="9BC2E6"/>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6">
    <w:name w:val="xl116"/>
    <w:basedOn w:val="Normal"/>
    <w:rsid w:val="00301466"/>
    <w:pPr>
      <w:widowControl/>
      <w:pBdr>
        <w:top w:val="single" w:sz="4" w:space="0" w:color="auto"/>
        <w:bottom w:val="single" w:sz="4" w:space="0" w:color="auto"/>
        <w:right w:val="single" w:sz="4" w:space="0" w:color="auto"/>
      </w:pBdr>
      <w:shd w:val="clear" w:color="000000" w:fill="9BC2E6"/>
      <w:autoSpaceDE/>
      <w:autoSpaceDN/>
      <w:spacing w:before="100" w:beforeAutospacing="1" w:after="100" w:afterAutospacing="1"/>
      <w:jc w:val="center"/>
      <w:textAlignment w:val="center"/>
    </w:pPr>
    <w:rPr>
      <w:rFonts w:ascii="Arial Narrow" w:hAnsi="Arial Narrow"/>
      <w:b/>
      <w:bCs/>
      <w:sz w:val="24"/>
      <w:szCs w:val="24"/>
      <w:lang w:val="pt-BR"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0360808">
      <w:bodyDiv w:val="1"/>
      <w:marLeft w:val="0"/>
      <w:marRight w:val="0"/>
      <w:marTop w:val="0"/>
      <w:marBottom w:val="0"/>
      <w:divBdr>
        <w:top w:val="none" w:sz="0" w:space="0" w:color="auto"/>
        <w:left w:val="none" w:sz="0" w:space="0" w:color="auto"/>
        <w:bottom w:val="none" w:sz="0" w:space="0" w:color="auto"/>
        <w:right w:val="none" w:sz="0" w:space="0" w:color="auto"/>
      </w:divBdr>
      <w:divsChild>
        <w:div w:id="108086657">
          <w:marLeft w:val="0"/>
          <w:marRight w:val="0"/>
          <w:marTop w:val="0"/>
          <w:marBottom w:val="0"/>
          <w:divBdr>
            <w:top w:val="none" w:sz="0" w:space="0" w:color="auto"/>
            <w:left w:val="none" w:sz="0" w:space="0" w:color="auto"/>
            <w:bottom w:val="none" w:sz="0" w:space="0" w:color="auto"/>
            <w:right w:val="none" w:sz="0" w:space="0" w:color="auto"/>
          </w:divBdr>
        </w:div>
        <w:div w:id="1420297013">
          <w:marLeft w:val="0"/>
          <w:marRight w:val="0"/>
          <w:marTop w:val="0"/>
          <w:marBottom w:val="0"/>
          <w:divBdr>
            <w:top w:val="none" w:sz="0" w:space="0" w:color="auto"/>
            <w:left w:val="none" w:sz="0" w:space="0" w:color="auto"/>
            <w:bottom w:val="none" w:sz="0" w:space="0" w:color="auto"/>
            <w:right w:val="none" w:sz="0" w:space="0" w:color="auto"/>
          </w:divBdr>
        </w:div>
        <w:div w:id="2140026020">
          <w:marLeft w:val="0"/>
          <w:marRight w:val="0"/>
          <w:marTop w:val="0"/>
          <w:marBottom w:val="0"/>
          <w:divBdr>
            <w:top w:val="none" w:sz="0" w:space="0" w:color="auto"/>
            <w:left w:val="none" w:sz="0" w:space="0" w:color="auto"/>
            <w:bottom w:val="none" w:sz="0" w:space="0" w:color="auto"/>
            <w:right w:val="none" w:sz="0" w:space="0" w:color="auto"/>
          </w:divBdr>
        </w:div>
      </w:divsChild>
    </w:div>
    <w:div w:id="338889666">
      <w:bodyDiv w:val="1"/>
      <w:marLeft w:val="0"/>
      <w:marRight w:val="0"/>
      <w:marTop w:val="0"/>
      <w:marBottom w:val="0"/>
      <w:divBdr>
        <w:top w:val="none" w:sz="0" w:space="0" w:color="auto"/>
        <w:left w:val="none" w:sz="0" w:space="0" w:color="auto"/>
        <w:bottom w:val="none" w:sz="0" w:space="0" w:color="auto"/>
        <w:right w:val="none" w:sz="0" w:space="0" w:color="auto"/>
      </w:divBdr>
      <w:divsChild>
        <w:div w:id="1670526693">
          <w:marLeft w:val="0"/>
          <w:marRight w:val="0"/>
          <w:marTop w:val="0"/>
          <w:marBottom w:val="0"/>
          <w:divBdr>
            <w:top w:val="none" w:sz="0" w:space="0" w:color="auto"/>
            <w:left w:val="none" w:sz="0" w:space="0" w:color="auto"/>
            <w:bottom w:val="none" w:sz="0" w:space="0" w:color="auto"/>
            <w:right w:val="none" w:sz="0" w:space="0" w:color="auto"/>
          </w:divBdr>
          <w:divsChild>
            <w:div w:id="148100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108756">
      <w:bodyDiv w:val="1"/>
      <w:marLeft w:val="0"/>
      <w:marRight w:val="0"/>
      <w:marTop w:val="0"/>
      <w:marBottom w:val="0"/>
      <w:divBdr>
        <w:top w:val="none" w:sz="0" w:space="0" w:color="auto"/>
        <w:left w:val="none" w:sz="0" w:space="0" w:color="auto"/>
        <w:bottom w:val="none" w:sz="0" w:space="0" w:color="auto"/>
        <w:right w:val="none" w:sz="0" w:space="0" w:color="auto"/>
      </w:divBdr>
    </w:div>
    <w:div w:id="665087008">
      <w:bodyDiv w:val="1"/>
      <w:marLeft w:val="0"/>
      <w:marRight w:val="0"/>
      <w:marTop w:val="0"/>
      <w:marBottom w:val="0"/>
      <w:divBdr>
        <w:top w:val="none" w:sz="0" w:space="0" w:color="auto"/>
        <w:left w:val="none" w:sz="0" w:space="0" w:color="auto"/>
        <w:bottom w:val="none" w:sz="0" w:space="0" w:color="auto"/>
        <w:right w:val="none" w:sz="0" w:space="0" w:color="auto"/>
      </w:divBdr>
    </w:div>
    <w:div w:id="696391778">
      <w:bodyDiv w:val="1"/>
      <w:marLeft w:val="0"/>
      <w:marRight w:val="0"/>
      <w:marTop w:val="0"/>
      <w:marBottom w:val="0"/>
      <w:divBdr>
        <w:top w:val="none" w:sz="0" w:space="0" w:color="auto"/>
        <w:left w:val="none" w:sz="0" w:space="0" w:color="auto"/>
        <w:bottom w:val="none" w:sz="0" w:space="0" w:color="auto"/>
        <w:right w:val="none" w:sz="0" w:space="0" w:color="auto"/>
      </w:divBdr>
      <w:divsChild>
        <w:div w:id="383942569">
          <w:marLeft w:val="0"/>
          <w:marRight w:val="0"/>
          <w:marTop w:val="0"/>
          <w:marBottom w:val="0"/>
          <w:divBdr>
            <w:top w:val="none" w:sz="0" w:space="0" w:color="auto"/>
            <w:left w:val="none" w:sz="0" w:space="0" w:color="auto"/>
            <w:bottom w:val="none" w:sz="0" w:space="0" w:color="auto"/>
            <w:right w:val="none" w:sz="0" w:space="0" w:color="auto"/>
          </w:divBdr>
        </w:div>
        <w:div w:id="899441605">
          <w:marLeft w:val="0"/>
          <w:marRight w:val="0"/>
          <w:marTop w:val="0"/>
          <w:marBottom w:val="0"/>
          <w:divBdr>
            <w:top w:val="none" w:sz="0" w:space="0" w:color="auto"/>
            <w:left w:val="none" w:sz="0" w:space="0" w:color="auto"/>
            <w:bottom w:val="none" w:sz="0" w:space="0" w:color="auto"/>
            <w:right w:val="none" w:sz="0" w:space="0" w:color="auto"/>
          </w:divBdr>
        </w:div>
        <w:div w:id="1138380966">
          <w:marLeft w:val="0"/>
          <w:marRight w:val="0"/>
          <w:marTop w:val="0"/>
          <w:marBottom w:val="0"/>
          <w:divBdr>
            <w:top w:val="none" w:sz="0" w:space="0" w:color="auto"/>
            <w:left w:val="none" w:sz="0" w:space="0" w:color="auto"/>
            <w:bottom w:val="none" w:sz="0" w:space="0" w:color="auto"/>
            <w:right w:val="none" w:sz="0" w:space="0" w:color="auto"/>
          </w:divBdr>
        </w:div>
      </w:divsChild>
    </w:div>
    <w:div w:id="1039236384">
      <w:bodyDiv w:val="1"/>
      <w:marLeft w:val="0"/>
      <w:marRight w:val="0"/>
      <w:marTop w:val="0"/>
      <w:marBottom w:val="0"/>
      <w:divBdr>
        <w:top w:val="none" w:sz="0" w:space="0" w:color="auto"/>
        <w:left w:val="none" w:sz="0" w:space="0" w:color="auto"/>
        <w:bottom w:val="none" w:sz="0" w:space="0" w:color="auto"/>
        <w:right w:val="none" w:sz="0" w:space="0" w:color="auto"/>
      </w:divBdr>
    </w:div>
    <w:div w:id="1114594976">
      <w:bodyDiv w:val="1"/>
      <w:marLeft w:val="0"/>
      <w:marRight w:val="0"/>
      <w:marTop w:val="0"/>
      <w:marBottom w:val="0"/>
      <w:divBdr>
        <w:top w:val="none" w:sz="0" w:space="0" w:color="auto"/>
        <w:left w:val="none" w:sz="0" w:space="0" w:color="auto"/>
        <w:bottom w:val="none" w:sz="0" w:space="0" w:color="auto"/>
        <w:right w:val="none" w:sz="0" w:space="0" w:color="auto"/>
      </w:divBdr>
    </w:div>
    <w:div w:id="1201628602">
      <w:bodyDiv w:val="1"/>
      <w:marLeft w:val="0"/>
      <w:marRight w:val="0"/>
      <w:marTop w:val="0"/>
      <w:marBottom w:val="0"/>
      <w:divBdr>
        <w:top w:val="none" w:sz="0" w:space="0" w:color="auto"/>
        <w:left w:val="none" w:sz="0" w:space="0" w:color="auto"/>
        <w:bottom w:val="none" w:sz="0" w:space="0" w:color="auto"/>
        <w:right w:val="none" w:sz="0" w:space="0" w:color="auto"/>
      </w:divBdr>
      <w:divsChild>
        <w:div w:id="241573179">
          <w:marLeft w:val="0"/>
          <w:marRight w:val="0"/>
          <w:marTop w:val="0"/>
          <w:marBottom w:val="0"/>
          <w:divBdr>
            <w:top w:val="none" w:sz="0" w:space="0" w:color="auto"/>
            <w:left w:val="none" w:sz="0" w:space="0" w:color="auto"/>
            <w:bottom w:val="none" w:sz="0" w:space="0" w:color="auto"/>
            <w:right w:val="none" w:sz="0" w:space="0" w:color="auto"/>
          </w:divBdr>
        </w:div>
        <w:div w:id="1618675849">
          <w:marLeft w:val="0"/>
          <w:marRight w:val="0"/>
          <w:marTop w:val="0"/>
          <w:marBottom w:val="0"/>
          <w:divBdr>
            <w:top w:val="none" w:sz="0" w:space="0" w:color="auto"/>
            <w:left w:val="none" w:sz="0" w:space="0" w:color="auto"/>
            <w:bottom w:val="none" w:sz="0" w:space="0" w:color="auto"/>
            <w:right w:val="none" w:sz="0" w:space="0" w:color="auto"/>
          </w:divBdr>
        </w:div>
        <w:div w:id="1867402864">
          <w:marLeft w:val="0"/>
          <w:marRight w:val="0"/>
          <w:marTop w:val="0"/>
          <w:marBottom w:val="0"/>
          <w:divBdr>
            <w:top w:val="none" w:sz="0" w:space="0" w:color="auto"/>
            <w:left w:val="none" w:sz="0" w:space="0" w:color="auto"/>
            <w:bottom w:val="none" w:sz="0" w:space="0" w:color="auto"/>
            <w:right w:val="none" w:sz="0" w:space="0" w:color="auto"/>
          </w:divBdr>
        </w:div>
      </w:divsChild>
    </w:div>
    <w:div w:id="1260603904">
      <w:bodyDiv w:val="1"/>
      <w:marLeft w:val="0"/>
      <w:marRight w:val="0"/>
      <w:marTop w:val="0"/>
      <w:marBottom w:val="0"/>
      <w:divBdr>
        <w:top w:val="none" w:sz="0" w:space="0" w:color="auto"/>
        <w:left w:val="none" w:sz="0" w:space="0" w:color="auto"/>
        <w:bottom w:val="none" w:sz="0" w:space="0" w:color="auto"/>
        <w:right w:val="none" w:sz="0" w:space="0" w:color="auto"/>
      </w:divBdr>
    </w:div>
    <w:div w:id="1300377860">
      <w:bodyDiv w:val="1"/>
      <w:marLeft w:val="0"/>
      <w:marRight w:val="0"/>
      <w:marTop w:val="0"/>
      <w:marBottom w:val="0"/>
      <w:divBdr>
        <w:top w:val="none" w:sz="0" w:space="0" w:color="auto"/>
        <w:left w:val="none" w:sz="0" w:space="0" w:color="auto"/>
        <w:bottom w:val="none" w:sz="0" w:space="0" w:color="auto"/>
        <w:right w:val="none" w:sz="0" w:space="0" w:color="auto"/>
      </w:divBdr>
      <w:divsChild>
        <w:div w:id="534342962">
          <w:marLeft w:val="0"/>
          <w:marRight w:val="0"/>
          <w:marTop w:val="0"/>
          <w:marBottom w:val="0"/>
          <w:divBdr>
            <w:top w:val="none" w:sz="0" w:space="0" w:color="auto"/>
            <w:left w:val="none" w:sz="0" w:space="0" w:color="auto"/>
            <w:bottom w:val="none" w:sz="0" w:space="0" w:color="auto"/>
            <w:right w:val="none" w:sz="0" w:space="0" w:color="auto"/>
          </w:divBdr>
        </w:div>
        <w:div w:id="733163194">
          <w:marLeft w:val="0"/>
          <w:marRight w:val="0"/>
          <w:marTop w:val="0"/>
          <w:marBottom w:val="0"/>
          <w:divBdr>
            <w:top w:val="none" w:sz="0" w:space="0" w:color="auto"/>
            <w:left w:val="none" w:sz="0" w:space="0" w:color="auto"/>
            <w:bottom w:val="none" w:sz="0" w:space="0" w:color="auto"/>
            <w:right w:val="none" w:sz="0" w:space="0" w:color="auto"/>
          </w:divBdr>
        </w:div>
        <w:div w:id="1050150677">
          <w:marLeft w:val="0"/>
          <w:marRight w:val="0"/>
          <w:marTop w:val="0"/>
          <w:marBottom w:val="0"/>
          <w:divBdr>
            <w:top w:val="none" w:sz="0" w:space="0" w:color="auto"/>
            <w:left w:val="none" w:sz="0" w:space="0" w:color="auto"/>
            <w:bottom w:val="none" w:sz="0" w:space="0" w:color="auto"/>
            <w:right w:val="none" w:sz="0" w:space="0" w:color="auto"/>
          </w:divBdr>
        </w:div>
      </w:divsChild>
    </w:div>
    <w:div w:id="1397510511">
      <w:bodyDiv w:val="1"/>
      <w:marLeft w:val="0"/>
      <w:marRight w:val="0"/>
      <w:marTop w:val="0"/>
      <w:marBottom w:val="0"/>
      <w:divBdr>
        <w:top w:val="none" w:sz="0" w:space="0" w:color="auto"/>
        <w:left w:val="none" w:sz="0" w:space="0" w:color="auto"/>
        <w:bottom w:val="none" w:sz="0" w:space="0" w:color="auto"/>
        <w:right w:val="none" w:sz="0" w:space="0" w:color="auto"/>
      </w:divBdr>
    </w:div>
    <w:div w:id="1449197883">
      <w:bodyDiv w:val="1"/>
      <w:marLeft w:val="0"/>
      <w:marRight w:val="0"/>
      <w:marTop w:val="0"/>
      <w:marBottom w:val="0"/>
      <w:divBdr>
        <w:top w:val="none" w:sz="0" w:space="0" w:color="auto"/>
        <w:left w:val="none" w:sz="0" w:space="0" w:color="auto"/>
        <w:bottom w:val="none" w:sz="0" w:space="0" w:color="auto"/>
        <w:right w:val="none" w:sz="0" w:space="0" w:color="auto"/>
      </w:divBdr>
      <w:divsChild>
        <w:div w:id="204341660">
          <w:marLeft w:val="0"/>
          <w:marRight w:val="0"/>
          <w:marTop w:val="0"/>
          <w:marBottom w:val="0"/>
          <w:divBdr>
            <w:top w:val="none" w:sz="0" w:space="0" w:color="auto"/>
            <w:left w:val="none" w:sz="0" w:space="0" w:color="auto"/>
            <w:bottom w:val="none" w:sz="0" w:space="0" w:color="auto"/>
            <w:right w:val="none" w:sz="0" w:space="0" w:color="auto"/>
          </w:divBdr>
        </w:div>
        <w:div w:id="725222737">
          <w:marLeft w:val="0"/>
          <w:marRight w:val="0"/>
          <w:marTop w:val="0"/>
          <w:marBottom w:val="0"/>
          <w:divBdr>
            <w:top w:val="none" w:sz="0" w:space="0" w:color="auto"/>
            <w:left w:val="none" w:sz="0" w:space="0" w:color="auto"/>
            <w:bottom w:val="none" w:sz="0" w:space="0" w:color="auto"/>
            <w:right w:val="none" w:sz="0" w:space="0" w:color="auto"/>
          </w:divBdr>
        </w:div>
        <w:div w:id="861163674">
          <w:marLeft w:val="0"/>
          <w:marRight w:val="0"/>
          <w:marTop w:val="0"/>
          <w:marBottom w:val="0"/>
          <w:divBdr>
            <w:top w:val="none" w:sz="0" w:space="0" w:color="auto"/>
            <w:left w:val="none" w:sz="0" w:space="0" w:color="auto"/>
            <w:bottom w:val="none" w:sz="0" w:space="0" w:color="auto"/>
            <w:right w:val="none" w:sz="0" w:space="0" w:color="auto"/>
          </w:divBdr>
        </w:div>
      </w:divsChild>
    </w:div>
    <w:div w:id="1574926272">
      <w:bodyDiv w:val="1"/>
      <w:marLeft w:val="0"/>
      <w:marRight w:val="0"/>
      <w:marTop w:val="0"/>
      <w:marBottom w:val="0"/>
      <w:divBdr>
        <w:top w:val="none" w:sz="0" w:space="0" w:color="auto"/>
        <w:left w:val="none" w:sz="0" w:space="0" w:color="auto"/>
        <w:bottom w:val="none" w:sz="0" w:space="0" w:color="auto"/>
        <w:right w:val="none" w:sz="0" w:space="0" w:color="auto"/>
      </w:divBdr>
    </w:div>
    <w:div w:id="1700009259">
      <w:bodyDiv w:val="1"/>
      <w:marLeft w:val="0"/>
      <w:marRight w:val="0"/>
      <w:marTop w:val="0"/>
      <w:marBottom w:val="0"/>
      <w:divBdr>
        <w:top w:val="none" w:sz="0" w:space="0" w:color="auto"/>
        <w:left w:val="none" w:sz="0" w:space="0" w:color="auto"/>
        <w:bottom w:val="none" w:sz="0" w:space="0" w:color="auto"/>
        <w:right w:val="none" w:sz="0" w:space="0" w:color="auto"/>
      </w:divBdr>
    </w:div>
    <w:div w:id="19706230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licitacao.bomjardim@gmail.com" TargetMode="External"/><Relationship Id="rId18" Type="http://schemas.openxmlformats.org/officeDocument/2006/relationships/hyperlink" Target="http://www.gov.br/empresas-e-negocios/pt-br/empreendedor%3B" TargetMode="External"/><Relationship Id="rId26" Type="http://schemas.openxmlformats.org/officeDocument/2006/relationships/hyperlink" Target="http://www.licitanet.com.br/)" TargetMode="External"/><Relationship Id="rId39" Type="http://schemas.openxmlformats.org/officeDocument/2006/relationships/image" Target="media/image4.png"/><Relationship Id="rId21" Type="http://schemas.openxmlformats.org/officeDocument/2006/relationships/hyperlink" Target="http://www.bbmnetlicitacoes.com.br/" TargetMode="External"/><Relationship Id="rId34" Type="http://schemas.openxmlformats.org/officeDocument/2006/relationships/hyperlink" Target="https://www.planalto.gov.br/ccivil_03/decreto-lei/del5452.htm" TargetMode="External"/><Relationship Id="rId42" Type="http://schemas.openxmlformats.org/officeDocument/2006/relationships/image" Target="media/image7.png"/><Relationship Id="rId47" Type="http://schemas.openxmlformats.org/officeDocument/2006/relationships/image" Target="media/image11.png"/><Relationship Id="rId50" Type="http://schemas.openxmlformats.org/officeDocument/2006/relationships/image" Target="media/image14.jpeg"/><Relationship Id="rId55" Type="http://schemas.openxmlformats.org/officeDocument/2006/relationships/image" Target="media/image19.jpeg"/><Relationship Id="rId63" Type="http://schemas.openxmlformats.org/officeDocument/2006/relationships/image" Target="media/image27.jpeg"/><Relationship Id="rId68" Type="http://schemas.openxmlformats.org/officeDocument/2006/relationships/image" Target="media/image32.jpeg"/><Relationship Id="rId76" Type="http://schemas.openxmlformats.org/officeDocument/2006/relationships/image" Target="media/image39.pn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hyperlink" Target="http://www.licitanet.com.br/" TargetMode="External"/><Relationship Id="rId29" Type="http://schemas.openxmlformats.org/officeDocument/2006/relationships/hyperlink" Target="https://www.planalto.gov.br/ccivil_03/leis/l8078compilado.htm" TargetMode="External"/><Relationship Id="rId11" Type="http://schemas.openxmlformats.org/officeDocument/2006/relationships/hyperlink" Target="http://www.licitanet.com.br/)" TargetMode="External"/><Relationship Id="rId24" Type="http://schemas.openxmlformats.org/officeDocument/2006/relationships/hyperlink" Target="http://www.licitanet.com.br/" TargetMode="External"/><Relationship Id="rId32" Type="http://schemas.openxmlformats.org/officeDocument/2006/relationships/hyperlink" Target="https://www.gov.br/economia/pt-br/assuntos/drei/legislacao/arquivos/legislacoes-federais/indrei772020.pdf" TargetMode="External"/><Relationship Id="rId37" Type="http://schemas.openxmlformats.org/officeDocument/2006/relationships/image" Target="media/image2.png"/><Relationship Id="rId40" Type="http://schemas.openxmlformats.org/officeDocument/2006/relationships/image" Target="media/image5.png"/><Relationship Id="rId45" Type="http://schemas.openxmlformats.org/officeDocument/2006/relationships/image" Target="media/image9.png"/><Relationship Id="rId53" Type="http://schemas.openxmlformats.org/officeDocument/2006/relationships/image" Target="media/image17.jpeg"/><Relationship Id="rId58" Type="http://schemas.openxmlformats.org/officeDocument/2006/relationships/image" Target="media/image22.jpeg"/><Relationship Id="rId66" Type="http://schemas.openxmlformats.org/officeDocument/2006/relationships/image" Target="media/image30.jpeg"/><Relationship Id="rId74" Type="http://schemas.openxmlformats.org/officeDocument/2006/relationships/image" Target="media/image37.png"/><Relationship Id="rId79" Type="http://schemas.openxmlformats.org/officeDocument/2006/relationships/image" Target="media/image42.png"/><Relationship Id="rId5" Type="http://schemas.openxmlformats.org/officeDocument/2006/relationships/webSettings" Target="webSettings.xml"/><Relationship Id="rId61" Type="http://schemas.openxmlformats.org/officeDocument/2006/relationships/image" Target="media/image25.jpeg"/><Relationship Id="rId82" Type="http://schemas.openxmlformats.org/officeDocument/2006/relationships/fontTable" Target="fontTable.xml"/><Relationship Id="rId10" Type="http://schemas.openxmlformats.org/officeDocument/2006/relationships/hyperlink" Target="http://www.licitanet.com.br/)" TargetMode="External"/><Relationship Id="rId19" Type="http://schemas.openxmlformats.org/officeDocument/2006/relationships/hyperlink" Target="http://www.bbmnetlicitacoes.com.br/" TargetMode="External"/><Relationship Id="rId31" Type="http://schemas.openxmlformats.org/officeDocument/2006/relationships/hyperlink" Target="http://www.planalto.gov.br/ccivil_03/_ato2019-2022/2022/decreto/D11246.htm" TargetMode="External"/><Relationship Id="rId44" Type="http://schemas.openxmlformats.org/officeDocument/2006/relationships/footer" Target="footer1.xml"/><Relationship Id="rId52" Type="http://schemas.openxmlformats.org/officeDocument/2006/relationships/image" Target="media/image16.jpeg"/><Relationship Id="rId60" Type="http://schemas.openxmlformats.org/officeDocument/2006/relationships/image" Target="media/image24.jpeg"/><Relationship Id="rId65" Type="http://schemas.openxmlformats.org/officeDocument/2006/relationships/image" Target="media/image29.jpeg"/><Relationship Id="rId73" Type="http://schemas.openxmlformats.org/officeDocument/2006/relationships/image" Target="media/image36.png"/><Relationship Id="rId78" Type="http://schemas.openxmlformats.org/officeDocument/2006/relationships/image" Target="media/image41.png"/><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licitanet.com.br/)" TargetMode="External"/><Relationship Id="rId14" Type="http://schemas.openxmlformats.org/officeDocument/2006/relationships/hyperlink" Target="http://www.licitanet.com.br/" TargetMode="External"/><Relationship Id="rId22" Type="http://schemas.openxmlformats.org/officeDocument/2006/relationships/hyperlink" Target="mailto:meioambientebomjardim@gmail.com" TargetMode="External"/><Relationship Id="rId27" Type="http://schemas.openxmlformats.org/officeDocument/2006/relationships/hyperlink" Target="https://www.gov.br/agu/pt-br/composicao/cgu/cgu/guias/gncs_082022.pdf" TargetMode="External"/><Relationship Id="rId30" Type="http://schemas.openxmlformats.org/officeDocument/2006/relationships/hyperlink" Target="http://www.planalto.gov.br/ccivil_03/_ato2019-2022/2022/decreto/D11246.htm" TargetMode="External"/><Relationship Id="rId35" Type="http://schemas.openxmlformats.org/officeDocument/2006/relationships/hyperlink" Target="http://www.planalto.gov.br/ccivil_03/Leis/LCP/Lcp123.htm" TargetMode="External"/><Relationship Id="rId43" Type="http://schemas.openxmlformats.org/officeDocument/2006/relationships/header" Target="header1.xml"/><Relationship Id="rId48" Type="http://schemas.openxmlformats.org/officeDocument/2006/relationships/image" Target="media/image12.png"/><Relationship Id="rId56" Type="http://schemas.openxmlformats.org/officeDocument/2006/relationships/image" Target="media/image20.jpeg"/><Relationship Id="rId64" Type="http://schemas.openxmlformats.org/officeDocument/2006/relationships/image" Target="media/image28.jpeg"/><Relationship Id="rId69" Type="http://schemas.openxmlformats.org/officeDocument/2006/relationships/image" Target="media/image33.png"/><Relationship Id="rId77" Type="http://schemas.openxmlformats.org/officeDocument/2006/relationships/image" Target="media/image40.png"/><Relationship Id="rId8" Type="http://schemas.openxmlformats.org/officeDocument/2006/relationships/hyperlink" Target="http://www.licitanet.com.br/)" TargetMode="External"/><Relationship Id="rId51" Type="http://schemas.openxmlformats.org/officeDocument/2006/relationships/image" Target="media/image15.jpeg"/><Relationship Id="rId72" Type="http://schemas.openxmlformats.org/officeDocument/2006/relationships/hyperlink" Target="http://www.licitanet.com.br" TargetMode="External"/><Relationship Id="rId80" Type="http://schemas.openxmlformats.org/officeDocument/2006/relationships/header" Target="header2.xml"/><Relationship Id="rId3" Type="http://schemas.openxmlformats.org/officeDocument/2006/relationships/styles" Target="styles.xml"/><Relationship Id="rId12" Type="http://schemas.openxmlformats.org/officeDocument/2006/relationships/hyperlink" Target="http://www.licitanet.com.br/)" TargetMode="External"/><Relationship Id="rId17" Type="http://schemas.openxmlformats.org/officeDocument/2006/relationships/hyperlink" Target="https://www.licitanet.com.br/" TargetMode="External"/><Relationship Id="rId25" Type="http://schemas.openxmlformats.org/officeDocument/2006/relationships/hyperlink" Target="http://www.licitanet.com.br/" TargetMode="External"/><Relationship Id="rId33" Type="http://schemas.openxmlformats.org/officeDocument/2006/relationships/hyperlink" Target="http://normas.receita.fazenda.gov.br/sijut2consulta/link.action?visao=anotado&amp;idAto=56753" TargetMode="External"/><Relationship Id="rId38" Type="http://schemas.openxmlformats.org/officeDocument/2006/relationships/image" Target="media/image3.png"/><Relationship Id="rId46" Type="http://schemas.openxmlformats.org/officeDocument/2006/relationships/image" Target="media/image10.png"/><Relationship Id="rId59" Type="http://schemas.openxmlformats.org/officeDocument/2006/relationships/image" Target="media/image23.jpeg"/><Relationship Id="rId67" Type="http://schemas.openxmlformats.org/officeDocument/2006/relationships/image" Target="media/image31.jpeg"/><Relationship Id="rId20" Type="http://schemas.openxmlformats.org/officeDocument/2006/relationships/hyperlink" Target="http://www.licitanet.com.br/" TargetMode="External"/><Relationship Id="rId41" Type="http://schemas.openxmlformats.org/officeDocument/2006/relationships/image" Target="media/image6.png"/><Relationship Id="rId54" Type="http://schemas.openxmlformats.org/officeDocument/2006/relationships/image" Target="media/image18.jpeg"/><Relationship Id="rId62" Type="http://schemas.openxmlformats.org/officeDocument/2006/relationships/image" Target="media/image26.jpeg"/><Relationship Id="rId70" Type="http://schemas.openxmlformats.org/officeDocument/2006/relationships/image" Target="media/image34.png"/><Relationship Id="rId75" Type="http://schemas.openxmlformats.org/officeDocument/2006/relationships/image" Target="media/image38.png"/><Relationship Id="rId83"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ontato@licitanet.com.br" TargetMode="External"/><Relationship Id="rId23" Type="http://schemas.openxmlformats.org/officeDocument/2006/relationships/hyperlink" Target="http://www.bomjardim.rj.gov.br/" TargetMode="External"/><Relationship Id="rId28" Type="http://schemas.openxmlformats.org/officeDocument/2006/relationships/hyperlink" Target="mailto:meioambientebomjardim@gmail.com" TargetMode="External"/><Relationship Id="rId36" Type="http://schemas.openxmlformats.org/officeDocument/2006/relationships/image" Target="media/image1.png"/><Relationship Id="rId49" Type="http://schemas.openxmlformats.org/officeDocument/2006/relationships/image" Target="media/image13.png"/><Relationship Id="rId57" Type="http://schemas.openxmlformats.org/officeDocument/2006/relationships/image" Target="media/image21.jpeg"/></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3" Type="http://schemas.openxmlformats.org/officeDocument/2006/relationships/image" Target="media/image45.png"/><Relationship Id="rId2" Type="http://schemas.openxmlformats.org/officeDocument/2006/relationships/image" Target="media/image44.png"/><Relationship Id="rId1" Type="http://schemas.openxmlformats.org/officeDocument/2006/relationships/image" Target="media/image4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91E11322E0D4ED491418AF3035F6E73"/>
        <w:category>
          <w:name w:val="Geral"/>
          <w:gallery w:val="placeholder"/>
        </w:category>
        <w:types>
          <w:type w:val="bbPlcHdr"/>
        </w:types>
        <w:behaviors>
          <w:behavior w:val="content"/>
        </w:behaviors>
        <w:guid w:val="{4BA13611-1341-4696-940F-D337C2DAA326}"/>
      </w:docPartPr>
      <w:docPartBody>
        <w:p w:rsidR="00644F2F" w:rsidRDefault="009B1E1E" w:rsidP="009B1E1E">
          <w:pPr>
            <w:pStyle w:val="E91E11322E0D4ED491418AF3035F6E73"/>
          </w:pPr>
          <w:r>
            <w:rPr>
              <w:rStyle w:val="TextodoEspaoReservado"/>
              <w:color w:val="C00000"/>
            </w:rPr>
            <w:t>ADICIONAR NOME DA EMPRESA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1">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3">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MT">
    <w:altName w:val="Arial"/>
    <w:charset w:val="01"/>
    <w:family w:val="swiss"/>
    <w:pitch w:val="variable"/>
  </w:font>
  <w:font w:name="Ecofont_Spranq_eco_Sans">
    <w:altName w:val="Calibri"/>
    <w:charset w:val="00"/>
    <w:family w:val="swiss"/>
    <w:pitch w:val="variable"/>
    <w:sig w:usb0="800000AF" w:usb1="1000204A" w:usb2="00000000" w:usb3="00000000" w:csb0="00000001" w:csb1="00000000"/>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Liberation Serif">
    <w:altName w:val="Times New Roman"/>
    <w:charset w:val="01"/>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Rawline">
    <w:altName w:val="Courier New"/>
    <w:charset w:val="00"/>
    <w:family w:val="auto"/>
    <w:pitch w:val="variable"/>
    <w:sig w:usb0="20000207" w:usb1="00000003" w:usb2="00000000" w:usb3="00000000" w:csb0="00000197"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B1E1E"/>
    <w:rsid w:val="000A255D"/>
    <w:rsid w:val="000B3639"/>
    <w:rsid w:val="00141C45"/>
    <w:rsid w:val="00286352"/>
    <w:rsid w:val="00331A01"/>
    <w:rsid w:val="004524FE"/>
    <w:rsid w:val="00476E7A"/>
    <w:rsid w:val="004856B7"/>
    <w:rsid w:val="004E08DA"/>
    <w:rsid w:val="0050792D"/>
    <w:rsid w:val="005C3806"/>
    <w:rsid w:val="005E0062"/>
    <w:rsid w:val="00642FFC"/>
    <w:rsid w:val="00644F2F"/>
    <w:rsid w:val="006512C8"/>
    <w:rsid w:val="006A53EC"/>
    <w:rsid w:val="006F71F3"/>
    <w:rsid w:val="00704660"/>
    <w:rsid w:val="007B7102"/>
    <w:rsid w:val="007F5421"/>
    <w:rsid w:val="00810DC8"/>
    <w:rsid w:val="00883857"/>
    <w:rsid w:val="008E7ECC"/>
    <w:rsid w:val="009700C3"/>
    <w:rsid w:val="00994846"/>
    <w:rsid w:val="009B1E1E"/>
    <w:rsid w:val="00AA3971"/>
    <w:rsid w:val="00B1292D"/>
    <w:rsid w:val="00B71561"/>
    <w:rsid w:val="00BF4C66"/>
    <w:rsid w:val="00DC11F7"/>
    <w:rsid w:val="00E94445"/>
    <w:rsid w:val="00E95CD2"/>
    <w:rsid w:val="00F7057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9B1E1E"/>
  </w:style>
  <w:style w:type="paragraph" w:customStyle="1" w:styleId="E91E11322E0D4ED491418AF3035F6E73">
    <w:name w:val="E91E11322E0D4ED491418AF3035F6E73"/>
    <w:rsid w:val="009B1E1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A2505A-FB8B-465E-8339-C256CDED06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114</Pages>
  <Words>39913</Words>
  <Characters>215534</Characters>
  <Application>Microsoft Office Word</Application>
  <DocSecurity>0</DocSecurity>
  <Lines>1796</Lines>
  <Paragraphs>509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254938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dc:creator>
  <cp:lastModifiedBy>Usuario2022</cp:lastModifiedBy>
  <cp:revision>2</cp:revision>
  <cp:lastPrinted>2025-02-17T20:08:00Z</cp:lastPrinted>
  <dcterms:created xsi:type="dcterms:W3CDTF">2025-02-20T16:40:00Z</dcterms:created>
  <dcterms:modified xsi:type="dcterms:W3CDTF">2025-02-20T16:40:00Z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2024-03-19T00:00:00Z</vt:filetime>
  </property>
</Properties>
</file>